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589270" w14:textId="55B9D0BE" w:rsidR="001337FD" w:rsidRPr="003A7455" w:rsidRDefault="001337FD" w:rsidP="004A28DC">
      <w:pPr>
        <w:spacing w:line="240" w:lineRule="auto"/>
        <w:rPr>
          <w:lang w:val="en-US"/>
        </w:rPr>
      </w:pPr>
    </w:p>
    <w:p w14:paraId="5C859D84" w14:textId="31A39EFC" w:rsidR="3B09EEE7" w:rsidRDefault="3B09EEE7" w:rsidP="3B09EEE7">
      <w:pPr>
        <w:spacing w:line="240" w:lineRule="auto"/>
        <w:rPr>
          <w:lang w:val="en-US"/>
        </w:rPr>
      </w:pPr>
    </w:p>
    <w:p w14:paraId="66B23649" w14:textId="77777777" w:rsidR="00B87227" w:rsidRDefault="00B87227" w:rsidP="00B87227">
      <w:pPr>
        <w:spacing w:line="240" w:lineRule="auto"/>
        <w:rPr>
          <w:rFonts w:ascii="Arial" w:hAnsi="Arial" w:cs="Arial"/>
          <w:b/>
          <w:bCs/>
          <w:color w:val="385623" w:themeColor="accent6" w:themeShade="80"/>
          <w:sz w:val="40"/>
          <w:szCs w:val="40"/>
        </w:rPr>
      </w:pPr>
    </w:p>
    <w:p w14:paraId="7C3438AC" w14:textId="77777777" w:rsidR="00B87227" w:rsidRDefault="00B87227" w:rsidP="00B87227">
      <w:pPr>
        <w:spacing w:line="240" w:lineRule="auto"/>
        <w:rPr>
          <w:rFonts w:ascii="Arial" w:hAnsi="Arial" w:cs="Arial"/>
          <w:b/>
          <w:bCs/>
          <w:color w:val="385623" w:themeColor="accent6" w:themeShade="80"/>
          <w:sz w:val="40"/>
          <w:szCs w:val="40"/>
        </w:rPr>
      </w:pPr>
    </w:p>
    <w:p w14:paraId="6DAF1917" w14:textId="5D8F1F58" w:rsidR="00F42C65" w:rsidRDefault="45AC1689" w:rsidP="00B87227">
      <w:pPr>
        <w:spacing w:line="240" w:lineRule="auto"/>
        <w:jc w:val="center"/>
        <w:rPr>
          <w:rFonts w:ascii="Arial" w:hAnsi="Arial" w:cs="Arial"/>
          <w:b/>
          <w:bCs/>
          <w:color w:val="385623" w:themeColor="accent6" w:themeShade="80"/>
          <w:sz w:val="40"/>
          <w:szCs w:val="40"/>
        </w:rPr>
      </w:pPr>
      <w:r w:rsidRPr="45AC1689">
        <w:rPr>
          <w:rFonts w:ascii="Arial" w:hAnsi="Arial" w:cs="Arial"/>
          <w:b/>
          <w:bCs/>
          <w:color w:val="385623" w:themeColor="accent6" w:themeShade="80"/>
          <w:sz w:val="40"/>
          <w:szCs w:val="40"/>
        </w:rPr>
        <w:t>UŽSAKOVO INFORMACIJOS REIKALAVIMAI (EIR) STATINIO RANGOS DARBAMS</w:t>
      </w:r>
    </w:p>
    <w:p w14:paraId="445D0007" w14:textId="67EB65AA" w:rsidR="45AC1689" w:rsidRDefault="45AC1689" w:rsidP="45AC1689">
      <w:pPr>
        <w:spacing w:line="240" w:lineRule="auto"/>
        <w:jc w:val="center"/>
        <w:rPr>
          <w:rFonts w:ascii="Arial" w:hAnsi="Arial" w:cs="Arial"/>
          <w:b/>
          <w:bCs/>
          <w:color w:val="385623" w:themeColor="accent6" w:themeShade="80"/>
          <w:sz w:val="40"/>
          <w:szCs w:val="40"/>
        </w:rPr>
      </w:pPr>
    </w:p>
    <w:p w14:paraId="0382B25B" w14:textId="29BA64FE" w:rsidR="007629F7" w:rsidRDefault="45AC1689" w:rsidP="45AC1689">
      <w:pPr>
        <w:spacing w:before="240" w:after="0" w:line="240" w:lineRule="auto"/>
        <w:jc w:val="center"/>
        <w:rPr>
          <w:rFonts w:ascii="Arial" w:hAnsi="Arial" w:cs="Arial"/>
          <w:b/>
          <w:bCs/>
          <w:color w:val="385623" w:themeColor="accent6" w:themeShade="80"/>
          <w:sz w:val="40"/>
          <w:szCs w:val="40"/>
        </w:rPr>
      </w:pPr>
      <w:r w:rsidRPr="45AC1689">
        <w:rPr>
          <w:rFonts w:ascii="Arial" w:hAnsi="Arial" w:cs="Arial"/>
          <w:b/>
          <w:bCs/>
          <w:i/>
          <w:iCs/>
          <w:color w:val="385623" w:themeColor="accent6" w:themeShade="80"/>
          <w:sz w:val="40"/>
          <w:szCs w:val="40"/>
        </w:rPr>
        <w:t xml:space="preserve">„Karinės / civilinės krovos aikštelės įrengimas Palemone“ </w:t>
      </w:r>
    </w:p>
    <w:p w14:paraId="6ADD09A9" w14:textId="3CC8941A" w:rsidR="007629F7" w:rsidRPr="00C7730F" w:rsidRDefault="007629F7" w:rsidP="004A28DC">
      <w:pPr>
        <w:spacing w:line="240" w:lineRule="auto"/>
      </w:pPr>
    </w:p>
    <w:p w14:paraId="579E5793" w14:textId="687483EA" w:rsidR="00C9558C" w:rsidRDefault="00C9558C" w:rsidP="34FD872B">
      <w:pPr>
        <w:spacing w:line="240" w:lineRule="auto"/>
      </w:pPr>
    </w:p>
    <w:p w14:paraId="7F51F5A3" w14:textId="06496056" w:rsidR="00F42C65" w:rsidRDefault="00F42C65" w:rsidP="004A28DC">
      <w:pPr>
        <w:spacing w:line="240" w:lineRule="auto"/>
      </w:pPr>
    </w:p>
    <w:p w14:paraId="5F93B93E" w14:textId="180F0F69" w:rsidR="34FD872B" w:rsidRDefault="34FD872B" w:rsidP="34FD872B">
      <w:pPr>
        <w:spacing w:line="240" w:lineRule="auto"/>
      </w:pPr>
    </w:p>
    <w:p w14:paraId="40FEB404" w14:textId="77777777" w:rsidR="000B0645" w:rsidRDefault="000B0645" w:rsidP="34FD872B">
      <w:pPr>
        <w:spacing w:line="240" w:lineRule="auto"/>
      </w:pPr>
    </w:p>
    <w:p w14:paraId="192E6E79" w14:textId="4F4CD6F6" w:rsidR="34FD872B" w:rsidRDefault="34FD872B" w:rsidP="34FD872B">
      <w:pPr>
        <w:spacing w:line="240" w:lineRule="auto"/>
      </w:pPr>
    </w:p>
    <w:p w14:paraId="480168EE" w14:textId="79235A4F" w:rsidR="00F42C65" w:rsidRDefault="00F42C65" w:rsidP="004A28DC">
      <w:pPr>
        <w:spacing w:line="240" w:lineRule="auto"/>
      </w:pPr>
    </w:p>
    <w:p w14:paraId="0F4CE3A1" w14:textId="6C092F26" w:rsidR="00DC0200" w:rsidRDefault="34FD872B" w:rsidP="34FD872B">
      <w:pPr>
        <w:spacing w:line="240" w:lineRule="auto"/>
        <w:jc w:val="right"/>
        <w:rPr>
          <w:rFonts w:ascii="Arial" w:hAnsi="Arial" w:cs="Arial"/>
        </w:rPr>
      </w:pPr>
      <w:r w:rsidRPr="34FD872B">
        <w:rPr>
          <w:rFonts w:ascii="Arial" w:hAnsi="Arial" w:cs="Arial"/>
        </w:rPr>
        <w:t>V.01</w:t>
      </w:r>
    </w:p>
    <w:p w14:paraId="6D506ADC" w14:textId="4A2A9F31" w:rsidR="2B2EA668" w:rsidRDefault="45AC1689" w:rsidP="1D71C449">
      <w:pPr>
        <w:pStyle w:val="RBbody"/>
        <w:shd w:val="clear" w:color="auto" w:fill="FFFFFF" w:themeFill="background1"/>
        <w:spacing w:line="240" w:lineRule="auto"/>
        <w:jc w:val="center"/>
      </w:pPr>
      <w:r w:rsidRPr="45AC1689">
        <w:rPr>
          <w:rFonts w:ascii="Arial" w:hAnsi="Arial" w:cs="Arial"/>
          <w:color w:val="auto"/>
          <w:sz w:val="24"/>
          <w:szCs w:val="24"/>
          <w:lang w:val="lt-LT"/>
        </w:rPr>
        <w:t>2024-1</w:t>
      </w:r>
      <w:r w:rsidR="000B0645">
        <w:rPr>
          <w:rFonts w:ascii="Arial" w:hAnsi="Arial" w:cs="Arial"/>
          <w:color w:val="auto"/>
          <w:sz w:val="24"/>
          <w:szCs w:val="24"/>
          <w:lang w:val="lt-LT"/>
        </w:rPr>
        <w:t>1</w:t>
      </w:r>
      <w:r w:rsidRPr="45AC1689">
        <w:rPr>
          <w:rFonts w:ascii="Arial" w:hAnsi="Arial" w:cs="Arial"/>
          <w:color w:val="auto"/>
          <w:sz w:val="24"/>
          <w:szCs w:val="24"/>
          <w:lang w:val="lt-LT"/>
        </w:rPr>
        <w:t>-</w:t>
      </w:r>
      <w:r w:rsidR="000B0645">
        <w:rPr>
          <w:rFonts w:ascii="Arial" w:hAnsi="Arial" w:cs="Arial"/>
          <w:color w:val="auto"/>
          <w:sz w:val="24"/>
          <w:szCs w:val="24"/>
          <w:lang w:val="lt-LT"/>
        </w:rPr>
        <w:t>21</w:t>
      </w:r>
    </w:p>
    <w:p w14:paraId="11D22780" w14:textId="089E8E44" w:rsidR="6B968F31" w:rsidRDefault="6B968F31" w:rsidP="6B968F31">
      <w:pPr>
        <w:pStyle w:val="RBbody"/>
        <w:rPr>
          <w:rFonts w:ascii="Arial" w:hAnsi="Arial" w:cs="Arial"/>
          <w:b/>
          <w:bCs/>
          <w:color w:val="385623" w:themeColor="accent6" w:themeShade="80"/>
          <w:sz w:val="24"/>
          <w:szCs w:val="24"/>
          <w:lang w:val="lt-LT"/>
        </w:rPr>
      </w:pPr>
      <w:r w:rsidRPr="6B968F31">
        <w:rPr>
          <w:rFonts w:ascii="Arial" w:hAnsi="Arial" w:cs="Arial"/>
          <w:b/>
          <w:bCs/>
          <w:color w:val="385623" w:themeColor="accent6" w:themeShade="80"/>
          <w:sz w:val="24"/>
          <w:szCs w:val="24"/>
          <w:lang w:val="lt-LT"/>
        </w:rPr>
        <w:lastRenderedPageBreak/>
        <w:t>TURINYS</w:t>
      </w:r>
    </w:p>
    <w:sdt>
      <w:sdtPr>
        <w:id w:val="1681795239"/>
        <w:docPartObj>
          <w:docPartGallery w:val="Table of Contents"/>
          <w:docPartUnique/>
        </w:docPartObj>
      </w:sdtPr>
      <w:sdtContent>
        <w:p w14:paraId="4B264D51" w14:textId="1CA60727" w:rsidR="00B25EB9" w:rsidRDefault="069129CE" w:rsidP="1BE935B3">
          <w:pPr>
            <w:pStyle w:val="TOC1"/>
            <w:tabs>
              <w:tab w:val="left" w:pos="480"/>
              <w:tab w:val="right" w:leader="dot" w:pos="13995"/>
            </w:tabs>
            <w:rPr>
              <w:rStyle w:val="Hyperlink"/>
              <w:kern w:val="2"/>
              <w:lang w:val="en-US"/>
              <w14:ligatures w14:val="standardContextual"/>
            </w:rPr>
          </w:pPr>
          <w:r>
            <w:fldChar w:fldCharType="begin"/>
          </w:r>
          <w:r w:rsidR="00000000">
            <w:instrText>TOC \o "1-9" \z \u \h</w:instrText>
          </w:r>
          <w:r>
            <w:fldChar w:fldCharType="separate"/>
          </w:r>
          <w:hyperlink w:anchor="_Toc7087471">
            <w:r w:rsidRPr="069129CE">
              <w:rPr>
                <w:rStyle w:val="Hyperlink"/>
              </w:rPr>
              <w:t>I.</w:t>
            </w:r>
            <w:r w:rsidR="00000000">
              <w:tab/>
            </w:r>
            <w:r w:rsidRPr="069129CE">
              <w:rPr>
                <w:rStyle w:val="Hyperlink"/>
              </w:rPr>
              <w:t>ĮVADAS</w:t>
            </w:r>
            <w:r w:rsidR="00000000">
              <w:tab/>
            </w:r>
            <w:r w:rsidR="00000000">
              <w:fldChar w:fldCharType="begin"/>
            </w:r>
            <w:r w:rsidR="00000000">
              <w:instrText>PAGEREF _Toc7087471 \h</w:instrText>
            </w:r>
            <w:r w:rsidR="00000000">
              <w:fldChar w:fldCharType="separate"/>
            </w:r>
            <w:r w:rsidR="00725B7E">
              <w:t>4</w:t>
            </w:r>
            <w:r w:rsidR="00000000">
              <w:fldChar w:fldCharType="end"/>
            </w:r>
          </w:hyperlink>
        </w:p>
        <w:p w14:paraId="1770F8F7" w14:textId="145311B2" w:rsidR="00B25EB9" w:rsidRDefault="069129CE" w:rsidP="1BE935B3">
          <w:pPr>
            <w:pStyle w:val="TOC1"/>
            <w:tabs>
              <w:tab w:val="left" w:pos="480"/>
              <w:tab w:val="right" w:leader="dot" w:pos="13995"/>
            </w:tabs>
            <w:rPr>
              <w:rStyle w:val="Hyperlink"/>
              <w:kern w:val="2"/>
              <w:lang w:val="en-US"/>
              <w14:ligatures w14:val="standardContextual"/>
            </w:rPr>
          </w:pPr>
          <w:hyperlink w:anchor="_Toc1695807318">
            <w:r w:rsidRPr="069129CE">
              <w:rPr>
                <w:rStyle w:val="Hyperlink"/>
              </w:rPr>
              <w:t>II.</w:t>
            </w:r>
            <w:r>
              <w:tab/>
            </w:r>
            <w:r w:rsidRPr="069129CE">
              <w:rPr>
                <w:rStyle w:val="Hyperlink"/>
              </w:rPr>
              <w:t>SĄVOKOS IR SANTRUMPOS</w:t>
            </w:r>
            <w:r>
              <w:tab/>
            </w:r>
            <w:r>
              <w:fldChar w:fldCharType="begin"/>
            </w:r>
            <w:r>
              <w:instrText>PAGEREF _Toc1695807318 \h</w:instrText>
            </w:r>
            <w:r>
              <w:fldChar w:fldCharType="separate"/>
            </w:r>
            <w:r w:rsidR="00725B7E">
              <w:t>5</w:t>
            </w:r>
            <w:r>
              <w:fldChar w:fldCharType="end"/>
            </w:r>
          </w:hyperlink>
        </w:p>
        <w:p w14:paraId="640BDBB8" w14:textId="3DB2B664" w:rsidR="00B25EB9" w:rsidRDefault="069129CE" w:rsidP="1BE935B3">
          <w:pPr>
            <w:pStyle w:val="TOC1"/>
            <w:tabs>
              <w:tab w:val="left" w:pos="480"/>
              <w:tab w:val="right" w:leader="dot" w:pos="13995"/>
            </w:tabs>
            <w:rPr>
              <w:rStyle w:val="Hyperlink"/>
              <w:kern w:val="2"/>
              <w:lang w:val="en-US"/>
              <w14:ligatures w14:val="standardContextual"/>
            </w:rPr>
          </w:pPr>
          <w:hyperlink w:anchor="_Toc525679347">
            <w:r w:rsidRPr="069129CE">
              <w:rPr>
                <w:rStyle w:val="Hyperlink"/>
              </w:rPr>
              <w:t>III.</w:t>
            </w:r>
            <w:r>
              <w:tab/>
            </w:r>
            <w:r w:rsidRPr="069129CE">
              <w:rPr>
                <w:rStyle w:val="Hyperlink"/>
              </w:rPr>
              <w:t>STATINIO PROJEKTO INFORMACIJA</w:t>
            </w:r>
            <w:r>
              <w:tab/>
            </w:r>
            <w:r>
              <w:fldChar w:fldCharType="begin"/>
            </w:r>
            <w:r>
              <w:instrText>PAGEREF _Toc525679347 \h</w:instrText>
            </w:r>
            <w:r>
              <w:fldChar w:fldCharType="separate"/>
            </w:r>
            <w:r w:rsidR="00725B7E">
              <w:t>7</w:t>
            </w:r>
            <w:r>
              <w:fldChar w:fldCharType="end"/>
            </w:r>
          </w:hyperlink>
        </w:p>
        <w:p w14:paraId="35F90054" w14:textId="3680890D" w:rsidR="00B25EB9" w:rsidRDefault="069129CE" w:rsidP="1BE935B3">
          <w:pPr>
            <w:pStyle w:val="TOC1"/>
            <w:tabs>
              <w:tab w:val="left" w:pos="480"/>
              <w:tab w:val="right" w:leader="dot" w:pos="13995"/>
            </w:tabs>
            <w:rPr>
              <w:rStyle w:val="Hyperlink"/>
              <w:kern w:val="2"/>
              <w:lang w:val="en-US"/>
              <w14:ligatures w14:val="standardContextual"/>
            </w:rPr>
          </w:pPr>
          <w:hyperlink w:anchor="_Toc377471431">
            <w:r w:rsidRPr="069129CE">
              <w:rPr>
                <w:rStyle w:val="Hyperlink"/>
              </w:rPr>
              <w:t>IV.</w:t>
            </w:r>
            <w:r>
              <w:tab/>
            </w:r>
            <w:r w:rsidRPr="069129CE">
              <w:rPr>
                <w:rStyle w:val="Hyperlink"/>
              </w:rPr>
              <w:t>INFORMACIJA APIE STATINIO INFORMACINIO MODELIAVIMO PROJEKTĄ</w:t>
            </w:r>
            <w:r>
              <w:tab/>
            </w:r>
            <w:r>
              <w:fldChar w:fldCharType="begin"/>
            </w:r>
            <w:r>
              <w:instrText>PAGEREF _Toc377471431 \h</w:instrText>
            </w:r>
            <w:r>
              <w:fldChar w:fldCharType="separate"/>
            </w:r>
            <w:r w:rsidR="00725B7E">
              <w:t>9</w:t>
            </w:r>
            <w:r>
              <w:fldChar w:fldCharType="end"/>
            </w:r>
          </w:hyperlink>
        </w:p>
        <w:p w14:paraId="2C8E723B" w14:textId="644590A5" w:rsidR="00B25EB9" w:rsidRDefault="069129CE" w:rsidP="069129CE">
          <w:pPr>
            <w:pStyle w:val="TOC2"/>
            <w:tabs>
              <w:tab w:val="left" w:pos="660"/>
              <w:tab w:val="right" w:leader="dot" w:pos="13995"/>
            </w:tabs>
            <w:rPr>
              <w:rStyle w:val="Hyperlink"/>
              <w:noProof/>
              <w:kern w:val="2"/>
              <w:lang w:val="en-US"/>
              <w14:ligatures w14:val="standardContextual"/>
            </w:rPr>
          </w:pPr>
          <w:hyperlink w:anchor="_Toc232028841">
            <w:r w:rsidRPr="069129CE">
              <w:rPr>
                <w:rStyle w:val="Hyperlink"/>
                <w:noProof/>
              </w:rPr>
              <w:t>1.</w:t>
            </w:r>
            <w:r>
              <w:rPr>
                <w:noProof/>
              </w:rPr>
              <w:tab/>
            </w:r>
            <w:r w:rsidRPr="069129CE">
              <w:rPr>
                <w:rStyle w:val="Hyperlink"/>
                <w:noProof/>
              </w:rPr>
              <w:t>Statinio informacinio modeliavimo projekto etapai, stadijos ir rezultatai</w:t>
            </w:r>
            <w:r>
              <w:rPr>
                <w:noProof/>
              </w:rPr>
              <w:tab/>
            </w:r>
            <w:r>
              <w:rPr>
                <w:noProof/>
              </w:rPr>
              <w:fldChar w:fldCharType="begin"/>
            </w:r>
            <w:r>
              <w:rPr>
                <w:noProof/>
              </w:rPr>
              <w:instrText>PAGEREF _Toc232028841 \h</w:instrText>
            </w:r>
            <w:r>
              <w:rPr>
                <w:noProof/>
              </w:rPr>
            </w:r>
            <w:r>
              <w:rPr>
                <w:noProof/>
              </w:rPr>
              <w:fldChar w:fldCharType="separate"/>
            </w:r>
            <w:r w:rsidR="00725B7E">
              <w:rPr>
                <w:noProof/>
              </w:rPr>
              <w:t>9</w:t>
            </w:r>
            <w:r>
              <w:rPr>
                <w:noProof/>
              </w:rPr>
              <w:fldChar w:fldCharType="end"/>
            </w:r>
          </w:hyperlink>
        </w:p>
        <w:p w14:paraId="6FC1017F" w14:textId="3B6C8541" w:rsidR="00B25EB9" w:rsidRDefault="069129CE" w:rsidP="069129CE">
          <w:pPr>
            <w:pStyle w:val="TOC2"/>
            <w:tabs>
              <w:tab w:val="left" w:pos="660"/>
              <w:tab w:val="right" w:leader="dot" w:pos="13995"/>
            </w:tabs>
            <w:rPr>
              <w:rStyle w:val="Hyperlink"/>
              <w:noProof/>
              <w:kern w:val="2"/>
              <w:lang w:val="en-US"/>
              <w14:ligatures w14:val="standardContextual"/>
            </w:rPr>
          </w:pPr>
          <w:hyperlink w:anchor="_Toc383567192">
            <w:r w:rsidRPr="069129CE">
              <w:rPr>
                <w:rStyle w:val="Hyperlink"/>
                <w:noProof/>
              </w:rPr>
              <w:t>2.</w:t>
            </w:r>
            <w:r>
              <w:rPr>
                <w:noProof/>
              </w:rPr>
              <w:tab/>
            </w:r>
            <w:r w:rsidRPr="069129CE">
              <w:rPr>
                <w:rStyle w:val="Hyperlink"/>
                <w:noProof/>
              </w:rPr>
              <w:t>Statinio informacinio modeliavimo taikymo atvejai suderinti su statinio gyvavimo ciklo etapais ir etapų stadijomis</w:t>
            </w:r>
            <w:r>
              <w:rPr>
                <w:noProof/>
              </w:rPr>
              <w:tab/>
            </w:r>
            <w:r>
              <w:rPr>
                <w:noProof/>
              </w:rPr>
              <w:fldChar w:fldCharType="begin"/>
            </w:r>
            <w:r>
              <w:rPr>
                <w:noProof/>
              </w:rPr>
              <w:instrText>PAGEREF _Toc383567192 \h</w:instrText>
            </w:r>
            <w:r>
              <w:rPr>
                <w:noProof/>
              </w:rPr>
            </w:r>
            <w:r>
              <w:rPr>
                <w:noProof/>
              </w:rPr>
              <w:fldChar w:fldCharType="separate"/>
            </w:r>
            <w:r w:rsidR="00725B7E">
              <w:rPr>
                <w:noProof/>
              </w:rPr>
              <w:t>10</w:t>
            </w:r>
            <w:r>
              <w:rPr>
                <w:noProof/>
              </w:rPr>
              <w:fldChar w:fldCharType="end"/>
            </w:r>
          </w:hyperlink>
        </w:p>
        <w:p w14:paraId="5A634A97" w14:textId="1467F60E" w:rsidR="00B25EB9" w:rsidRDefault="069129CE" w:rsidP="069129CE">
          <w:pPr>
            <w:pStyle w:val="TOC2"/>
            <w:tabs>
              <w:tab w:val="left" w:pos="660"/>
              <w:tab w:val="right" w:leader="dot" w:pos="13995"/>
            </w:tabs>
            <w:rPr>
              <w:rStyle w:val="Hyperlink"/>
              <w:noProof/>
              <w:kern w:val="2"/>
              <w:lang w:val="en-US"/>
              <w14:ligatures w14:val="standardContextual"/>
            </w:rPr>
          </w:pPr>
          <w:hyperlink w:anchor="_Toc1832005077">
            <w:r w:rsidRPr="069129CE">
              <w:rPr>
                <w:rStyle w:val="Hyperlink"/>
                <w:noProof/>
              </w:rPr>
              <w:t>3.</w:t>
            </w:r>
            <w:r>
              <w:rPr>
                <w:noProof/>
              </w:rPr>
              <w:tab/>
            </w:r>
            <w:r w:rsidRPr="069129CE">
              <w:rPr>
                <w:rStyle w:val="Hyperlink"/>
                <w:noProof/>
              </w:rPr>
              <w:t>Mokymų poreikis, susijęs su pirkimo objektu</w:t>
            </w:r>
            <w:r>
              <w:rPr>
                <w:noProof/>
              </w:rPr>
              <w:tab/>
            </w:r>
            <w:r>
              <w:rPr>
                <w:noProof/>
              </w:rPr>
              <w:fldChar w:fldCharType="begin"/>
            </w:r>
            <w:r>
              <w:rPr>
                <w:noProof/>
              </w:rPr>
              <w:instrText>PAGEREF _Toc1832005077 \h</w:instrText>
            </w:r>
            <w:r>
              <w:rPr>
                <w:noProof/>
              </w:rPr>
            </w:r>
            <w:r>
              <w:rPr>
                <w:noProof/>
              </w:rPr>
              <w:fldChar w:fldCharType="separate"/>
            </w:r>
            <w:r w:rsidR="00725B7E">
              <w:rPr>
                <w:noProof/>
              </w:rPr>
              <w:t>11</w:t>
            </w:r>
            <w:r>
              <w:rPr>
                <w:noProof/>
              </w:rPr>
              <w:fldChar w:fldCharType="end"/>
            </w:r>
          </w:hyperlink>
        </w:p>
        <w:p w14:paraId="2E315A99" w14:textId="65AC374C" w:rsidR="00B25EB9" w:rsidRDefault="069129CE" w:rsidP="069129CE">
          <w:pPr>
            <w:pStyle w:val="TOC2"/>
            <w:tabs>
              <w:tab w:val="left" w:pos="660"/>
              <w:tab w:val="right" w:leader="dot" w:pos="13995"/>
            </w:tabs>
            <w:rPr>
              <w:rStyle w:val="Hyperlink"/>
              <w:noProof/>
              <w:kern w:val="2"/>
              <w:lang w:val="en-US"/>
              <w14:ligatures w14:val="standardContextual"/>
            </w:rPr>
          </w:pPr>
          <w:hyperlink w:anchor="_Toc503422178">
            <w:r w:rsidRPr="069129CE">
              <w:rPr>
                <w:rStyle w:val="Hyperlink"/>
                <w:noProof/>
              </w:rPr>
              <w:t>4.</w:t>
            </w:r>
            <w:r>
              <w:rPr>
                <w:noProof/>
              </w:rPr>
              <w:tab/>
            </w:r>
            <w:r w:rsidRPr="069129CE">
              <w:rPr>
                <w:rStyle w:val="Hyperlink"/>
                <w:noProof/>
              </w:rPr>
              <w:t>Projekto informacijos modelio struktūra</w:t>
            </w:r>
            <w:r>
              <w:rPr>
                <w:noProof/>
              </w:rPr>
              <w:tab/>
            </w:r>
            <w:r>
              <w:rPr>
                <w:noProof/>
              </w:rPr>
              <w:fldChar w:fldCharType="begin"/>
            </w:r>
            <w:r>
              <w:rPr>
                <w:noProof/>
              </w:rPr>
              <w:instrText>PAGEREF _Toc503422178 \h</w:instrText>
            </w:r>
            <w:r>
              <w:rPr>
                <w:noProof/>
              </w:rPr>
            </w:r>
            <w:r>
              <w:rPr>
                <w:noProof/>
              </w:rPr>
              <w:fldChar w:fldCharType="separate"/>
            </w:r>
            <w:r w:rsidR="00725B7E">
              <w:rPr>
                <w:noProof/>
              </w:rPr>
              <w:t>11</w:t>
            </w:r>
            <w:r>
              <w:rPr>
                <w:noProof/>
              </w:rPr>
              <w:fldChar w:fldCharType="end"/>
            </w:r>
          </w:hyperlink>
        </w:p>
        <w:p w14:paraId="366D6DF5" w14:textId="62A50B10" w:rsidR="00B25EB9" w:rsidRDefault="069129CE" w:rsidP="069129CE">
          <w:pPr>
            <w:pStyle w:val="TOC2"/>
            <w:tabs>
              <w:tab w:val="left" w:pos="660"/>
              <w:tab w:val="right" w:leader="dot" w:pos="13995"/>
            </w:tabs>
            <w:rPr>
              <w:rStyle w:val="Hyperlink"/>
              <w:noProof/>
              <w:kern w:val="2"/>
              <w:lang w:val="en-US"/>
              <w14:ligatures w14:val="standardContextual"/>
            </w:rPr>
          </w:pPr>
          <w:hyperlink w:anchor="_Toc365302391">
            <w:r w:rsidRPr="069129CE">
              <w:rPr>
                <w:rStyle w:val="Hyperlink"/>
                <w:noProof/>
              </w:rPr>
              <w:t>5.</w:t>
            </w:r>
            <w:r>
              <w:rPr>
                <w:noProof/>
              </w:rPr>
              <w:tab/>
            </w:r>
            <w:r w:rsidRPr="069129CE">
              <w:rPr>
                <w:rStyle w:val="Hyperlink"/>
                <w:noProof/>
              </w:rPr>
              <w:t>Projekto informacijos modelio duomenų atskyrimo ir susiejimo principai</w:t>
            </w:r>
            <w:r>
              <w:rPr>
                <w:noProof/>
              </w:rPr>
              <w:tab/>
            </w:r>
            <w:r>
              <w:rPr>
                <w:noProof/>
              </w:rPr>
              <w:fldChar w:fldCharType="begin"/>
            </w:r>
            <w:r>
              <w:rPr>
                <w:noProof/>
              </w:rPr>
              <w:instrText>PAGEREF _Toc365302391 \h</w:instrText>
            </w:r>
            <w:r>
              <w:rPr>
                <w:noProof/>
              </w:rPr>
            </w:r>
            <w:r>
              <w:rPr>
                <w:noProof/>
              </w:rPr>
              <w:fldChar w:fldCharType="separate"/>
            </w:r>
            <w:r w:rsidR="00725B7E">
              <w:rPr>
                <w:noProof/>
              </w:rPr>
              <w:t>12</w:t>
            </w:r>
            <w:r>
              <w:rPr>
                <w:noProof/>
              </w:rPr>
              <w:fldChar w:fldCharType="end"/>
            </w:r>
          </w:hyperlink>
        </w:p>
        <w:p w14:paraId="1F2029B2" w14:textId="73C4CD8F" w:rsidR="00B25EB9" w:rsidRDefault="069129CE" w:rsidP="069129CE">
          <w:pPr>
            <w:pStyle w:val="TOC2"/>
            <w:tabs>
              <w:tab w:val="left" w:pos="660"/>
              <w:tab w:val="right" w:leader="dot" w:pos="13995"/>
            </w:tabs>
            <w:rPr>
              <w:rStyle w:val="Hyperlink"/>
              <w:noProof/>
              <w:kern w:val="2"/>
              <w:lang w:val="en-US"/>
              <w14:ligatures w14:val="standardContextual"/>
            </w:rPr>
          </w:pPr>
          <w:hyperlink w:anchor="_Toc128192306">
            <w:r w:rsidRPr="069129CE">
              <w:rPr>
                <w:rStyle w:val="Hyperlink"/>
                <w:noProof/>
              </w:rPr>
              <w:t>6.</w:t>
            </w:r>
            <w:r>
              <w:rPr>
                <w:noProof/>
              </w:rPr>
              <w:tab/>
            </w:r>
            <w:r w:rsidRPr="069129CE">
              <w:rPr>
                <w:rStyle w:val="Hyperlink"/>
                <w:noProof/>
              </w:rPr>
              <w:t>Klasifikavimo sistema</w:t>
            </w:r>
            <w:r>
              <w:rPr>
                <w:noProof/>
              </w:rPr>
              <w:tab/>
            </w:r>
            <w:r>
              <w:rPr>
                <w:noProof/>
              </w:rPr>
              <w:fldChar w:fldCharType="begin"/>
            </w:r>
            <w:r>
              <w:rPr>
                <w:noProof/>
              </w:rPr>
              <w:instrText>PAGEREF _Toc128192306 \h</w:instrText>
            </w:r>
            <w:r>
              <w:rPr>
                <w:noProof/>
              </w:rPr>
            </w:r>
            <w:r>
              <w:rPr>
                <w:noProof/>
              </w:rPr>
              <w:fldChar w:fldCharType="separate"/>
            </w:r>
            <w:r w:rsidR="00725B7E">
              <w:rPr>
                <w:noProof/>
              </w:rPr>
              <w:t>13</w:t>
            </w:r>
            <w:r>
              <w:rPr>
                <w:noProof/>
              </w:rPr>
              <w:fldChar w:fldCharType="end"/>
            </w:r>
          </w:hyperlink>
        </w:p>
        <w:p w14:paraId="2FEC5567" w14:textId="042A9786" w:rsidR="00B25EB9" w:rsidRDefault="069129CE" w:rsidP="069129CE">
          <w:pPr>
            <w:pStyle w:val="TOC2"/>
            <w:tabs>
              <w:tab w:val="left" w:pos="660"/>
              <w:tab w:val="right" w:leader="dot" w:pos="13995"/>
            </w:tabs>
            <w:rPr>
              <w:rStyle w:val="Hyperlink"/>
              <w:noProof/>
              <w:kern w:val="2"/>
              <w:lang w:val="en-US"/>
              <w14:ligatures w14:val="standardContextual"/>
            </w:rPr>
          </w:pPr>
          <w:hyperlink w:anchor="_Toc871753595">
            <w:r w:rsidRPr="069129CE">
              <w:rPr>
                <w:rStyle w:val="Hyperlink"/>
                <w:noProof/>
              </w:rPr>
              <w:t>7.</w:t>
            </w:r>
            <w:r>
              <w:rPr>
                <w:noProof/>
              </w:rPr>
              <w:tab/>
            </w:r>
            <w:r w:rsidRPr="069129CE">
              <w:rPr>
                <w:rStyle w:val="Hyperlink"/>
                <w:noProof/>
              </w:rPr>
              <w:t>Projekto informacijos modelio vientisumo ir kokybės užtikrinimas</w:t>
            </w:r>
            <w:r>
              <w:rPr>
                <w:noProof/>
              </w:rPr>
              <w:tab/>
            </w:r>
            <w:r>
              <w:rPr>
                <w:noProof/>
              </w:rPr>
              <w:fldChar w:fldCharType="begin"/>
            </w:r>
            <w:r>
              <w:rPr>
                <w:noProof/>
              </w:rPr>
              <w:instrText>PAGEREF _Toc871753595 \h</w:instrText>
            </w:r>
            <w:r>
              <w:rPr>
                <w:noProof/>
              </w:rPr>
            </w:r>
            <w:r>
              <w:rPr>
                <w:noProof/>
              </w:rPr>
              <w:fldChar w:fldCharType="separate"/>
            </w:r>
            <w:r w:rsidR="00725B7E">
              <w:rPr>
                <w:noProof/>
              </w:rPr>
              <w:t>13</w:t>
            </w:r>
            <w:r>
              <w:rPr>
                <w:noProof/>
              </w:rPr>
              <w:fldChar w:fldCharType="end"/>
            </w:r>
          </w:hyperlink>
        </w:p>
        <w:p w14:paraId="18950BB0" w14:textId="0F256053" w:rsidR="00B25EB9" w:rsidRDefault="069129CE" w:rsidP="069129CE">
          <w:pPr>
            <w:pStyle w:val="TOC2"/>
            <w:tabs>
              <w:tab w:val="left" w:pos="660"/>
              <w:tab w:val="right" w:leader="dot" w:pos="13995"/>
            </w:tabs>
            <w:rPr>
              <w:rStyle w:val="Hyperlink"/>
              <w:noProof/>
              <w:kern w:val="2"/>
              <w:lang w:val="en-US"/>
              <w14:ligatures w14:val="standardContextual"/>
            </w:rPr>
          </w:pPr>
          <w:hyperlink w:anchor="_Toc1234801372">
            <w:r w:rsidRPr="069129CE">
              <w:rPr>
                <w:rStyle w:val="Hyperlink"/>
                <w:noProof/>
              </w:rPr>
              <w:t>8.</w:t>
            </w:r>
            <w:r>
              <w:rPr>
                <w:noProof/>
              </w:rPr>
              <w:tab/>
            </w:r>
            <w:r w:rsidRPr="069129CE">
              <w:rPr>
                <w:rStyle w:val="Hyperlink"/>
                <w:noProof/>
              </w:rPr>
              <w:t>Pareigos ir atsakomybės valdant projekto informacijos modelį -  atsakomybių matrica</w:t>
            </w:r>
            <w:r>
              <w:rPr>
                <w:noProof/>
              </w:rPr>
              <w:tab/>
            </w:r>
            <w:r>
              <w:rPr>
                <w:noProof/>
              </w:rPr>
              <w:fldChar w:fldCharType="begin"/>
            </w:r>
            <w:r>
              <w:rPr>
                <w:noProof/>
              </w:rPr>
              <w:instrText>PAGEREF _Toc1234801372 \h</w:instrText>
            </w:r>
            <w:r>
              <w:rPr>
                <w:noProof/>
              </w:rPr>
            </w:r>
            <w:r>
              <w:rPr>
                <w:noProof/>
              </w:rPr>
              <w:fldChar w:fldCharType="separate"/>
            </w:r>
            <w:r w:rsidR="00725B7E">
              <w:rPr>
                <w:noProof/>
              </w:rPr>
              <w:t>15</w:t>
            </w:r>
            <w:r>
              <w:rPr>
                <w:noProof/>
              </w:rPr>
              <w:fldChar w:fldCharType="end"/>
            </w:r>
          </w:hyperlink>
        </w:p>
        <w:p w14:paraId="28EE2C6A" w14:textId="57840DAC" w:rsidR="00B25EB9" w:rsidRDefault="069129CE" w:rsidP="069129CE">
          <w:pPr>
            <w:pStyle w:val="TOC2"/>
            <w:tabs>
              <w:tab w:val="left" w:pos="660"/>
              <w:tab w:val="right" w:leader="dot" w:pos="13995"/>
            </w:tabs>
            <w:rPr>
              <w:rStyle w:val="Hyperlink"/>
              <w:noProof/>
              <w:kern w:val="2"/>
              <w:lang w:val="en-US"/>
              <w14:ligatures w14:val="standardContextual"/>
            </w:rPr>
          </w:pPr>
          <w:hyperlink w:anchor="_Toc401669260">
            <w:r w:rsidRPr="069129CE">
              <w:rPr>
                <w:rStyle w:val="Hyperlink"/>
                <w:noProof/>
              </w:rPr>
              <w:t>9.</w:t>
            </w:r>
            <w:r>
              <w:rPr>
                <w:noProof/>
              </w:rPr>
              <w:tab/>
            </w:r>
            <w:r w:rsidRPr="069129CE">
              <w:rPr>
                <w:rStyle w:val="Hyperlink"/>
                <w:noProof/>
              </w:rPr>
              <w:t>Projekto informacijos modelio rengimo ir informacijos pateikimo planas</w:t>
            </w:r>
            <w:r>
              <w:rPr>
                <w:noProof/>
              </w:rPr>
              <w:tab/>
            </w:r>
            <w:r>
              <w:rPr>
                <w:noProof/>
              </w:rPr>
              <w:fldChar w:fldCharType="begin"/>
            </w:r>
            <w:r>
              <w:rPr>
                <w:noProof/>
              </w:rPr>
              <w:instrText>PAGEREF _Toc401669260 \h</w:instrText>
            </w:r>
            <w:r>
              <w:rPr>
                <w:noProof/>
              </w:rPr>
            </w:r>
            <w:r>
              <w:rPr>
                <w:noProof/>
              </w:rPr>
              <w:fldChar w:fldCharType="separate"/>
            </w:r>
            <w:r w:rsidR="00725B7E">
              <w:rPr>
                <w:noProof/>
              </w:rPr>
              <w:t>16</w:t>
            </w:r>
            <w:r>
              <w:rPr>
                <w:noProof/>
              </w:rPr>
              <w:fldChar w:fldCharType="end"/>
            </w:r>
          </w:hyperlink>
        </w:p>
        <w:p w14:paraId="542AB14D" w14:textId="7739EB31" w:rsidR="00B25EB9" w:rsidRDefault="069129CE" w:rsidP="069129CE">
          <w:pPr>
            <w:pStyle w:val="TOC2"/>
            <w:tabs>
              <w:tab w:val="right" w:leader="dot" w:pos="13995"/>
            </w:tabs>
            <w:rPr>
              <w:rStyle w:val="Hyperlink"/>
              <w:noProof/>
              <w:kern w:val="2"/>
              <w:lang w:val="en-US"/>
              <w14:ligatures w14:val="standardContextual"/>
            </w:rPr>
          </w:pPr>
          <w:hyperlink w:anchor="_Toc1497906901">
            <w:r w:rsidRPr="069129CE">
              <w:rPr>
                <w:rStyle w:val="Hyperlink"/>
                <w:noProof/>
              </w:rPr>
              <w:t xml:space="preserve">10. </w:t>
            </w:r>
            <w:r w:rsidR="00E11358">
              <w:rPr>
                <w:rStyle w:val="Hyperlink"/>
                <w:noProof/>
              </w:rPr>
              <w:t xml:space="preserve">  </w:t>
            </w:r>
            <w:r w:rsidRPr="069129CE">
              <w:rPr>
                <w:rStyle w:val="Hyperlink"/>
                <w:noProof/>
              </w:rPr>
              <w:t>Bendradarbiavimo procesai ir procedūros - susitikimų planas</w:t>
            </w:r>
            <w:r>
              <w:rPr>
                <w:noProof/>
              </w:rPr>
              <w:tab/>
            </w:r>
            <w:r>
              <w:rPr>
                <w:noProof/>
              </w:rPr>
              <w:fldChar w:fldCharType="begin"/>
            </w:r>
            <w:r>
              <w:rPr>
                <w:noProof/>
              </w:rPr>
              <w:instrText>PAGEREF _Toc1497906901 \h</w:instrText>
            </w:r>
            <w:r>
              <w:rPr>
                <w:noProof/>
              </w:rPr>
            </w:r>
            <w:r>
              <w:rPr>
                <w:noProof/>
              </w:rPr>
              <w:fldChar w:fldCharType="separate"/>
            </w:r>
            <w:r w:rsidR="00725B7E">
              <w:rPr>
                <w:noProof/>
              </w:rPr>
              <w:t>17</w:t>
            </w:r>
            <w:r>
              <w:rPr>
                <w:noProof/>
              </w:rPr>
              <w:fldChar w:fldCharType="end"/>
            </w:r>
          </w:hyperlink>
        </w:p>
        <w:p w14:paraId="04E0CC2A" w14:textId="50905A7A" w:rsidR="00B25EB9" w:rsidRDefault="069129CE" w:rsidP="069129CE">
          <w:pPr>
            <w:pStyle w:val="TOC2"/>
            <w:tabs>
              <w:tab w:val="right" w:leader="dot" w:pos="13995"/>
            </w:tabs>
            <w:rPr>
              <w:rStyle w:val="Hyperlink"/>
              <w:noProof/>
              <w:kern w:val="2"/>
              <w:lang w:val="en-US"/>
              <w14:ligatures w14:val="standardContextual"/>
            </w:rPr>
          </w:pPr>
          <w:hyperlink w:anchor="_Toc1330700621">
            <w:r w:rsidRPr="069129CE">
              <w:rPr>
                <w:rStyle w:val="Hyperlink"/>
                <w:noProof/>
              </w:rPr>
              <w:t xml:space="preserve">12. </w:t>
            </w:r>
            <w:r w:rsidR="00E11358">
              <w:rPr>
                <w:rStyle w:val="Hyperlink"/>
                <w:noProof/>
              </w:rPr>
              <w:t xml:space="preserve">  </w:t>
            </w:r>
            <w:r w:rsidRPr="069129CE">
              <w:rPr>
                <w:rStyle w:val="Hyperlink"/>
                <w:noProof/>
              </w:rPr>
              <w:t>Informacijos atvaizdavimo standartai</w:t>
            </w:r>
            <w:r>
              <w:rPr>
                <w:noProof/>
              </w:rPr>
              <w:tab/>
            </w:r>
            <w:r>
              <w:rPr>
                <w:noProof/>
              </w:rPr>
              <w:fldChar w:fldCharType="begin"/>
            </w:r>
            <w:r>
              <w:rPr>
                <w:noProof/>
              </w:rPr>
              <w:instrText>PAGEREF _Toc1330700621 \h</w:instrText>
            </w:r>
            <w:r>
              <w:rPr>
                <w:noProof/>
              </w:rPr>
            </w:r>
            <w:r>
              <w:rPr>
                <w:noProof/>
              </w:rPr>
              <w:fldChar w:fldCharType="separate"/>
            </w:r>
            <w:r w:rsidR="00725B7E">
              <w:rPr>
                <w:noProof/>
              </w:rPr>
              <w:t>19</w:t>
            </w:r>
            <w:r>
              <w:rPr>
                <w:noProof/>
              </w:rPr>
              <w:fldChar w:fldCharType="end"/>
            </w:r>
          </w:hyperlink>
        </w:p>
        <w:p w14:paraId="3F051E08" w14:textId="336A4107" w:rsidR="00B25EB9" w:rsidRDefault="069129CE" w:rsidP="069129CE">
          <w:pPr>
            <w:pStyle w:val="TOC2"/>
            <w:tabs>
              <w:tab w:val="right" w:leader="dot" w:pos="13995"/>
            </w:tabs>
            <w:rPr>
              <w:rStyle w:val="Hyperlink"/>
              <w:noProof/>
              <w:kern w:val="2"/>
              <w:lang w:val="en-US"/>
              <w14:ligatures w14:val="standardContextual"/>
            </w:rPr>
          </w:pPr>
          <w:hyperlink w:anchor="_Toc329696826">
            <w:r w:rsidRPr="069129CE">
              <w:rPr>
                <w:rStyle w:val="Hyperlink"/>
                <w:noProof/>
              </w:rPr>
              <w:t>13.</w:t>
            </w:r>
            <w:r w:rsidR="00E11358">
              <w:rPr>
                <w:rStyle w:val="Hyperlink"/>
                <w:noProof/>
              </w:rPr>
              <w:t xml:space="preserve">   </w:t>
            </w:r>
            <w:r w:rsidRPr="069129CE">
              <w:rPr>
                <w:rStyle w:val="Hyperlink"/>
                <w:noProof/>
              </w:rPr>
              <w:t>Projekto informacijos modelio tipai ir duomenų formatai</w:t>
            </w:r>
            <w:r>
              <w:rPr>
                <w:noProof/>
              </w:rPr>
              <w:tab/>
            </w:r>
            <w:r>
              <w:rPr>
                <w:noProof/>
              </w:rPr>
              <w:fldChar w:fldCharType="begin"/>
            </w:r>
            <w:r>
              <w:rPr>
                <w:noProof/>
              </w:rPr>
              <w:instrText>PAGEREF _Toc329696826 \h</w:instrText>
            </w:r>
            <w:r>
              <w:rPr>
                <w:noProof/>
              </w:rPr>
            </w:r>
            <w:r>
              <w:rPr>
                <w:noProof/>
              </w:rPr>
              <w:fldChar w:fldCharType="separate"/>
            </w:r>
            <w:r w:rsidR="00725B7E">
              <w:rPr>
                <w:noProof/>
              </w:rPr>
              <w:t>20</w:t>
            </w:r>
            <w:r>
              <w:rPr>
                <w:noProof/>
              </w:rPr>
              <w:fldChar w:fldCharType="end"/>
            </w:r>
          </w:hyperlink>
        </w:p>
        <w:p w14:paraId="425DEA47" w14:textId="6FCC52C7" w:rsidR="00B25EB9" w:rsidRDefault="069129CE" w:rsidP="069129CE">
          <w:pPr>
            <w:pStyle w:val="TOC2"/>
            <w:tabs>
              <w:tab w:val="right" w:leader="dot" w:pos="13995"/>
            </w:tabs>
            <w:rPr>
              <w:rStyle w:val="Hyperlink"/>
              <w:noProof/>
              <w:kern w:val="2"/>
              <w:lang w:val="en-US"/>
              <w14:ligatures w14:val="standardContextual"/>
            </w:rPr>
          </w:pPr>
          <w:hyperlink w:anchor="_Toc1820294816">
            <w:r w:rsidRPr="069129CE">
              <w:rPr>
                <w:rStyle w:val="Hyperlink"/>
                <w:noProof/>
              </w:rPr>
              <w:t>14.</w:t>
            </w:r>
            <w:r w:rsidR="00E11358">
              <w:rPr>
                <w:rStyle w:val="Hyperlink"/>
                <w:noProof/>
              </w:rPr>
              <w:t xml:space="preserve">   </w:t>
            </w:r>
            <w:r w:rsidRPr="069129CE">
              <w:rPr>
                <w:rStyle w:val="Hyperlink"/>
                <w:noProof/>
              </w:rPr>
              <w:t>Projekto informacijos modelio koordinačių sistema ir geoerdvinė padėtis</w:t>
            </w:r>
            <w:r>
              <w:rPr>
                <w:noProof/>
              </w:rPr>
              <w:tab/>
            </w:r>
            <w:r>
              <w:rPr>
                <w:noProof/>
              </w:rPr>
              <w:fldChar w:fldCharType="begin"/>
            </w:r>
            <w:r>
              <w:rPr>
                <w:noProof/>
              </w:rPr>
              <w:instrText>PAGEREF _Toc1820294816 \h</w:instrText>
            </w:r>
            <w:r>
              <w:rPr>
                <w:noProof/>
              </w:rPr>
            </w:r>
            <w:r>
              <w:rPr>
                <w:noProof/>
              </w:rPr>
              <w:fldChar w:fldCharType="separate"/>
            </w:r>
            <w:r w:rsidR="00725B7E">
              <w:rPr>
                <w:noProof/>
              </w:rPr>
              <w:t>21</w:t>
            </w:r>
            <w:r>
              <w:rPr>
                <w:noProof/>
              </w:rPr>
              <w:fldChar w:fldCharType="end"/>
            </w:r>
          </w:hyperlink>
        </w:p>
        <w:p w14:paraId="27F189AD" w14:textId="302D3007" w:rsidR="00B25EB9" w:rsidRDefault="069129CE" w:rsidP="069129CE">
          <w:pPr>
            <w:pStyle w:val="TOC2"/>
            <w:tabs>
              <w:tab w:val="right" w:leader="dot" w:pos="13995"/>
            </w:tabs>
            <w:rPr>
              <w:rStyle w:val="Hyperlink"/>
              <w:noProof/>
              <w:kern w:val="2"/>
              <w:lang w:val="en-US"/>
              <w14:ligatures w14:val="standardContextual"/>
            </w:rPr>
          </w:pPr>
          <w:hyperlink w:anchor="_Toc1748990196">
            <w:r w:rsidRPr="069129CE">
              <w:rPr>
                <w:rStyle w:val="Hyperlink"/>
                <w:noProof/>
              </w:rPr>
              <w:t>15.</w:t>
            </w:r>
            <w:r w:rsidR="00E11358">
              <w:rPr>
                <w:rStyle w:val="Hyperlink"/>
                <w:noProof/>
              </w:rPr>
              <w:t xml:space="preserve">   </w:t>
            </w:r>
            <w:r w:rsidRPr="069129CE">
              <w:rPr>
                <w:rStyle w:val="Hyperlink"/>
                <w:noProof/>
              </w:rPr>
              <w:t>Projekto informacijos modelio nustatymai</w:t>
            </w:r>
            <w:r>
              <w:rPr>
                <w:noProof/>
              </w:rPr>
              <w:tab/>
            </w:r>
            <w:r>
              <w:rPr>
                <w:noProof/>
              </w:rPr>
              <w:fldChar w:fldCharType="begin"/>
            </w:r>
            <w:r>
              <w:rPr>
                <w:noProof/>
              </w:rPr>
              <w:instrText>PAGEREF _Toc1748990196 \h</w:instrText>
            </w:r>
            <w:r>
              <w:rPr>
                <w:noProof/>
              </w:rPr>
            </w:r>
            <w:r>
              <w:rPr>
                <w:noProof/>
              </w:rPr>
              <w:fldChar w:fldCharType="separate"/>
            </w:r>
            <w:r w:rsidR="00725B7E">
              <w:rPr>
                <w:noProof/>
              </w:rPr>
              <w:t>21</w:t>
            </w:r>
            <w:r>
              <w:rPr>
                <w:noProof/>
              </w:rPr>
              <w:fldChar w:fldCharType="end"/>
            </w:r>
          </w:hyperlink>
        </w:p>
        <w:p w14:paraId="783B6A31" w14:textId="70E67796" w:rsidR="00B25EB9" w:rsidRDefault="069129CE" w:rsidP="069129CE">
          <w:pPr>
            <w:pStyle w:val="TOC2"/>
            <w:tabs>
              <w:tab w:val="right" w:leader="dot" w:pos="13995"/>
            </w:tabs>
            <w:rPr>
              <w:rStyle w:val="Hyperlink"/>
              <w:noProof/>
              <w:kern w:val="2"/>
              <w:lang w:val="en-US"/>
              <w14:ligatures w14:val="standardContextual"/>
            </w:rPr>
          </w:pPr>
          <w:hyperlink w:anchor="_Toc1728718585">
            <w:r w:rsidRPr="069129CE">
              <w:rPr>
                <w:rStyle w:val="Hyperlink"/>
                <w:noProof/>
              </w:rPr>
              <w:t>16.</w:t>
            </w:r>
            <w:r w:rsidR="00E11358">
              <w:rPr>
                <w:rStyle w:val="Hyperlink"/>
                <w:noProof/>
              </w:rPr>
              <w:t xml:space="preserve">   </w:t>
            </w:r>
            <w:r w:rsidRPr="069129CE">
              <w:rPr>
                <w:rStyle w:val="Hyperlink"/>
                <w:noProof/>
              </w:rPr>
              <w:t>Programinė įranga</w:t>
            </w:r>
            <w:r>
              <w:rPr>
                <w:noProof/>
              </w:rPr>
              <w:tab/>
            </w:r>
            <w:r>
              <w:rPr>
                <w:noProof/>
              </w:rPr>
              <w:fldChar w:fldCharType="begin"/>
            </w:r>
            <w:r>
              <w:rPr>
                <w:noProof/>
              </w:rPr>
              <w:instrText>PAGEREF _Toc1728718585 \h</w:instrText>
            </w:r>
            <w:r>
              <w:rPr>
                <w:noProof/>
              </w:rPr>
            </w:r>
            <w:r>
              <w:rPr>
                <w:noProof/>
              </w:rPr>
              <w:fldChar w:fldCharType="separate"/>
            </w:r>
            <w:r w:rsidR="00725B7E">
              <w:rPr>
                <w:noProof/>
              </w:rPr>
              <w:t>21</w:t>
            </w:r>
            <w:r>
              <w:rPr>
                <w:noProof/>
              </w:rPr>
              <w:fldChar w:fldCharType="end"/>
            </w:r>
          </w:hyperlink>
        </w:p>
        <w:p w14:paraId="1A65CA6C" w14:textId="3ED62494" w:rsidR="00B25EB9" w:rsidRDefault="069129CE" w:rsidP="069129CE">
          <w:pPr>
            <w:pStyle w:val="TOC2"/>
            <w:tabs>
              <w:tab w:val="right" w:leader="dot" w:pos="13995"/>
            </w:tabs>
            <w:rPr>
              <w:rStyle w:val="Hyperlink"/>
              <w:noProof/>
              <w:kern w:val="2"/>
              <w:lang w:val="en-US"/>
              <w14:ligatures w14:val="standardContextual"/>
            </w:rPr>
          </w:pPr>
          <w:hyperlink w:anchor="_Toc111474195">
            <w:r w:rsidRPr="069129CE">
              <w:rPr>
                <w:rStyle w:val="Hyperlink"/>
                <w:noProof/>
              </w:rPr>
              <w:t xml:space="preserve">17. </w:t>
            </w:r>
            <w:r w:rsidR="00E11358">
              <w:rPr>
                <w:rStyle w:val="Hyperlink"/>
                <w:noProof/>
              </w:rPr>
              <w:t xml:space="preserve">  </w:t>
            </w:r>
            <w:r w:rsidRPr="069129CE">
              <w:rPr>
                <w:rStyle w:val="Hyperlink"/>
                <w:noProof/>
              </w:rPr>
              <w:t>Informacinių technologijų sistemų našumas</w:t>
            </w:r>
            <w:r>
              <w:rPr>
                <w:noProof/>
              </w:rPr>
              <w:tab/>
            </w:r>
            <w:r>
              <w:rPr>
                <w:noProof/>
              </w:rPr>
              <w:fldChar w:fldCharType="begin"/>
            </w:r>
            <w:r>
              <w:rPr>
                <w:noProof/>
              </w:rPr>
              <w:instrText>PAGEREF _Toc111474195 \h</w:instrText>
            </w:r>
            <w:r>
              <w:rPr>
                <w:noProof/>
              </w:rPr>
            </w:r>
            <w:r>
              <w:rPr>
                <w:noProof/>
              </w:rPr>
              <w:fldChar w:fldCharType="separate"/>
            </w:r>
            <w:r w:rsidR="00725B7E">
              <w:rPr>
                <w:noProof/>
              </w:rPr>
              <w:t>22</w:t>
            </w:r>
            <w:r>
              <w:rPr>
                <w:noProof/>
              </w:rPr>
              <w:fldChar w:fldCharType="end"/>
            </w:r>
          </w:hyperlink>
        </w:p>
        <w:p w14:paraId="4E134502" w14:textId="47DA8F29" w:rsidR="00B25EB9" w:rsidRDefault="069129CE" w:rsidP="069129CE">
          <w:pPr>
            <w:pStyle w:val="TOC2"/>
            <w:tabs>
              <w:tab w:val="right" w:leader="dot" w:pos="13995"/>
            </w:tabs>
            <w:rPr>
              <w:rStyle w:val="Hyperlink"/>
              <w:noProof/>
              <w:kern w:val="2"/>
              <w:lang w:val="en-US"/>
              <w14:ligatures w14:val="standardContextual"/>
            </w:rPr>
          </w:pPr>
          <w:hyperlink w:anchor="_Toc621840142">
            <w:r w:rsidRPr="069129CE">
              <w:rPr>
                <w:rStyle w:val="Hyperlink"/>
                <w:noProof/>
              </w:rPr>
              <w:t xml:space="preserve">18. </w:t>
            </w:r>
            <w:r w:rsidR="00E11358">
              <w:rPr>
                <w:rStyle w:val="Hyperlink"/>
                <w:noProof/>
              </w:rPr>
              <w:t xml:space="preserve">  </w:t>
            </w:r>
            <w:r w:rsidRPr="069129CE">
              <w:rPr>
                <w:rStyle w:val="Hyperlink"/>
                <w:noProof/>
              </w:rPr>
              <w:t>Duomenų saugumas</w:t>
            </w:r>
            <w:r>
              <w:rPr>
                <w:noProof/>
              </w:rPr>
              <w:tab/>
            </w:r>
            <w:r>
              <w:rPr>
                <w:noProof/>
              </w:rPr>
              <w:fldChar w:fldCharType="begin"/>
            </w:r>
            <w:r>
              <w:rPr>
                <w:noProof/>
              </w:rPr>
              <w:instrText>PAGEREF _Toc621840142 \h</w:instrText>
            </w:r>
            <w:r>
              <w:rPr>
                <w:noProof/>
              </w:rPr>
            </w:r>
            <w:r>
              <w:rPr>
                <w:noProof/>
              </w:rPr>
              <w:fldChar w:fldCharType="separate"/>
            </w:r>
            <w:r w:rsidR="00725B7E">
              <w:rPr>
                <w:noProof/>
              </w:rPr>
              <w:t>22</w:t>
            </w:r>
            <w:r>
              <w:rPr>
                <w:noProof/>
              </w:rPr>
              <w:fldChar w:fldCharType="end"/>
            </w:r>
          </w:hyperlink>
        </w:p>
        <w:p w14:paraId="544B4B45" w14:textId="01B7F579" w:rsidR="00B25EB9" w:rsidRDefault="069129CE" w:rsidP="069129CE">
          <w:pPr>
            <w:pStyle w:val="TOC2"/>
            <w:tabs>
              <w:tab w:val="right" w:leader="dot" w:pos="13995"/>
            </w:tabs>
            <w:rPr>
              <w:rStyle w:val="Hyperlink"/>
              <w:noProof/>
              <w:kern w:val="2"/>
              <w:lang w:val="en-US"/>
              <w14:ligatures w14:val="standardContextual"/>
            </w:rPr>
          </w:pPr>
          <w:hyperlink w:anchor="_Toc2059749276">
            <w:r w:rsidRPr="069129CE">
              <w:rPr>
                <w:rStyle w:val="Hyperlink"/>
                <w:noProof/>
              </w:rPr>
              <w:t xml:space="preserve">19. </w:t>
            </w:r>
            <w:r w:rsidR="00E11358">
              <w:rPr>
                <w:rStyle w:val="Hyperlink"/>
                <w:noProof/>
              </w:rPr>
              <w:t xml:space="preserve">  </w:t>
            </w:r>
            <w:r w:rsidRPr="069129CE">
              <w:rPr>
                <w:rStyle w:val="Hyperlink"/>
                <w:noProof/>
              </w:rPr>
              <w:t>Bendroji duomenų aplinka</w:t>
            </w:r>
            <w:r>
              <w:rPr>
                <w:noProof/>
              </w:rPr>
              <w:tab/>
            </w:r>
            <w:r>
              <w:rPr>
                <w:noProof/>
              </w:rPr>
              <w:fldChar w:fldCharType="begin"/>
            </w:r>
            <w:r>
              <w:rPr>
                <w:noProof/>
              </w:rPr>
              <w:instrText>PAGEREF _Toc2059749276 \h</w:instrText>
            </w:r>
            <w:r>
              <w:rPr>
                <w:noProof/>
              </w:rPr>
            </w:r>
            <w:r>
              <w:rPr>
                <w:noProof/>
              </w:rPr>
              <w:fldChar w:fldCharType="separate"/>
            </w:r>
            <w:r w:rsidR="00725B7E">
              <w:rPr>
                <w:noProof/>
              </w:rPr>
              <w:t>23</w:t>
            </w:r>
            <w:r>
              <w:rPr>
                <w:noProof/>
              </w:rPr>
              <w:fldChar w:fldCharType="end"/>
            </w:r>
          </w:hyperlink>
        </w:p>
        <w:p w14:paraId="67938555" w14:textId="5530D2CD" w:rsidR="00B25EB9" w:rsidRDefault="069129CE" w:rsidP="069129CE">
          <w:pPr>
            <w:pStyle w:val="TOC2"/>
            <w:tabs>
              <w:tab w:val="right" w:leader="dot" w:pos="13995"/>
            </w:tabs>
            <w:rPr>
              <w:rStyle w:val="Hyperlink"/>
              <w:noProof/>
              <w:kern w:val="2"/>
              <w:lang w:val="en-US"/>
              <w14:ligatures w14:val="standardContextual"/>
            </w:rPr>
          </w:pPr>
          <w:hyperlink w:anchor="_Toc1579850852">
            <w:r w:rsidRPr="069129CE">
              <w:rPr>
                <w:rStyle w:val="Hyperlink"/>
                <w:noProof/>
              </w:rPr>
              <w:t xml:space="preserve">20. </w:t>
            </w:r>
            <w:r w:rsidR="00E11358">
              <w:rPr>
                <w:rStyle w:val="Hyperlink"/>
                <w:noProof/>
              </w:rPr>
              <w:t xml:space="preserve">  </w:t>
            </w:r>
            <w:r w:rsidRPr="069129CE">
              <w:rPr>
                <w:rStyle w:val="Hyperlink"/>
                <w:noProof/>
              </w:rPr>
              <w:t>Turto informacinio modelio (AIM) poreikis</w:t>
            </w:r>
            <w:r>
              <w:rPr>
                <w:noProof/>
              </w:rPr>
              <w:tab/>
            </w:r>
            <w:r>
              <w:rPr>
                <w:noProof/>
              </w:rPr>
              <w:fldChar w:fldCharType="begin"/>
            </w:r>
            <w:r>
              <w:rPr>
                <w:noProof/>
              </w:rPr>
              <w:instrText>PAGEREF _Toc1579850852 \h</w:instrText>
            </w:r>
            <w:r>
              <w:rPr>
                <w:noProof/>
              </w:rPr>
            </w:r>
            <w:r>
              <w:rPr>
                <w:noProof/>
              </w:rPr>
              <w:fldChar w:fldCharType="separate"/>
            </w:r>
            <w:r w:rsidR="00725B7E">
              <w:rPr>
                <w:noProof/>
              </w:rPr>
              <w:t>24</w:t>
            </w:r>
            <w:r>
              <w:rPr>
                <w:noProof/>
              </w:rPr>
              <w:fldChar w:fldCharType="end"/>
            </w:r>
          </w:hyperlink>
        </w:p>
        <w:p w14:paraId="216F03F8" w14:textId="3F7081E2" w:rsidR="00B25EB9" w:rsidRDefault="069129CE" w:rsidP="069129CE">
          <w:pPr>
            <w:pStyle w:val="TOC2"/>
            <w:tabs>
              <w:tab w:val="right" w:leader="dot" w:pos="13995"/>
            </w:tabs>
            <w:rPr>
              <w:rStyle w:val="Hyperlink"/>
              <w:noProof/>
              <w:kern w:val="2"/>
              <w:lang w:val="en-US"/>
              <w14:ligatures w14:val="standardContextual"/>
            </w:rPr>
          </w:pPr>
          <w:hyperlink w:anchor="_Toc1750566401">
            <w:r w:rsidRPr="069129CE">
              <w:rPr>
                <w:rStyle w:val="Hyperlink"/>
                <w:noProof/>
              </w:rPr>
              <w:t xml:space="preserve">21. </w:t>
            </w:r>
            <w:r w:rsidR="00E11358">
              <w:rPr>
                <w:rStyle w:val="Hyperlink"/>
                <w:noProof/>
              </w:rPr>
              <w:t xml:space="preserve">  </w:t>
            </w:r>
            <w:r w:rsidRPr="069129CE">
              <w:rPr>
                <w:rStyle w:val="Hyperlink"/>
                <w:noProof/>
              </w:rPr>
              <w:t>Projekto informacinio modelio (PIM) ir turto informacinio modelio (AIM) informacijos suderinamumo strategija</w:t>
            </w:r>
            <w:r>
              <w:rPr>
                <w:noProof/>
              </w:rPr>
              <w:tab/>
            </w:r>
            <w:r>
              <w:rPr>
                <w:noProof/>
              </w:rPr>
              <w:fldChar w:fldCharType="begin"/>
            </w:r>
            <w:r>
              <w:rPr>
                <w:noProof/>
              </w:rPr>
              <w:instrText>PAGEREF _Toc1750566401 \h</w:instrText>
            </w:r>
            <w:r>
              <w:rPr>
                <w:noProof/>
              </w:rPr>
            </w:r>
            <w:r>
              <w:rPr>
                <w:noProof/>
              </w:rPr>
              <w:fldChar w:fldCharType="separate"/>
            </w:r>
            <w:r w:rsidR="00725B7E">
              <w:rPr>
                <w:noProof/>
              </w:rPr>
              <w:t>24</w:t>
            </w:r>
            <w:r>
              <w:rPr>
                <w:noProof/>
              </w:rPr>
              <w:fldChar w:fldCharType="end"/>
            </w:r>
          </w:hyperlink>
        </w:p>
        <w:p w14:paraId="3AF7FEC3" w14:textId="647C4BDD" w:rsidR="00B25EB9" w:rsidRDefault="069129CE" w:rsidP="069129CE">
          <w:pPr>
            <w:pStyle w:val="TOC2"/>
            <w:tabs>
              <w:tab w:val="right" w:leader="dot" w:pos="13995"/>
            </w:tabs>
            <w:rPr>
              <w:rStyle w:val="Hyperlink"/>
              <w:noProof/>
              <w:kern w:val="2"/>
              <w:lang w:val="en-US"/>
              <w14:ligatures w14:val="standardContextual"/>
            </w:rPr>
          </w:pPr>
          <w:hyperlink w:anchor="_Toc332411101">
            <w:r w:rsidRPr="069129CE">
              <w:rPr>
                <w:rStyle w:val="Hyperlink"/>
                <w:noProof/>
              </w:rPr>
              <w:t xml:space="preserve">22. </w:t>
            </w:r>
            <w:r w:rsidR="00E11358">
              <w:rPr>
                <w:rStyle w:val="Hyperlink"/>
                <w:noProof/>
              </w:rPr>
              <w:t xml:space="preserve">  </w:t>
            </w:r>
            <w:r w:rsidRPr="069129CE">
              <w:rPr>
                <w:rStyle w:val="Hyperlink"/>
                <w:noProof/>
              </w:rPr>
              <w:t>Projekto informacinio modelio duomenų migracija į turto informacinį modelį</w:t>
            </w:r>
            <w:r>
              <w:rPr>
                <w:noProof/>
              </w:rPr>
              <w:tab/>
            </w:r>
            <w:r>
              <w:rPr>
                <w:noProof/>
              </w:rPr>
              <w:fldChar w:fldCharType="begin"/>
            </w:r>
            <w:r>
              <w:rPr>
                <w:noProof/>
              </w:rPr>
              <w:instrText>PAGEREF _Toc332411101 \h</w:instrText>
            </w:r>
            <w:r>
              <w:rPr>
                <w:noProof/>
              </w:rPr>
            </w:r>
            <w:r>
              <w:rPr>
                <w:noProof/>
              </w:rPr>
              <w:fldChar w:fldCharType="separate"/>
            </w:r>
            <w:r w:rsidR="00725B7E">
              <w:rPr>
                <w:noProof/>
              </w:rPr>
              <w:t>25</w:t>
            </w:r>
            <w:r>
              <w:rPr>
                <w:noProof/>
              </w:rPr>
              <w:fldChar w:fldCharType="end"/>
            </w:r>
          </w:hyperlink>
        </w:p>
        <w:p w14:paraId="56F5451F" w14:textId="52D5B08E" w:rsidR="00B25EB9" w:rsidRDefault="069129CE" w:rsidP="11371473">
          <w:pPr>
            <w:pStyle w:val="TOC1"/>
            <w:tabs>
              <w:tab w:val="left" w:pos="480"/>
              <w:tab w:val="right" w:leader="dot" w:pos="13995"/>
            </w:tabs>
            <w:rPr>
              <w:rStyle w:val="Hyperlink"/>
              <w:kern w:val="2"/>
              <w:lang w:val="en-US"/>
              <w14:ligatures w14:val="standardContextual"/>
            </w:rPr>
          </w:pPr>
          <w:hyperlink w:anchor="_Toc854745355">
            <w:r w:rsidRPr="069129CE">
              <w:rPr>
                <w:rStyle w:val="Hyperlink"/>
              </w:rPr>
              <w:t>V.</w:t>
            </w:r>
            <w:r>
              <w:tab/>
            </w:r>
            <w:r w:rsidRPr="069129CE">
              <w:rPr>
                <w:rStyle w:val="Hyperlink"/>
              </w:rPr>
              <w:t>PROJEKTO ĮGYVENDINIMO PLANO (PIP) RENGIMAS</w:t>
            </w:r>
            <w:r>
              <w:tab/>
            </w:r>
            <w:r>
              <w:fldChar w:fldCharType="begin"/>
            </w:r>
            <w:r>
              <w:instrText>PAGEREF _Toc854745355 \h</w:instrText>
            </w:r>
            <w:r>
              <w:fldChar w:fldCharType="separate"/>
            </w:r>
            <w:r w:rsidR="00725B7E">
              <w:t>26</w:t>
            </w:r>
            <w:r>
              <w:fldChar w:fldCharType="end"/>
            </w:r>
          </w:hyperlink>
          <w:r>
            <w:fldChar w:fldCharType="end"/>
          </w:r>
        </w:p>
      </w:sdtContent>
    </w:sdt>
    <w:p w14:paraId="337843FD" w14:textId="60F7AE07" w:rsidR="12CD65E2" w:rsidRDefault="12CD65E2" w:rsidP="12CD65E2">
      <w:pPr>
        <w:pStyle w:val="TOC1"/>
        <w:tabs>
          <w:tab w:val="left" w:pos="480"/>
          <w:tab w:val="right" w:leader="dot" w:pos="13995"/>
        </w:tabs>
        <w:rPr>
          <w:rStyle w:val="Hyperlink"/>
        </w:rPr>
      </w:pPr>
    </w:p>
    <w:p w14:paraId="1679B1F6" w14:textId="2947E19F" w:rsidR="6B968F31" w:rsidRPr="000322FF" w:rsidRDefault="38551868" w:rsidP="000322FF">
      <w:pPr>
        <w:pStyle w:val="RBbody"/>
        <w:rPr>
          <w:rFonts w:ascii="Arial" w:hAnsi="Arial" w:cs="Arial"/>
          <w:b/>
          <w:bCs/>
          <w:color w:val="385623" w:themeColor="accent6" w:themeShade="80"/>
          <w:sz w:val="24"/>
          <w:szCs w:val="24"/>
          <w:lang w:val="lt-LT"/>
        </w:rPr>
      </w:pPr>
      <w:r w:rsidRPr="000322FF">
        <w:rPr>
          <w:rFonts w:ascii="Arial" w:hAnsi="Arial" w:cs="Arial"/>
          <w:b/>
          <w:bCs/>
          <w:color w:val="385623" w:themeColor="accent6" w:themeShade="80"/>
          <w:sz w:val="24"/>
          <w:szCs w:val="24"/>
          <w:lang w:val="lt-LT"/>
        </w:rPr>
        <w:t>PRIEDŲ SĄRAŠAS:</w:t>
      </w:r>
    </w:p>
    <w:p w14:paraId="04CB0585" w14:textId="7D1FCC16" w:rsidR="36D3E763" w:rsidRDefault="38551868" w:rsidP="36D3E763">
      <w:pPr>
        <w:pStyle w:val="ListParagraph"/>
        <w:numPr>
          <w:ilvl w:val="0"/>
          <w:numId w:val="2"/>
        </w:numPr>
        <w:spacing w:line="240" w:lineRule="auto"/>
        <w:rPr>
          <w:rFonts w:eastAsiaTheme="minorEastAsia"/>
          <w:sz w:val="24"/>
          <w:szCs w:val="24"/>
        </w:rPr>
      </w:pPr>
      <w:r w:rsidRPr="38551868">
        <w:rPr>
          <w:rFonts w:eastAsiaTheme="minorEastAsia"/>
          <w:sz w:val="24"/>
          <w:szCs w:val="24"/>
        </w:rPr>
        <w:t>LTGI_EIR_PR-01-PIP</w:t>
      </w:r>
    </w:p>
    <w:p w14:paraId="09A840D2" w14:textId="17022071" w:rsidR="36D3E763" w:rsidRDefault="36D3E763" w:rsidP="36D3E763">
      <w:pPr>
        <w:pStyle w:val="ListParagraph"/>
        <w:numPr>
          <w:ilvl w:val="0"/>
          <w:numId w:val="2"/>
        </w:numPr>
        <w:spacing w:line="240" w:lineRule="auto"/>
        <w:rPr>
          <w:rFonts w:eastAsiaTheme="minorEastAsia"/>
          <w:color w:val="000000" w:themeColor="text1"/>
          <w:sz w:val="24"/>
          <w:szCs w:val="24"/>
        </w:rPr>
      </w:pPr>
      <w:r w:rsidRPr="36D3E763">
        <w:rPr>
          <w:rFonts w:eastAsiaTheme="minorEastAsia"/>
          <w:color w:val="000000" w:themeColor="text1"/>
          <w:sz w:val="24"/>
          <w:szCs w:val="24"/>
        </w:rPr>
        <w:t>LTGI_EIR_PR-02-BIM taikymo atvejai</w:t>
      </w:r>
    </w:p>
    <w:p w14:paraId="1392B8E9" w14:textId="6602D0AB" w:rsidR="36D3E763" w:rsidRDefault="36D3E763" w:rsidP="36D3E763">
      <w:pPr>
        <w:pStyle w:val="ListParagraph"/>
        <w:numPr>
          <w:ilvl w:val="0"/>
          <w:numId w:val="2"/>
        </w:numPr>
        <w:spacing w:line="240" w:lineRule="auto"/>
        <w:rPr>
          <w:rFonts w:eastAsiaTheme="minorEastAsia"/>
          <w:color w:val="000000" w:themeColor="text1"/>
          <w:sz w:val="24"/>
          <w:szCs w:val="24"/>
        </w:rPr>
      </w:pPr>
      <w:r w:rsidRPr="36D3E763">
        <w:rPr>
          <w:rFonts w:eastAsiaTheme="minorEastAsia"/>
          <w:color w:val="000000" w:themeColor="text1"/>
          <w:sz w:val="24"/>
          <w:szCs w:val="24"/>
        </w:rPr>
        <w:t>LTGI_EIR_PR-03-LOD_reikalavimai</w:t>
      </w:r>
    </w:p>
    <w:p w14:paraId="5C3DA5B0" w14:textId="6B2FF631" w:rsidR="36D3E763" w:rsidRDefault="36D3E763" w:rsidP="36D3E763">
      <w:pPr>
        <w:pStyle w:val="ListParagraph"/>
        <w:numPr>
          <w:ilvl w:val="0"/>
          <w:numId w:val="2"/>
        </w:numPr>
        <w:spacing w:line="240" w:lineRule="auto"/>
        <w:rPr>
          <w:rFonts w:eastAsiaTheme="minorEastAsia"/>
          <w:color w:val="000000" w:themeColor="text1"/>
          <w:sz w:val="24"/>
          <w:szCs w:val="24"/>
        </w:rPr>
      </w:pPr>
      <w:r w:rsidRPr="36D3E763">
        <w:rPr>
          <w:rFonts w:eastAsiaTheme="minorEastAsia"/>
          <w:color w:val="000000" w:themeColor="text1"/>
          <w:sz w:val="24"/>
          <w:szCs w:val="24"/>
        </w:rPr>
        <w:t>LTGI_EIR_PR-04-NSIK reikalavimai</w:t>
      </w:r>
    </w:p>
    <w:p w14:paraId="4F4EC28D" w14:textId="7BED44CD" w:rsidR="36D3E763" w:rsidRDefault="1384F82E" w:rsidP="1384F82E">
      <w:pPr>
        <w:pStyle w:val="ListParagraph"/>
        <w:numPr>
          <w:ilvl w:val="0"/>
          <w:numId w:val="2"/>
        </w:numPr>
        <w:spacing w:line="240" w:lineRule="auto"/>
        <w:rPr>
          <w:rFonts w:eastAsiaTheme="minorEastAsia"/>
          <w:color w:val="000000" w:themeColor="text1"/>
          <w:sz w:val="24"/>
          <w:szCs w:val="24"/>
        </w:rPr>
      </w:pPr>
      <w:r w:rsidRPr="1384F82E">
        <w:rPr>
          <w:rFonts w:eastAsiaTheme="minorEastAsia"/>
          <w:color w:val="000000" w:themeColor="text1"/>
          <w:sz w:val="24"/>
          <w:szCs w:val="24"/>
        </w:rPr>
        <w:t>LTGI_EIR_PR-05-Duomenų vardijimas</w:t>
      </w:r>
    </w:p>
    <w:p w14:paraId="0143AC42" w14:textId="40F36F8B" w:rsidR="36D3E763" w:rsidRDefault="1384F82E" w:rsidP="1384F82E">
      <w:pPr>
        <w:pStyle w:val="ListParagraph"/>
        <w:numPr>
          <w:ilvl w:val="0"/>
          <w:numId w:val="2"/>
        </w:numPr>
        <w:spacing w:line="240" w:lineRule="auto"/>
        <w:rPr>
          <w:rFonts w:eastAsiaTheme="minorEastAsia"/>
          <w:color w:val="000000" w:themeColor="text1"/>
          <w:sz w:val="24"/>
          <w:szCs w:val="24"/>
        </w:rPr>
      </w:pPr>
      <w:r w:rsidRPr="1384F82E">
        <w:rPr>
          <w:rFonts w:eastAsiaTheme="minorEastAsia"/>
          <w:color w:val="000000" w:themeColor="text1"/>
          <w:sz w:val="24"/>
          <w:szCs w:val="24"/>
        </w:rPr>
        <w:t>LTGI_EIR_PR-06-Kolizijų ataskaita</w:t>
      </w:r>
    </w:p>
    <w:p w14:paraId="5D572104" w14:textId="77777777" w:rsidR="00906D36" w:rsidRDefault="00906D36" w:rsidP="00777192">
      <w:pPr>
        <w:spacing w:line="240" w:lineRule="auto"/>
        <w:rPr>
          <w:rStyle w:val="Hyperlink"/>
          <w:rFonts w:ascii="Arial" w:eastAsiaTheme="majorEastAsia" w:hAnsi="Arial" w:cs="Arial"/>
          <w:b/>
          <w:bCs/>
          <w:noProof/>
          <w:color w:val="538135" w:themeColor="accent6" w:themeShade="BF"/>
          <w:sz w:val="24"/>
          <w:szCs w:val="24"/>
          <w:u w:val="none"/>
        </w:rPr>
      </w:pPr>
    </w:p>
    <w:p w14:paraId="30848326" w14:textId="35E640F7" w:rsidR="00B91F72" w:rsidRPr="00906D36" w:rsidRDefault="00291CD4" w:rsidP="00777192">
      <w:pPr>
        <w:spacing w:line="240" w:lineRule="auto"/>
        <w:rPr>
          <w:rFonts w:ascii="Arial" w:hAnsi="Arial" w:cs="Arial"/>
          <w:color w:val="538135" w:themeColor="accent6" w:themeShade="BF"/>
        </w:rPr>
      </w:pPr>
      <w:r w:rsidRPr="00906D36">
        <w:rPr>
          <w:rStyle w:val="Hyperlink"/>
          <w:rFonts w:ascii="Arial" w:eastAsiaTheme="majorEastAsia" w:hAnsi="Arial" w:cs="Arial"/>
          <w:b/>
          <w:bCs/>
          <w:noProof/>
          <w:color w:val="538135" w:themeColor="accent6" w:themeShade="BF"/>
          <w:sz w:val="24"/>
          <w:szCs w:val="24"/>
          <w:u w:val="none"/>
        </w:rPr>
        <w:t xml:space="preserve"> </w:t>
      </w:r>
    </w:p>
    <w:p w14:paraId="5C039D14" w14:textId="7A079EB0" w:rsidR="00B91F72" w:rsidRPr="00860EA9" w:rsidRDefault="00B91F72" w:rsidP="004A28DC">
      <w:pPr>
        <w:spacing w:line="240" w:lineRule="auto"/>
        <w:jc w:val="center"/>
        <w:rPr>
          <w:rFonts w:ascii="Arial" w:hAnsi="Arial" w:cs="Arial"/>
        </w:rPr>
      </w:pPr>
    </w:p>
    <w:p w14:paraId="56327E34" w14:textId="6A2080C2" w:rsidR="00B91F72" w:rsidRPr="00860EA9" w:rsidRDefault="00B91F72" w:rsidP="004A28DC">
      <w:pPr>
        <w:spacing w:line="240" w:lineRule="auto"/>
        <w:jc w:val="center"/>
        <w:rPr>
          <w:rFonts w:ascii="Arial" w:hAnsi="Arial" w:cs="Arial"/>
        </w:rPr>
      </w:pPr>
    </w:p>
    <w:p w14:paraId="7BF87395" w14:textId="77777777" w:rsidR="00B91F72" w:rsidRPr="00860EA9" w:rsidRDefault="00B91F72" w:rsidP="004A28DC">
      <w:pPr>
        <w:spacing w:line="240" w:lineRule="auto"/>
        <w:jc w:val="center"/>
        <w:rPr>
          <w:rFonts w:ascii="Arial" w:hAnsi="Arial" w:cs="Arial"/>
        </w:rPr>
      </w:pPr>
    </w:p>
    <w:p w14:paraId="23034B2C" w14:textId="50679506" w:rsidR="00DB43D0" w:rsidRPr="00860EA9" w:rsidRDefault="00DB43D0" w:rsidP="004A28DC">
      <w:pPr>
        <w:spacing w:line="240" w:lineRule="auto"/>
        <w:jc w:val="center"/>
        <w:rPr>
          <w:rFonts w:ascii="Arial" w:hAnsi="Arial" w:cs="Arial"/>
        </w:rPr>
      </w:pPr>
    </w:p>
    <w:p w14:paraId="4679FA17" w14:textId="77777777" w:rsidR="002D11A8" w:rsidRDefault="002D11A8" w:rsidP="000322FF">
      <w:pPr>
        <w:spacing w:line="240" w:lineRule="auto"/>
        <w:rPr>
          <w:rFonts w:ascii="Arial" w:hAnsi="Arial" w:cs="Arial"/>
        </w:rPr>
      </w:pPr>
    </w:p>
    <w:p w14:paraId="0F7AAE0C" w14:textId="3533D46A" w:rsidR="19928413" w:rsidRDefault="069129CE" w:rsidP="001C1FFC">
      <w:pPr>
        <w:pStyle w:val="Heading1"/>
        <w:numPr>
          <w:ilvl w:val="0"/>
          <w:numId w:val="8"/>
        </w:numPr>
        <w:spacing w:after="240"/>
        <w:rPr>
          <w:rFonts w:cs="Arial"/>
          <w:sz w:val="24"/>
          <w:szCs w:val="24"/>
        </w:rPr>
      </w:pPr>
      <w:bookmarkStart w:id="0" w:name="_Toc7087471"/>
      <w:r w:rsidRPr="069129CE">
        <w:rPr>
          <w:sz w:val="24"/>
          <w:szCs w:val="24"/>
        </w:rPr>
        <w:lastRenderedPageBreak/>
        <w:t>ĮVADAS</w:t>
      </w:r>
      <w:bookmarkEnd w:id="0"/>
    </w:p>
    <w:p w14:paraId="037AD9BB" w14:textId="64950030" w:rsidR="1E5E4EE5" w:rsidRDefault="5A1441C3" w:rsidP="5A1441C3">
      <w:pPr>
        <w:jc w:val="both"/>
        <w:rPr>
          <w:rFonts w:eastAsiaTheme="minorEastAsia"/>
          <w:sz w:val="24"/>
          <w:szCs w:val="24"/>
        </w:rPr>
      </w:pPr>
      <w:r w:rsidRPr="5A1441C3">
        <w:rPr>
          <w:rFonts w:eastAsiaTheme="minorEastAsia"/>
          <w:sz w:val="24"/>
          <w:szCs w:val="24"/>
        </w:rPr>
        <w:t xml:space="preserve">„Užsakovo informacijos reikalavimai (EIR)“ yra dokumentas, kuriame pateikiami konkretūs, išmatuojami techniniai, organizaciniai ir valdymo reikalavimai BIM projekto informaciniam turiniui bei procesui. </w:t>
      </w:r>
    </w:p>
    <w:p w14:paraId="40D76168" w14:textId="000A5BD9" w:rsidR="1E5E4EE5" w:rsidRDefault="5A1441C3" w:rsidP="5A1441C3">
      <w:pPr>
        <w:jc w:val="both"/>
        <w:rPr>
          <w:rFonts w:eastAsiaTheme="minorEastAsia"/>
          <w:sz w:val="24"/>
          <w:szCs w:val="24"/>
        </w:rPr>
      </w:pPr>
      <w:r w:rsidRPr="5A1441C3">
        <w:rPr>
          <w:rFonts w:eastAsiaTheme="minorEastAsia"/>
          <w:sz w:val="24"/>
          <w:szCs w:val="24"/>
        </w:rPr>
        <w:t xml:space="preserve">„Užsakovo reikalavimų informacijai (EIR)“ dokumentą sudaro trys reikalavimų grupės: reikalavimai paslaugoms, reikalavimai valdymui ir reikalavimai technologijoms. Šios grupės yra suskaidytos į tris dalis: projekto informacijos modelio (PIM), bendrosios duomenų (valdymo) aplinkos (CDE) ir turto informacijos modelio (AIM). </w:t>
      </w:r>
    </w:p>
    <w:p w14:paraId="50673683" w14:textId="3AE3E656" w:rsidR="7C0D705A" w:rsidRDefault="5A1441C3" w:rsidP="5A1441C3">
      <w:pPr>
        <w:ind w:firstLine="1296"/>
        <w:jc w:val="both"/>
        <w:rPr>
          <w:rFonts w:eastAsiaTheme="minorEastAsia"/>
          <w:b/>
          <w:bCs/>
          <w:sz w:val="24"/>
          <w:szCs w:val="24"/>
        </w:rPr>
      </w:pPr>
      <w:r w:rsidRPr="5A1441C3">
        <w:rPr>
          <w:rFonts w:eastAsiaTheme="minorEastAsia"/>
          <w:b/>
          <w:bCs/>
          <w:sz w:val="24"/>
          <w:szCs w:val="24"/>
        </w:rPr>
        <w:t>Bendrosios gairės:</w:t>
      </w:r>
    </w:p>
    <w:p w14:paraId="21F66A2B" w14:textId="00111A0B" w:rsidR="2EB212A7" w:rsidRDefault="5A1441C3" w:rsidP="5A1441C3">
      <w:pPr>
        <w:pStyle w:val="ListParagraph"/>
        <w:numPr>
          <w:ilvl w:val="0"/>
          <w:numId w:val="7"/>
        </w:numPr>
        <w:jc w:val="both"/>
        <w:rPr>
          <w:rFonts w:eastAsiaTheme="minorEastAsia"/>
          <w:sz w:val="24"/>
          <w:szCs w:val="24"/>
        </w:rPr>
      </w:pPr>
      <w:r w:rsidRPr="5A1441C3">
        <w:rPr>
          <w:rFonts w:eastAsiaTheme="minorEastAsia"/>
          <w:sz w:val="24"/>
          <w:szCs w:val="24"/>
        </w:rPr>
        <w:t>Užsakovo informacijos reikalavimai (EIR), kurie yra pateikti šiame dokumente yra viešojo pirkimo dokumentų dalis.</w:t>
      </w:r>
    </w:p>
    <w:p w14:paraId="0059E21D" w14:textId="70D73B9E" w:rsidR="7C0D705A" w:rsidRDefault="5A1441C3" w:rsidP="5A1441C3">
      <w:pPr>
        <w:pStyle w:val="ListParagraph"/>
        <w:numPr>
          <w:ilvl w:val="0"/>
          <w:numId w:val="7"/>
        </w:numPr>
        <w:spacing w:before="240"/>
        <w:jc w:val="both"/>
        <w:rPr>
          <w:rFonts w:eastAsiaTheme="minorEastAsia"/>
          <w:sz w:val="24"/>
          <w:szCs w:val="24"/>
        </w:rPr>
      </w:pPr>
      <w:r w:rsidRPr="5A1441C3">
        <w:rPr>
          <w:rFonts w:eastAsiaTheme="minorEastAsia"/>
          <w:sz w:val="24"/>
          <w:szCs w:val="24"/>
        </w:rPr>
        <w:t xml:space="preserve">Užsakovo informacijos reikalavimai (EIR) ir jį papildantys priedai privalo būti naudojami suprasti ir įvertinti Užsakovo BIM reikalavimus ir siekiamus rezultatus projekto etapuose. </w:t>
      </w:r>
    </w:p>
    <w:p w14:paraId="7CCC1D82" w14:textId="5EB8FD09" w:rsidR="7C0D705A" w:rsidRDefault="38551868" w:rsidP="5A1441C3">
      <w:pPr>
        <w:pStyle w:val="ListParagraph"/>
        <w:numPr>
          <w:ilvl w:val="0"/>
          <w:numId w:val="7"/>
        </w:numPr>
        <w:spacing w:line="240" w:lineRule="auto"/>
        <w:jc w:val="both"/>
        <w:rPr>
          <w:rFonts w:eastAsiaTheme="minorEastAsia"/>
          <w:sz w:val="24"/>
          <w:szCs w:val="24"/>
        </w:rPr>
      </w:pPr>
      <w:r w:rsidRPr="38551868">
        <w:rPr>
          <w:rFonts w:eastAsiaTheme="minorEastAsia"/>
          <w:sz w:val="24"/>
          <w:szCs w:val="24"/>
        </w:rPr>
        <w:t xml:space="preserve">Pirkime dalyvaujantys Tiekėjai privalo užpildyti užsakovo informacijos reikalavimų (EIR) dokumento apimtyje esantį projekto preliminariojo vykdymo plano (PIP) dokumentą (naudojantis priedu </w:t>
      </w:r>
      <w:r w:rsidRPr="38551868">
        <w:rPr>
          <w:rFonts w:eastAsiaTheme="minorEastAsia"/>
          <w:b/>
          <w:bCs/>
          <w:sz w:val="24"/>
          <w:szCs w:val="24"/>
        </w:rPr>
        <w:t>LTGI_EIR_PR-01-PIP)</w:t>
      </w:r>
      <w:r w:rsidRPr="38551868">
        <w:rPr>
          <w:rFonts w:eastAsiaTheme="minorEastAsia"/>
          <w:sz w:val="24"/>
          <w:szCs w:val="24"/>
        </w:rPr>
        <w:t>, pagal kurį vertinamas tiekėjų siūlomas projekto vykdymo būdas, tiekėjų galimybės, gebėjimai ir pajėgumai. Paruoštas pilnas PIP dokumentas turi pademonstruoti Tiekėjo atitikimą BIM kriterijams, kurie orientuoti į projekto tikslų įgyvendinimą visose projekto stadijose.</w:t>
      </w:r>
    </w:p>
    <w:p w14:paraId="08764068" w14:textId="68716994" w:rsidR="00B3156A" w:rsidRDefault="00B3156A" w:rsidP="5A1441C3">
      <w:pPr>
        <w:pStyle w:val="ListParagraph"/>
        <w:numPr>
          <w:ilvl w:val="0"/>
          <w:numId w:val="7"/>
        </w:numPr>
        <w:spacing w:line="240" w:lineRule="auto"/>
        <w:jc w:val="both"/>
        <w:rPr>
          <w:rFonts w:eastAsiaTheme="minorEastAsia"/>
          <w:sz w:val="24"/>
          <w:szCs w:val="24"/>
        </w:rPr>
      </w:pPr>
      <w:r w:rsidRPr="00B3156A">
        <w:rPr>
          <w:rFonts w:eastAsiaTheme="minorEastAsia"/>
          <w:sz w:val="24"/>
          <w:szCs w:val="24"/>
        </w:rPr>
        <w:t>Tiekėjas, pateikdamas atsakymus privalo vadovau</w:t>
      </w:r>
      <w:r>
        <w:rPr>
          <w:rFonts w:eastAsiaTheme="minorEastAsia"/>
          <w:sz w:val="24"/>
          <w:szCs w:val="24"/>
        </w:rPr>
        <w:t>ti</w:t>
      </w:r>
      <w:r w:rsidRPr="00B3156A">
        <w:rPr>
          <w:rFonts w:eastAsiaTheme="minorEastAsia"/>
          <w:sz w:val="24"/>
          <w:szCs w:val="24"/>
        </w:rPr>
        <w:t xml:space="preserve">s EIR nurodytais užsakovo informacijos reikalavimais, </w:t>
      </w:r>
      <w:proofErr w:type="spellStart"/>
      <w:r w:rsidRPr="00B3156A">
        <w:rPr>
          <w:rFonts w:eastAsiaTheme="minorEastAsia"/>
          <w:sz w:val="24"/>
          <w:szCs w:val="24"/>
        </w:rPr>
        <w:t>t.y</w:t>
      </w:r>
      <w:proofErr w:type="spellEnd"/>
      <w:r w:rsidRPr="00B3156A">
        <w:rPr>
          <w:rFonts w:eastAsiaTheme="minorEastAsia"/>
          <w:sz w:val="24"/>
          <w:szCs w:val="24"/>
        </w:rPr>
        <w:t xml:space="preserve">. </w:t>
      </w:r>
      <w:r>
        <w:rPr>
          <w:rFonts w:eastAsiaTheme="minorEastAsia"/>
          <w:sz w:val="24"/>
          <w:szCs w:val="24"/>
        </w:rPr>
        <w:t>Ti</w:t>
      </w:r>
      <w:r w:rsidRPr="00B3156A">
        <w:rPr>
          <w:rFonts w:eastAsiaTheme="minorEastAsia"/>
          <w:sz w:val="24"/>
          <w:szCs w:val="24"/>
        </w:rPr>
        <w:t>ekėjo pildymas ir (arba) detalizavimas negali prieštarau</w:t>
      </w:r>
      <w:r>
        <w:rPr>
          <w:rFonts w:eastAsiaTheme="minorEastAsia"/>
          <w:sz w:val="24"/>
          <w:szCs w:val="24"/>
        </w:rPr>
        <w:t>ti</w:t>
      </w:r>
      <w:r w:rsidRPr="00B3156A">
        <w:rPr>
          <w:rFonts w:eastAsiaTheme="minorEastAsia"/>
          <w:sz w:val="24"/>
          <w:szCs w:val="24"/>
        </w:rPr>
        <w:t xml:space="preserve"> EIR pateik</w:t>
      </w:r>
      <w:r>
        <w:rPr>
          <w:rFonts w:eastAsiaTheme="minorEastAsia"/>
          <w:sz w:val="24"/>
          <w:szCs w:val="24"/>
        </w:rPr>
        <w:t>ti</w:t>
      </w:r>
      <w:r w:rsidRPr="00B3156A">
        <w:rPr>
          <w:rFonts w:eastAsiaTheme="minorEastAsia"/>
          <w:sz w:val="24"/>
          <w:szCs w:val="24"/>
        </w:rPr>
        <w:t>ems užsakovo informacijos reikalavimams.</w:t>
      </w:r>
    </w:p>
    <w:p w14:paraId="40BBEA86" w14:textId="291773C4" w:rsidR="1E5E4EE5" w:rsidRDefault="1E5E4EE5" w:rsidP="1E5E4EE5">
      <w:pPr>
        <w:rPr>
          <w:rFonts w:ascii="Calibri" w:eastAsia="Calibri" w:hAnsi="Calibri" w:cs="Calibri"/>
          <w:sz w:val="24"/>
          <w:szCs w:val="24"/>
        </w:rPr>
      </w:pPr>
    </w:p>
    <w:p w14:paraId="0CD090F4" w14:textId="5026D1F7" w:rsidR="38551868" w:rsidRDefault="38551868" w:rsidP="38551868">
      <w:pPr>
        <w:rPr>
          <w:rFonts w:ascii="Calibri" w:eastAsia="Calibri" w:hAnsi="Calibri" w:cs="Calibri"/>
          <w:sz w:val="24"/>
          <w:szCs w:val="24"/>
        </w:rPr>
      </w:pPr>
    </w:p>
    <w:p w14:paraId="7BFB214A" w14:textId="7948CF3E" w:rsidR="38551868" w:rsidRDefault="38551868" w:rsidP="38551868">
      <w:pPr>
        <w:rPr>
          <w:rFonts w:ascii="Calibri" w:eastAsia="Calibri" w:hAnsi="Calibri" w:cs="Calibri"/>
          <w:sz w:val="24"/>
          <w:szCs w:val="24"/>
        </w:rPr>
      </w:pPr>
    </w:p>
    <w:p w14:paraId="4431FAC0" w14:textId="77777777" w:rsidR="002D11A8" w:rsidRDefault="002D11A8" w:rsidP="38551868">
      <w:pPr>
        <w:rPr>
          <w:rFonts w:ascii="Calibri" w:eastAsia="Calibri" w:hAnsi="Calibri" w:cs="Calibri"/>
          <w:sz w:val="24"/>
          <w:szCs w:val="24"/>
        </w:rPr>
      </w:pPr>
    </w:p>
    <w:p w14:paraId="352EB56C" w14:textId="77777777" w:rsidR="002D11A8" w:rsidRDefault="002D11A8" w:rsidP="150C7AC1">
      <w:pPr>
        <w:rPr>
          <w:rFonts w:ascii="Calibri" w:eastAsia="Calibri" w:hAnsi="Calibri" w:cs="Calibri"/>
          <w:sz w:val="24"/>
          <w:szCs w:val="24"/>
        </w:rPr>
      </w:pPr>
    </w:p>
    <w:p w14:paraId="2C397F99" w14:textId="280D7BEF" w:rsidR="00D27720" w:rsidRDefault="069129CE" w:rsidP="001C1FFC">
      <w:pPr>
        <w:pStyle w:val="Heading1"/>
        <w:numPr>
          <w:ilvl w:val="0"/>
          <w:numId w:val="8"/>
        </w:numPr>
        <w:rPr>
          <w:rFonts w:cs="Arial"/>
          <w:sz w:val="24"/>
          <w:szCs w:val="24"/>
        </w:rPr>
      </w:pPr>
      <w:bookmarkStart w:id="1" w:name="_Toc1695807318"/>
      <w:r w:rsidRPr="069129CE">
        <w:rPr>
          <w:sz w:val="24"/>
          <w:szCs w:val="24"/>
        </w:rPr>
        <w:lastRenderedPageBreak/>
        <w:t>SĄVOKOS IR SANTRUMPOS</w:t>
      </w:r>
      <w:bookmarkEnd w:id="1"/>
    </w:p>
    <w:p w14:paraId="7A6E822B" w14:textId="77777777" w:rsidR="00391AAC" w:rsidRDefault="00391AAC" w:rsidP="00391AAC"/>
    <w:p w14:paraId="6DAC39AC" w14:textId="2FB2A09D" w:rsidR="39059627" w:rsidRDefault="5A1441C3" w:rsidP="5A1441C3">
      <w:pPr>
        <w:pStyle w:val="ListParagraph"/>
        <w:numPr>
          <w:ilvl w:val="1"/>
          <w:numId w:val="9"/>
        </w:numPr>
        <w:jc w:val="both"/>
        <w:rPr>
          <w:rFonts w:eastAsiaTheme="minorEastAsia"/>
          <w:sz w:val="24"/>
          <w:szCs w:val="24"/>
          <w:lang w:val="lt"/>
        </w:rPr>
      </w:pPr>
      <w:r w:rsidRPr="5A1441C3">
        <w:rPr>
          <w:rFonts w:eastAsiaTheme="minorEastAsia"/>
          <w:b/>
          <w:bCs/>
          <w:sz w:val="24"/>
          <w:szCs w:val="24"/>
          <w:lang w:val="lt"/>
        </w:rPr>
        <w:t>Bendroji duomenų aplinka</w:t>
      </w:r>
      <w:r w:rsidRPr="5A1441C3">
        <w:rPr>
          <w:rFonts w:eastAsiaTheme="minorEastAsia"/>
          <w:sz w:val="24"/>
          <w:szCs w:val="24"/>
          <w:lang w:val="lt"/>
        </w:rPr>
        <w:t xml:space="preserve"> (angl. </w:t>
      </w:r>
      <w:proofErr w:type="spellStart"/>
      <w:r w:rsidRPr="5A1441C3">
        <w:rPr>
          <w:rFonts w:eastAsiaTheme="minorEastAsia"/>
          <w:i/>
          <w:iCs/>
          <w:sz w:val="24"/>
          <w:szCs w:val="24"/>
          <w:lang w:val="lt"/>
        </w:rPr>
        <w:t>common</w:t>
      </w:r>
      <w:proofErr w:type="spellEnd"/>
      <w:r w:rsidRPr="5A1441C3">
        <w:rPr>
          <w:rFonts w:eastAsiaTheme="minorEastAsia"/>
          <w:i/>
          <w:iCs/>
          <w:sz w:val="24"/>
          <w:szCs w:val="24"/>
          <w:lang w:val="lt"/>
        </w:rPr>
        <w:t xml:space="preserve"> data </w:t>
      </w:r>
      <w:proofErr w:type="spellStart"/>
      <w:r w:rsidRPr="5A1441C3">
        <w:rPr>
          <w:rFonts w:eastAsiaTheme="minorEastAsia"/>
          <w:i/>
          <w:iCs/>
          <w:sz w:val="24"/>
          <w:szCs w:val="24"/>
          <w:lang w:val="lt"/>
        </w:rPr>
        <w:t>environment</w:t>
      </w:r>
      <w:proofErr w:type="spellEnd"/>
      <w:r w:rsidRPr="5A1441C3">
        <w:rPr>
          <w:rFonts w:eastAsiaTheme="minorEastAsia"/>
          <w:sz w:val="24"/>
          <w:szCs w:val="24"/>
          <w:lang w:val="lt"/>
        </w:rPr>
        <w:t xml:space="preserve"> – </w:t>
      </w:r>
      <w:r w:rsidRPr="5A1441C3">
        <w:rPr>
          <w:rFonts w:eastAsiaTheme="minorEastAsia"/>
          <w:i/>
          <w:iCs/>
          <w:sz w:val="24"/>
          <w:szCs w:val="24"/>
          <w:lang w:val="lt"/>
        </w:rPr>
        <w:t>CDE</w:t>
      </w:r>
      <w:r w:rsidRPr="5A1441C3">
        <w:rPr>
          <w:rFonts w:eastAsiaTheme="minorEastAsia"/>
          <w:sz w:val="24"/>
          <w:szCs w:val="24"/>
          <w:lang w:val="lt"/>
        </w:rPr>
        <w:t>) – programinės ir aparatinės įrangos ir darbo tvarkos visuma, reikalinga statinio informacinio modeliavimo projekto dalyviams kaupiant, tvarkant aktualius duomenų failus, dokumentus, informaciją ir jais keičiantis.</w:t>
      </w:r>
    </w:p>
    <w:p w14:paraId="39D774DF" w14:textId="021E6FD6" w:rsidR="39059627" w:rsidRDefault="5A1441C3" w:rsidP="5A1441C3">
      <w:pPr>
        <w:pStyle w:val="ListParagraph"/>
        <w:numPr>
          <w:ilvl w:val="1"/>
          <w:numId w:val="9"/>
        </w:numPr>
        <w:jc w:val="both"/>
        <w:rPr>
          <w:rFonts w:eastAsiaTheme="minorEastAsia"/>
          <w:sz w:val="24"/>
          <w:szCs w:val="24"/>
          <w:lang w:val="lt"/>
        </w:rPr>
      </w:pPr>
      <w:r w:rsidRPr="5A1441C3">
        <w:rPr>
          <w:rFonts w:eastAsiaTheme="minorEastAsia"/>
          <w:b/>
          <w:bCs/>
          <w:sz w:val="24"/>
          <w:szCs w:val="24"/>
          <w:lang w:val="lt"/>
        </w:rPr>
        <w:t>Dvimatis vaizdas</w:t>
      </w:r>
      <w:r w:rsidRPr="5A1441C3">
        <w:rPr>
          <w:rFonts w:eastAsiaTheme="minorEastAsia"/>
          <w:sz w:val="24"/>
          <w:szCs w:val="24"/>
          <w:lang w:val="lt"/>
        </w:rPr>
        <w:t xml:space="preserve"> (angl. </w:t>
      </w:r>
      <w:r w:rsidRPr="5A1441C3">
        <w:rPr>
          <w:rFonts w:eastAsiaTheme="minorEastAsia"/>
          <w:i/>
          <w:iCs/>
          <w:sz w:val="24"/>
          <w:szCs w:val="24"/>
          <w:lang w:val="lt"/>
        </w:rPr>
        <w:t xml:space="preserve">2D </w:t>
      </w:r>
      <w:proofErr w:type="spellStart"/>
      <w:r w:rsidRPr="5A1441C3">
        <w:rPr>
          <w:rFonts w:eastAsiaTheme="minorEastAsia"/>
          <w:i/>
          <w:iCs/>
          <w:sz w:val="24"/>
          <w:szCs w:val="24"/>
          <w:lang w:val="lt"/>
        </w:rPr>
        <w:t>view</w:t>
      </w:r>
      <w:proofErr w:type="spellEnd"/>
      <w:r w:rsidRPr="5A1441C3">
        <w:rPr>
          <w:rFonts w:eastAsiaTheme="minorEastAsia"/>
          <w:sz w:val="24"/>
          <w:szCs w:val="24"/>
          <w:lang w:val="lt"/>
        </w:rPr>
        <w:t>) – objekto atvaizdis plokštumoje brėžinių, principinių schemų, procesų diagramų, topografinių planų ir kt. forma.</w:t>
      </w:r>
    </w:p>
    <w:p w14:paraId="2C4871A4" w14:textId="5FEDEC7F" w:rsidR="39059627" w:rsidRDefault="5A1441C3" w:rsidP="5A1441C3">
      <w:pPr>
        <w:pStyle w:val="ListParagraph"/>
        <w:numPr>
          <w:ilvl w:val="1"/>
          <w:numId w:val="9"/>
        </w:numPr>
        <w:jc w:val="both"/>
        <w:rPr>
          <w:rFonts w:eastAsiaTheme="minorEastAsia"/>
          <w:sz w:val="24"/>
          <w:szCs w:val="24"/>
          <w:lang w:val="lt"/>
        </w:rPr>
      </w:pPr>
      <w:r w:rsidRPr="5A1441C3">
        <w:rPr>
          <w:rFonts w:eastAsiaTheme="minorEastAsia"/>
          <w:b/>
          <w:bCs/>
          <w:sz w:val="24"/>
          <w:szCs w:val="24"/>
          <w:lang w:val="lt"/>
        </w:rPr>
        <w:t>Grafinės informacijos lygis</w:t>
      </w:r>
      <w:r w:rsidRPr="5A1441C3">
        <w:rPr>
          <w:rFonts w:eastAsiaTheme="minorEastAsia"/>
          <w:sz w:val="24"/>
          <w:szCs w:val="24"/>
          <w:lang w:val="lt"/>
        </w:rPr>
        <w:t xml:space="preserve"> (angl. </w:t>
      </w:r>
      <w:proofErr w:type="spellStart"/>
      <w:r w:rsidRPr="5A1441C3">
        <w:rPr>
          <w:rFonts w:eastAsiaTheme="minorEastAsia"/>
          <w:i/>
          <w:iCs/>
          <w:sz w:val="24"/>
          <w:szCs w:val="24"/>
          <w:lang w:val="lt"/>
        </w:rPr>
        <w:t>level</w:t>
      </w:r>
      <w:proofErr w:type="spellEnd"/>
      <w:r w:rsidRPr="5A1441C3">
        <w:rPr>
          <w:rFonts w:eastAsiaTheme="minorEastAsia"/>
          <w:i/>
          <w:iCs/>
          <w:sz w:val="24"/>
          <w:szCs w:val="24"/>
          <w:lang w:val="lt"/>
        </w:rPr>
        <w:t xml:space="preserve"> </w:t>
      </w:r>
      <w:proofErr w:type="spellStart"/>
      <w:r w:rsidRPr="5A1441C3">
        <w:rPr>
          <w:rFonts w:eastAsiaTheme="minorEastAsia"/>
          <w:i/>
          <w:iCs/>
          <w:sz w:val="24"/>
          <w:szCs w:val="24"/>
          <w:lang w:val="lt"/>
        </w:rPr>
        <w:t>of</w:t>
      </w:r>
      <w:proofErr w:type="spellEnd"/>
      <w:r w:rsidRPr="5A1441C3">
        <w:rPr>
          <w:rFonts w:eastAsiaTheme="minorEastAsia"/>
          <w:i/>
          <w:iCs/>
          <w:sz w:val="24"/>
          <w:szCs w:val="24"/>
          <w:lang w:val="lt"/>
        </w:rPr>
        <w:t xml:space="preserve"> </w:t>
      </w:r>
      <w:proofErr w:type="spellStart"/>
      <w:r w:rsidRPr="5A1441C3">
        <w:rPr>
          <w:rFonts w:eastAsiaTheme="minorEastAsia"/>
          <w:i/>
          <w:iCs/>
          <w:sz w:val="24"/>
          <w:szCs w:val="24"/>
          <w:lang w:val="lt"/>
        </w:rPr>
        <w:t>geometry</w:t>
      </w:r>
      <w:proofErr w:type="spellEnd"/>
      <w:r w:rsidRPr="5A1441C3">
        <w:rPr>
          <w:rFonts w:eastAsiaTheme="minorEastAsia"/>
          <w:sz w:val="24"/>
          <w:szCs w:val="24"/>
          <w:lang w:val="lt"/>
        </w:rPr>
        <w:t xml:space="preserve"> </w:t>
      </w:r>
      <w:r w:rsidRPr="5A1441C3">
        <w:rPr>
          <w:rFonts w:eastAsiaTheme="minorEastAsia"/>
          <w:i/>
          <w:iCs/>
          <w:sz w:val="24"/>
          <w:szCs w:val="24"/>
          <w:lang w:val="lt"/>
        </w:rPr>
        <w:t>– LOG</w:t>
      </w:r>
      <w:r w:rsidRPr="5A1441C3">
        <w:rPr>
          <w:rFonts w:eastAsiaTheme="minorEastAsia"/>
          <w:sz w:val="24"/>
          <w:szCs w:val="24"/>
          <w:lang w:val="lt"/>
        </w:rPr>
        <w:t>) – grafinės informacijos, išreiškiamos forma, dydžiu, matmenimis ir vieta, apimtis ir detalumas.</w:t>
      </w:r>
    </w:p>
    <w:p w14:paraId="595A9830" w14:textId="5CF301C6" w:rsidR="39059627" w:rsidRDefault="5A1441C3" w:rsidP="5A1441C3">
      <w:pPr>
        <w:pStyle w:val="ListParagraph"/>
        <w:numPr>
          <w:ilvl w:val="1"/>
          <w:numId w:val="9"/>
        </w:numPr>
        <w:jc w:val="both"/>
        <w:rPr>
          <w:rFonts w:eastAsiaTheme="minorEastAsia"/>
          <w:color w:val="000000" w:themeColor="text1"/>
          <w:sz w:val="24"/>
          <w:szCs w:val="24"/>
          <w:lang w:val="lt"/>
        </w:rPr>
      </w:pPr>
      <w:r w:rsidRPr="5A1441C3">
        <w:rPr>
          <w:rFonts w:eastAsiaTheme="minorEastAsia"/>
          <w:b/>
          <w:bCs/>
          <w:color w:val="000000" w:themeColor="text1"/>
          <w:sz w:val="24"/>
          <w:szCs w:val="24"/>
          <w:lang w:val="lt"/>
        </w:rPr>
        <w:t>Informacijos parengties lygis</w:t>
      </w:r>
      <w:r w:rsidRPr="5A1441C3">
        <w:rPr>
          <w:rFonts w:eastAsiaTheme="minorEastAsia"/>
          <w:color w:val="000000" w:themeColor="text1"/>
          <w:sz w:val="24"/>
          <w:szCs w:val="24"/>
          <w:lang w:val="lt"/>
        </w:rPr>
        <w:t xml:space="preserve"> (angl. </w:t>
      </w:r>
      <w:proofErr w:type="spellStart"/>
      <w:r w:rsidRPr="5A1441C3">
        <w:rPr>
          <w:rFonts w:eastAsiaTheme="minorEastAsia"/>
          <w:i/>
          <w:iCs/>
          <w:color w:val="000000" w:themeColor="text1"/>
          <w:sz w:val="24"/>
          <w:szCs w:val="24"/>
          <w:lang w:val="lt"/>
        </w:rPr>
        <w:t>level</w:t>
      </w:r>
      <w:proofErr w:type="spellEnd"/>
      <w:r w:rsidRPr="5A1441C3">
        <w:rPr>
          <w:rFonts w:eastAsiaTheme="minorEastAsia"/>
          <w:i/>
          <w:iCs/>
          <w:color w:val="000000" w:themeColor="text1"/>
          <w:sz w:val="24"/>
          <w:szCs w:val="24"/>
          <w:lang w:val="lt"/>
        </w:rPr>
        <w:t xml:space="preserve"> </w:t>
      </w:r>
      <w:proofErr w:type="spellStart"/>
      <w:r w:rsidRPr="5A1441C3">
        <w:rPr>
          <w:rFonts w:eastAsiaTheme="minorEastAsia"/>
          <w:i/>
          <w:iCs/>
          <w:color w:val="000000" w:themeColor="text1"/>
          <w:sz w:val="24"/>
          <w:szCs w:val="24"/>
          <w:lang w:val="lt"/>
        </w:rPr>
        <w:t>of</w:t>
      </w:r>
      <w:proofErr w:type="spellEnd"/>
      <w:r w:rsidRPr="5A1441C3">
        <w:rPr>
          <w:rFonts w:eastAsiaTheme="minorEastAsia"/>
          <w:i/>
          <w:iCs/>
          <w:color w:val="000000" w:themeColor="text1"/>
          <w:sz w:val="24"/>
          <w:szCs w:val="24"/>
          <w:lang w:val="lt"/>
        </w:rPr>
        <w:t xml:space="preserve"> </w:t>
      </w:r>
      <w:proofErr w:type="spellStart"/>
      <w:r w:rsidRPr="5A1441C3">
        <w:rPr>
          <w:rFonts w:eastAsiaTheme="minorEastAsia"/>
          <w:i/>
          <w:iCs/>
          <w:color w:val="000000" w:themeColor="text1"/>
          <w:sz w:val="24"/>
          <w:szCs w:val="24"/>
          <w:lang w:val="lt"/>
        </w:rPr>
        <w:t>development</w:t>
      </w:r>
      <w:proofErr w:type="spellEnd"/>
      <w:r w:rsidRPr="5A1441C3">
        <w:rPr>
          <w:rFonts w:eastAsiaTheme="minorEastAsia"/>
          <w:color w:val="000000" w:themeColor="text1"/>
          <w:sz w:val="24"/>
          <w:szCs w:val="24"/>
          <w:lang w:val="lt"/>
        </w:rPr>
        <w:t xml:space="preserve"> – </w:t>
      </w:r>
      <w:r w:rsidRPr="5A1441C3">
        <w:rPr>
          <w:rFonts w:eastAsiaTheme="minorEastAsia"/>
          <w:i/>
          <w:iCs/>
          <w:color w:val="000000" w:themeColor="text1"/>
          <w:sz w:val="24"/>
          <w:szCs w:val="24"/>
          <w:lang w:val="lt"/>
        </w:rPr>
        <w:t>LOD</w:t>
      </w:r>
      <w:r w:rsidRPr="5A1441C3">
        <w:rPr>
          <w:rFonts w:eastAsiaTheme="minorEastAsia"/>
          <w:color w:val="000000" w:themeColor="text1"/>
          <w:sz w:val="24"/>
          <w:szCs w:val="24"/>
          <w:lang w:val="lt"/>
        </w:rPr>
        <w:t>) – nustatytas grafinės ir negrafinės informacijos apimties ir detalumo baigtumas.</w:t>
      </w:r>
    </w:p>
    <w:p w14:paraId="7200A49B" w14:textId="0F99EFDF" w:rsidR="39059627" w:rsidRDefault="5A1441C3" w:rsidP="5A1441C3">
      <w:pPr>
        <w:pStyle w:val="ListParagraph"/>
        <w:numPr>
          <w:ilvl w:val="1"/>
          <w:numId w:val="9"/>
        </w:numPr>
        <w:jc w:val="both"/>
        <w:rPr>
          <w:rFonts w:eastAsiaTheme="minorEastAsia"/>
          <w:color w:val="000000" w:themeColor="text1"/>
          <w:sz w:val="24"/>
          <w:szCs w:val="24"/>
          <w:lang w:val="lt"/>
        </w:rPr>
      </w:pPr>
      <w:r w:rsidRPr="5A1441C3">
        <w:rPr>
          <w:rFonts w:eastAsiaTheme="minorEastAsia"/>
          <w:b/>
          <w:bCs/>
          <w:color w:val="000000" w:themeColor="text1"/>
          <w:sz w:val="24"/>
          <w:szCs w:val="24"/>
          <w:lang w:val="lt"/>
        </w:rPr>
        <w:t>Informacijos poreikio lygis</w:t>
      </w:r>
      <w:r w:rsidRPr="5A1441C3">
        <w:rPr>
          <w:rFonts w:eastAsiaTheme="minorEastAsia"/>
          <w:color w:val="000000" w:themeColor="text1"/>
          <w:sz w:val="24"/>
          <w:szCs w:val="24"/>
          <w:lang w:val="lt"/>
        </w:rPr>
        <w:t xml:space="preserve"> (angl. </w:t>
      </w:r>
      <w:proofErr w:type="spellStart"/>
      <w:r w:rsidRPr="5A1441C3">
        <w:rPr>
          <w:rFonts w:eastAsiaTheme="minorEastAsia"/>
          <w:i/>
          <w:iCs/>
          <w:color w:val="000000" w:themeColor="text1"/>
          <w:sz w:val="24"/>
          <w:szCs w:val="24"/>
          <w:lang w:val="lt"/>
        </w:rPr>
        <w:t>level</w:t>
      </w:r>
      <w:proofErr w:type="spellEnd"/>
      <w:r w:rsidRPr="5A1441C3">
        <w:rPr>
          <w:rFonts w:eastAsiaTheme="minorEastAsia"/>
          <w:i/>
          <w:iCs/>
          <w:color w:val="000000" w:themeColor="text1"/>
          <w:sz w:val="24"/>
          <w:szCs w:val="24"/>
          <w:lang w:val="lt"/>
        </w:rPr>
        <w:t xml:space="preserve"> </w:t>
      </w:r>
      <w:proofErr w:type="spellStart"/>
      <w:r w:rsidRPr="5A1441C3">
        <w:rPr>
          <w:rFonts w:eastAsiaTheme="minorEastAsia"/>
          <w:i/>
          <w:iCs/>
          <w:color w:val="000000" w:themeColor="text1"/>
          <w:sz w:val="24"/>
          <w:szCs w:val="24"/>
          <w:lang w:val="lt"/>
        </w:rPr>
        <w:t>of</w:t>
      </w:r>
      <w:proofErr w:type="spellEnd"/>
      <w:r w:rsidRPr="5A1441C3">
        <w:rPr>
          <w:rFonts w:eastAsiaTheme="minorEastAsia"/>
          <w:i/>
          <w:iCs/>
          <w:color w:val="000000" w:themeColor="text1"/>
          <w:sz w:val="24"/>
          <w:szCs w:val="24"/>
          <w:lang w:val="lt"/>
        </w:rPr>
        <w:t xml:space="preserve"> </w:t>
      </w:r>
      <w:proofErr w:type="spellStart"/>
      <w:r w:rsidRPr="5A1441C3">
        <w:rPr>
          <w:rFonts w:eastAsiaTheme="minorEastAsia"/>
          <w:i/>
          <w:iCs/>
          <w:color w:val="000000" w:themeColor="text1"/>
          <w:sz w:val="24"/>
          <w:szCs w:val="24"/>
          <w:lang w:val="lt"/>
        </w:rPr>
        <w:t>information</w:t>
      </w:r>
      <w:proofErr w:type="spellEnd"/>
      <w:r w:rsidRPr="5A1441C3">
        <w:rPr>
          <w:rFonts w:eastAsiaTheme="minorEastAsia"/>
          <w:i/>
          <w:iCs/>
          <w:color w:val="000000" w:themeColor="text1"/>
          <w:sz w:val="24"/>
          <w:szCs w:val="24"/>
          <w:lang w:val="lt"/>
        </w:rPr>
        <w:t xml:space="preserve"> </w:t>
      </w:r>
      <w:proofErr w:type="spellStart"/>
      <w:r w:rsidRPr="5A1441C3">
        <w:rPr>
          <w:rFonts w:eastAsiaTheme="minorEastAsia"/>
          <w:i/>
          <w:iCs/>
          <w:color w:val="000000" w:themeColor="text1"/>
          <w:sz w:val="24"/>
          <w:szCs w:val="24"/>
          <w:lang w:val="lt"/>
        </w:rPr>
        <w:t>need</w:t>
      </w:r>
      <w:proofErr w:type="spellEnd"/>
      <w:r w:rsidRPr="5A1441C3">
        <w:rPr>
          <w:rFonts w:eastAsiaTheme="minorEastAsia"/>
          <w:color w:val="000000" w:themeColor="text1"/>
          <w:sz w:val="24"/>
          <w:szCs w:val="24"/>
          <w:lang w:val="lt"/>
        </w:rPr>
        <w:t xml:space="preserve"> – </w:t>
      </w:r>
      <w:r w:rsidRPr="5A1441C3">
        <w:rPr>
          <w:rFonts w:eastAsiaTheme="minorEastAsia"/>
          <w:i/>
          <w:iCs/>
          <w:color w:val="000000" w:themeColor="text1"/>
          <w:sz w:val="24"/>
          <w:szCs w:val="24"/>
          <w:lang w:val="lt"/>
        </w:rPr>
        <w:t>LOIN</w:t>
      </w:r>
      <w:r w:rsidRPr="5A1441C3">
        <w:rPr>
          <w:rFonts w:eastAsiaTheme="minorEastAsia"/>
          <w:color w:val="000000" w:themeColor="text1"/>
          <w:sz w:val="24"/>
          <w:szCs w:val="24"/>
          <w:lang w:val="lt"/>
        </w:rPr>
        <w:t>) – būtinas grafinės ir negrafinės informacijos ir dokumentų apimties ir detalumo baigtumas.</w:t>
      </w:r>
    </w:p>
    <w:p w14:paraId="785E4F40" w14:textId="3B6E1D0B" w:rsidR="39059627" w:rsidRDefault="5A1441C3" w:rsidP="5A1441C3">
      <w:pPr>
        <w:pStyle w:val="ListParagraph"/>
        <w:numPr>
          <w:ilvl w:val="1"/>
          <w:numId w:val="9"/>
        </w:numPr>
        <w:jc w:val="both"/>
        <w:rPr>
          <w:rFonts w:eastAsiaTheme="minorEastAsia"/>
          <w:sz w:val="24"/>
          <w:szCs w:val="24"/>
          <w:lang w:val="lt"/>
        </w:rPr>
      </w:pPr>
      <w:r w:rsidRPr="5A1441C3">
        <w:rPr>
          <w:rFonts w:eastAsiaTheme="minorEastAsia"/>
          <w:b/>
          <w:bCs/>
          <w:sz w:val="24"/>
          <w:szCs w:val="24"/>
          <w:lang w:val="lt"/>
        </w:rPr>
        <w:t>Negrafinės informacijos lygis</w:t>
      </w:r>
      <w:r w:rsidRPr="5A1441C3">
        <w:rPr>
          <w:rFonts w:eastAsiaTheme="minorEastAsia"/>
          <w:sz w:val="24"/>
          <w:szCs w:val="24"/>
          <w:lang w:val="lt"/>
        </w:rPr>
        <w:t xml:space="preserve"> (angl. </w:t>
      </w:r>
      <w:proofErr w:type="spellStart"/>
      <w:r w:rsidRPr="5A1441C3">
        <w:rPr>
          <w:rFonts w:eastAsiaTheme="minorEastAsia"/>
          <w:i/>
          <w:iCs/>
          <w:sz w:val="24"/>
          <w:szCs w:val="24"/>
          <w:lang w:val="lt"/>
        </w:rPr>
        <w:t>level</w:t>
      </w:r>
      <w:proofErr w:type="spellEnd"/>
      <w:r w:rsidRPr="5A1441C3">
        <w:rPr>
          <w:rFonts w:eastAsiaTheme="minorEastAsia"/>
          <w:i/>
          <w:iCs/>
          <w:sz w:val="24"/>
          <w:szCs w:val="24"/>
          <w:lang w:val="lt"/>
        </w:rPr>
        <w:t xml:space="preserve"> </w:t>
      </w:r>
      <w:proofErr w:type="spellStart"/>
      <w:r w:rsidRPr="5A1441C3">
        <w:rPr>
          <w:rFonts w:eastAsiaTheme="minorEastAsia"/>
          <w:i/>
          <w:iCs/>
          <w:sz w:val="24"/>
          <w:szCs w:val="24"/>
          <w:lang w:val="lt"/>
        </w:rPr>
        <w:t>of</w:t>
      </w:r>
      <w:proofErr w:type="spellEnd"/>
      <w:r w:rsidRPr="5A1441C3">
        <w:rPr>
          <w:rFonts w:eastAsiaTheme="minorEastAsia"/>
          <w:i/>
          <w:iCs/>
          <w:sz w:val="24"/>
          <w:szCs w:val="24"/>
          <w:lang w:val="lt"/>
        </w:rPr>
        <w:t xml:space="preserve"> </w:t>
      </w:r>
      <w:proofErr w:type="spellStart"/>
      <w:r w:rsidRPr="5A1441C3">
        <w:rPr>
          <w:rFonts w:eastAsiaTheme="minorEastAsia"/>
          <w:i/>
          <w:iCs/>
          <w:sz w:val="24"/>
          <w:szCs w:val="24"/>
          <w:lang w:val="lt"/>
        </w:rPr>
        <w:t>information</w:t>
      </w:r>
      <w:proofErr w:type="spellEnd"/>
      <w:r w:rsidRPr="5A1441C3">
        <w:rPr>
          <w:rFonts w:eastAsiaTheme="minorEastAsia"/>
          <w:i/>
          <w:iCs/>
          <w:sz w:val="24"/>
          <w:szCs w:val="24"/>
          <w:lang w:val="lt"/>
        </w:rPr>
        <w:t xml:space="preserve"> – LOI</w:t>
      </w:r>
      <w:r w:rsidRPr="5A1441C3">
        <w:rPr>
          <w:rFonts w:eastAsiaTheme="minorEastAsia"/>
          <w:sz w:val="24"/>
          <w:szCs w:val="24"/>
          <w:lang w:val="lt"/>
        </w:rPr>
        <w:t>) – negrafinės informacijos, išreiškiamos raidėmis, skaitmenimis, simboliais ar ženklais, apimtis ir detalumas.</w:t>
      </w:r>
    </w:p>
    <w:p w14:paraId="5FFB77F8" w14:textId="34F2C7A5" w:rsidR="39059627" w:rsidRDefault="5A1441C3" w:rsidP="5A1441C3">
      <w:pPr>
        <w:pStyle w:val="ListParagraph"/>
        <w:numPr>
          <w:ilvl w:val="1"/>
          <w:numId w:val="9"/>
        </w:numPr>
        <w:jc w:val="both"/>
        <w:rPr>
          <w:rFonts w:eastAsiaTheme="minorEastAsia"/>
          <w:color w:val="000000" w:themeColor="text1"/>
          <w:sz w:val="24"/>
          <w:szCs w:val="24"/>
          <w:lang w:val="lt"/>
        </w:rPr>
      </w:pPr>
      <w:r w:rsidRPr="5A1441C3">
        <w:rPr>
          <w:rFonts w:eastAsiaTheme="minorEastAsia"/>
          <w:b/>
          <w:bCs/>
          <w:color w:val="000000" w:themeColor="text1"/>
          <w:sz w:val="24"/>
          <w:szCs w:val="24"/>
          <w:lang w:val="lt"/>
        </w:rPr>
        <w:t>Projekto informacijos modelis</w:t>
      </w:r>
      <w:r w:rsidRPr="5A1441C3">
        <w:rPr>
          <w:rFonts w:eastAsiaTheme="minorEastAsia"/>
          <w:color w:val="000000" w:themeColor="text1"/>
          <w:sz w:val="24"/>
          <w:szCs w:val="24"/>
          <w:lang w:val="lt"/>
        </w:rPr>
        <w:t xml:space="preserve"> (angl. </w:t>
      </w:r>
      <w:proofErr w:type="spellStart"/>
      <w:r w:rsidRPr="5A1441C3">
        <w:rPr>
          <w:rFonts w:eastAsiaTheme="minorEastAsia"/>
          <w:i/>
          <w:iCs/>
          <w:color w:val="000000" w:themeColor="text1"/>
          <w:sz w:val="24"/>
          <w:szCs w:val="24"/>
          <w:lang w:val="lt"/>
        </w:rPr>
        <w:t>project</w:t>
      </w:r>
      <w:proofErr w:type="spellEnd"/>
      <w:r w:rsidRPr="5A1441C3">
        <w:rPr>
          <w:rFonts w:eastAsiaTheme="minorEastAsia"/>
          <w:i/>
          <w:iCs/>
          <w:color w:val="000000" w:themeColor="text1"/>
          <w:sz w:val="24"/>
          <w:szCs w:val="24"/>
          <w:lang w:val="lt"/>
        </w:rPr>
        <w:t xml:space="preserve"> </w:t>
      </w:r>
      <w:proofErr w:type="spellStart"/>
      <w:r w:rsidRPr="5A1441C3">
        <w:rPr>
          <w:rFonts w:eastAsiaTheme="minorEastAsia"/>
          <w:i/>
          <w:iCs/>
          <w:color w:val="000000" w:themeColor="text1"/>
          <w:sz w:val="24"/>
          <w:szCs w:val="24"/>
          <w:lang w:val="lt"/>
        </w:rPr>
        <w:t>information</w:t>
      </w:r>
      <w:proofErr w:type="spellEnd"/>
      <w:r w:rsidRPr="5A1441C3">
        <w:rPr>
          <w:rFonts w:eastAsiaTheme="minorEastAsia"/>
          <w:i/>
          <w:iCs/>
          <w:color w:val="000000" w:themeColor="text1"/>
          <w:sz w:val="24"/>
          <w:szCs w:val="24"/>
          <w:lang w:val="lt"/>
        </w:rPr>
        <w:t xml:space="preserve"> </w:t>
      </w:r>
      <w:proofErr w:type="spellStart"/>
      <w:r w:rsidRPr="5A1441C3">
        <w:rPr>
          <w:rFonts w:eastAsiaTheme="minorEastAsia"/>
          <w:i/>
          <w:iCs/>
          <w:color w:val="000000" w:themeColor="text1"/>
          <w:sz w:val="24"/>
          <w:szCs w:val="24"/>
          <w:lang w:val="lt"/>
        </w:rPr>
        <w:t>model</w:t>
      </w:r>
      <w:proofErr w:type="spellEnd"/>
      <w:r w:rsidRPr="5A1441C3">
        <w:rPr>
          <w:rFonts w:eastAsiaTheme="minorEastAsia"/>
          <w:i/>
          <w:iCs/>
          <w:color w:val="000000" w:themeColor="text1"/>
          <w:sz w:val="24"/>
          <w:szCs w:val="24"/>
          <w:lang w:val="lt"/>
        </w:rPr>
        <w:t xml:space="preserve"> – PIM</w:t>
      </w:r>
      <w:r w:rsidRPr="5A1441C3">
        <w:rPr>
          <w:rFonts w:eastAsiaTheme="minorEastAsia"/>
          <w:color w:val="000000" w:themeColor="text1"/>
          <w:sz w:val="24"/>
          <w:szCs w:val="24"/>
          <w:lang w:val="lt"/>
        </w:rPr>
        <w:t>) – planuojamą statyti, projektuojamą ar statomą turtą apibūdinantis grafinės ir negrafinės informacijos ir dokumentų komplektas, kurį sudaro planavimo, projektavimo ir statybos etapais reikiamos informacijos konteinerių visuma.</w:t>
      </w:r>
    </w:p>
    <w:p w14:paraId="4D5FE33A" w14:textId="4A9F5B6B" w:rsidR="39059627" w:rsidRDefault="5A1441C3" w:rsidP="5A1441C3">
      <w:pPr>
        <w:pStyle w:val="ListParagraph"/>
        <w:numPr>
          <w:ilvl w:val="1"/>
          <w:numId w:val="9"/>
        </w:numPr>
        <w:jc w:val="both"/>
        <w:rPr>
          <w:rFonts w:eastAsiaTheme="minorEastAsia"/>
          <w:sz w:val="24"/>
          <w:szCs w:val="24"/>
          <w:lang w:val="lt"/>
        </w:rPr>
      </w:pPr>
      <w:r w:rsidRPr="5A1441C3">
        <w:rPr>
          <w:rFonts w:eastAsiaTheme="minorEastAsia"/>
          <w:b/>
          <w:bCs/>
          <w:color w:val="000000" w:themeColor="text1"/>
          <w:sz w:val="24"/>
          <w:szCs w:val="24"/>
          <w:lang w:val="lt"/>
        </w:rPr>
        <w:t>Statinio gyvavimo cikla</w:t>
      </w:r>
      <w:r w:rsidRPr="5A1441C3">
        <w:rPr>
          <w:rFonts w:eastAsiaTheme="minorEastAsia"/>
          <w:b/>
          <w:bCs/>
          <w:color w:val="000000" w:themeColor="text1"/>
          <w:sz w:val="24"/>
          <w:szCs w:val="24"/>
          <w:lang w:val="lt"/>
          <w:rPrChange w:id="2" w:author="Vygantas Žėkas" w:date="2024-07-25T11:56:00Z">
            <w:rPr>
              <w:rFonts w:eastAsiaTheme="minorEastAsia"/>
              <w:color w:val="000000" w:themeColor="text1"/>
              <w:sz w:val="24"/>
              <w:szCs w:val="24"/>
              <w:lang w:val="lt"/>
            </w:rPr>
          </w:rPrChange>
        </w:rPr>
        <w:t>s</w:t>
      </w:r>
      <w:r w:rsidRPr="5A1441C3">
        <w:rPr>
          <w:rFonts w:eastAsiaTheme="minorEastAsia"/>
          <w:color w:val="000000" w:themeColor="text1"/>
          <w:sz w:val="24"/>
          <w:szCs w:val="24"/>
          <w:lang w:val="lt"/>
        </w:rPr>
        <w:t xml:space="preserve"> </w:t>
      </w:r>
      <w:r w:rsidRPr="5A1441C3">
        <w:rPr>
          <w:rFonts w:eastAsiaTheme="minorEastAsia"/>
          <w:sz w:val="24"/>
          <w:szCs w:val="24"/>
          <w:lang w:val="lt"/>
        </w:rPr>
        <w:t xml:space="preserve">(angl. </w:t>
      </w:r>
      <w:proofErr w:type="spellStart"/>
      <w:r w:rsidRPr="5A1441C3">
        <w:rPr>
          <w:rFonts w:eastAsiaTheme="minorEastAsia"/>
          <w:i/>
          <w:iCs/>
          <w:sz w:val="24"/>
          <w:szCs w:val="24"/>
          <w:lang w:val="lt"/>
        </w:rPr>
        <w:t>building</w:t>
      </w:r>
      <w:proofErr w:type="spellEnd"/>
      <w:r w:rsidRPr="5A1441C3">
        <w:rPr>
          <w:rFonts w:eastAsiaTheme="minorEastAsia"/>
          <w:i/>
          <w:iCs/>
          <w:sz w:val="24"/>
          <w:szCs w:val="24"/>
          <w:lang w:val="lt"/>
        </w:rPr>
        <w:t xml:space="preserve"> </w:t>
      </w:r>
      <w:proofErr w:type="spellStart"/>
      <w:r w:rsidRPr="5A1441C3">
        <w:rPr>
          <w:rFonts w:eastAsiaTheme="minorEastAsia"/>
          <w:i/>
          <w:iCs/>
          <w:sz w:val="24"/>
          <w:szCs w:val="24"/>
          <w:lang w:val="lt"/>
        </w:rPr>
        <w:t>life</w:t>
      </w:r>
      <w:proofErr w:type="spellEnd"/>
      <w:r w:rsidRPr="5A1441C3">
        <w:rPr>
          <w:rFonts w:eastAsiaTheme="minorEastAsia"/>
          <w:i/>
          <w:iCs/>
          <w:sz w:val="24"/>
          <w:szCs w:val="24"/>
          <w:lang w:val="lt"/>
        </w:rPr>
        <w:t xml:space="preserve"> </w:t>
      </w:r>
      <w:proofErr w:type="spellStart"/>
      <w:r w:rsidRPr="5A1441C3">
        <w:rPr>
          <w:rFonts w:eastAsiaTheme="minorEastAsia"/>
          <w:i/>
          <w:iCs/>
          <w:sz w:val="24"/>
          <w:szCs w:val="24"/>
          <w:lang w:val="lt"/>
        </w:rPr>
        <w:t>cycle</w:t>
      </w:r>
      <w:proofErr w:type="spellEnd"/>
      <w:r w:rsidRPr="5A1441C3">
        <w:rPr>
          <w:rFonts w:eastAsiaTheme="minorEastAsia"/>
          <w:sz w:val="24"/>
          <w:szCs w:val="24"/>
          <w:lang w:val="lt"/>
        </w:rPr>
        <w:t>) – visuma tam tikrų procesų, sudarančių uždarą raidos ciklą (planavimas, projektavimas, statyba ir naudojimas) per statinio gyvavimo laiką.</w:t>
      </w:r>
    </w:p>
    <w:p w14:paraId="46E41866" w14:textId="0B80EBAF" w:rsidR="39059627" w:rsidRDefault="5A1441C3" w:rsidP="5A1441C3">
      <w:pPr>
        <w:pStyle w:val="ListParagraph"/>
        <w:numPr>
          <w:ilvl w:val="1"/>
          <w:numId w:val="9"/>
        </w:numPr>
        <w:jc w:val="both"/>
        <w:rPr>
          <w:rFonts w:eastAsiaTheme="minorEastAsia"/>
          <w:sz w:val="24"/>
          <w:szCs w:val="24"/>
          <w:lang w:val="lt"/>
        </w:rPr>
      </w:pPr>
      <w:r w:rsidRPr="5A1441C3">
        <w:rPr>
          <w:rFonts w:eastAsiaTheme="minorEastAsia"/>
          <w:b/>
          <w:bCs/>
          <w:color w:val="000000" w:themeColor="text1"/>
          <w:sz w:val="24"/>
          <w:szCs w:val="24"/>
          <w:lang w:val="lt"/>
        </w:rPr>
        <w:t>Statinio informacinio modeliavimo projektas</w:t>
      </w:r>
      <w:r w:rsidRPr="5A1441C3">
        <w:rPr>
          <w:rFonts w:eastAsiaTheme="minorEastAsia"/>
          <w:color w:val="000000" w:themeColor="text1"/>
          <w:sz w:val="24"/>
          <w:szCs w:val="24"/>
          <w:lang w:val="lt"/>
        </w:rPr>
        <w:t xml:space="preserve"> (angl. </w:t>
      </w:r>
      <w:proofErr w:type="spellStart"/>
      <w:r w:rsidRPr="5A1441C3">
        <w:rPr>
          <w:rFonts w:eastAsiaTheme="minorEastAsia"/>
          <w:i/>
          <w:iCs/>
          <w:color w:val="000000" w:themeColor="text1"/>
          <w:sz w:val="24"/>
          <w:szCs w:val="24"/>
          <w:lang w:val="lt"/>
        </w:rPr>
        <w:t>building</w:t>
      </w:r>
      <w:proofErr w:type="spellEnd"/>
      <w:r w:rsidRPr="5A1441C3">
        <w:rPr>
          <w:rFonts w:eastAsiaTheme="minorEastAsia"/>
          <w:i/>
          <w:iCs/>
          <w:color w:val="000000" w:themeColor="text1"/>
          <w:sz w:val="24"/>
          <w:szCs w:val="24"/>
          <w:lang w:val="lt"/>
        </w:rPr>
        <w:t xml:space="preserve"> </w:t>
      </w:r>
      <w:proofErr w:type="spellStart"/>
      <w:r w:rsidRPr="5A1441C3">
        <w:rPr>
          <w:rFonts w:eastAsiaTheme="minorEastAsia"/>
          <w:i/>
          <w:iCs/>
          <w:color w:val="000000" w:themeColor="text1"/>
          <w:sz w:val="24"/>
          <w:szCs w:val="24"/>
          <w:lang w:val="lt"/>
        </w:rPr>
        <w:t>information</w:t>
      </w:r>
      <w:proofErr w:type="spellEnd"/>
      <w:r w:rsidRPr="5A1441C3">
        <w:rPr>
          <w:rFonts w:eastAsiaTheme="minorEastAsia"/>
          <w:i/>
          <w:iCs/>
          <w:color w:val="000000" w:themeColor="text1"/>
          <w:sz w:val="24"/>
          <w:szCs w:val="24"/>
          <w:lang w:val="lt"/>
        </w:rPr>
        <w:t xml:space="preserve"> </w:t>
      </w:r>
      <w:proofErr w:type="spellStart"/>
      <w:r w:rsidRPr="5A1441C3">
        <w:rPr>
          <w:rFonts w:eastAsiaTheme="minorEastAsia"/>
          <w:i/>
          <w:iCs/>
          <w:color w:val="000000" w:themeColor="text1"/>
          <w:sz w:val="24"/>
          <w:szCs w:val="24"/>
          <w:lang w:val="lt"/>
        </w:rPr>
        <w:t>modelling</w:t>
      </w:r>
      <w:proofErr w:type="spellEnd"/>
      <w:r w:rsidRPr="5A1441C3">
        <w:rPr>
          <w:rFonts w:eastAsiaTheme="minorEastAsia"/>
          <w:i/>
          <w:iCs/>
          <w:color w:val="000000" w:themeColor="text1"/>
          <w:sz w:val="24"/>
          <w:szCs w:val="24"/>
          <w:lang w:val="lt"/>
        </w:rPr>
        <w:t xml:space="preserve"> </w:t>
      </w:r>
      <w:proofErr w:type="spellStart"/>
      <w:r w:rsidRPr="5A1441C3">
        <w:rPr>
          <w:rFonts w:eastAsiaTheme="minorEastAsia"/>
          <w:i/>
          <w:iCs/>
          <w:color w:val="000000" w:themeColor="text1"/>
          <w:sz w:val="24"/>
          <w:szCs w:val="24"/>
          <w:lang w:val="lt"/>
        </w:rPr>
        <w:t>project</w:t>
      </w:r>
      <w:proofErr w:type="spellEnd"/>
      <w:r w:rsidRPr="5A1441C3">
        <w:rPr>
          <w:rFonts w:eastAsiaTheme="minorEastAsia"/>
          <w:i/>
          <w:iCs/>
          <w:color w:val="000000" w:themeColor="text1"/>
          <w:sz w:val="24"/>
          <w:szCs w:val="24"/>
          <w:lang w:val="lt"/>
        </w:rPr>
        <w:t xml:space="preserve"> – BIM </w:t>
      </w:r>
      <w:proofErr w:type="spellStart"/>
      <w:r w:rsidRPr="5A1441C3">
        <w:rPr>
          <w:rFonts w:eastAsiaTheme="minorEastAsia"/>
          <w:i/>
          <w:iCs/>
          <w:color w:val="000000" w:themeColor="text1"/>
          <w:sz w:val="24"/>
          <w:szCs w:val="24"/>
          <w:lang w:val="lt"/>
        </w:rPr>
        <w:t>project</w:t>
      </w:r>
      <w:proofErr w:type="spellEnd"/>
      <w:r w:rsidRPr="5A1441C3">
        <w:rPr>
          <w:rFonts w:eastAsiaTheme="minorEastAsia"/>
          <w:color w:val="000000" w:themeColor="text1"/>
          <w:sz w:val="24"/>
          <w:szCs w:val="24"/>
          <w:lang w:val="lt"/>
        </w:rPr>
        <w:t>) – turto sukūrimo ir naudojimo projektas, kuriame taikomas statinio informacinis modeliavimas.</w:t>
      </w:r>
    </w:p>
    <w:p w14:paraId="241D5AA6" w14:textId="64DFAAA0" w:rsidR="39059627" w:rsidRDefault="38551868" w:rsidP="5A1441C3">
      <w:pPr>
        <w:pStyle w:val="ListParagraph"/>
        <w:numPr>
          <w:ilvl w:val="1"/>
          <w:numId w:val="9"/>
        </w:numPr>
        <w:jc w:val="both"/>
        <w:rPr>
          <w:rFonts w:eastAsiaTheme="minorEastAsia"/>
          <w:sz w:val="24"/>
          <w:szCs w:val="24"/>
          <w:lang w:val="lt"/>
        </w:rPr>
      </w:pPr>
      <w:r w:rsidRPr="38551868">
        <w:rPr>
          <w:rFonts w:eastAsiaTheme="minorEastAsia"/>
          <w:b/>
          <w:bCs/>
          <w:sz w:val="24"/>
          <w:szCs w:val="24"/>
          <w:lang w:val="lt"/>
        </w:rPr>
        <w:t>Statinio informacinio modeliavimo projekto preliminarusis vykdymo planas</w:t>
      </w:r>
      <w:r w:rsidRPr="38551868">
        <w:rPr>
          <w:rFonts w:eastAsiaTheme="minorEastAsia"/>
          <w:sz w:val="24"/>
          <w:szCs w:val="24"/>
          <w:lang w:val="lt"/>
        </w:rPr>
        <w:t xml:space="preserve"> (angl. </w:t>
      </w:r>
      <w:proofErr w:type="spellStart"/>
      <w:r w:rsidRPr="38551868">
        <w:rPr>
          <w:rFonts w:eastAsiaTheme="minorEastAsia"/>
          <w:i/>
          <w:iCs/>
          <w:sz w:val="24"/>
          <w:szCs w:val="24"/>
          <w:lang w:val="lt"/>
        </w:rPr>
        <w:t>building</w:t>
      </w:r>
      <w:proofErr w:type="spellEnd"/>
      <w:r w:rsidRPr="38551868">
        <w:rPr>
          <w:rFonts w:eastAsiaTheme="minorEastAsia"/>
          <w:i/>
          <w:iCs/>
          <w:sz w:val="24"/>
          <w:szCs w:val="24"/>
          <w:lang w:val="lt"/>
        </w:rPr>
        <w:t xml:space="preserve"> </w:t>
      </w:r>
      <w:proofErr w:type="spellStart"/>
      <w:r w:rsidRPr="38551868">
        <w:rPr>
          <w:rFonts w:eastAsiaTheme="minorEastAsia"/>
          <w:i/>
          <w:iCs/>
          <w:sz w:val="24"/>
          <w:szCs w:val="24"/>
          <w:lang w:val="lt"/>
        </w:rPr>
        <w:t>information</w:t>
      </w:r>
      <w:proofErr w:type="spellEnd"/>
      <w:r w:rsidRPr="38551868">
        <w:rPr>
          <w:rFonts w:eastAsiaTheme="minorEastAsia"/>
          <w:i/>
          <w:iCs/>
          <w:sz w:val="24"/>
          <w:szCs w:val="24"/>
          <w:lang w:val="lt"/>
        </w:rPr>
        <w:t xml:space="preserve"> </w:t>
      </w:r>
      <w:proofErr w:type="spellStart"/>
      <w:r w:rsidRPr="38551868">
        <w:rPr>
          <w:rFonts w:eastAsiaTheme="minorEastAsia"/>
          <w:i/>
          <w:iCs/>
          <w:sz w:val="24"/>
          <w:szCs w:val="24"/>
          <w:lang w:val="lt"/>
        </w:rPr>
        <w:t>modelling</w:t>
      </w:r>
      <w:proofErr w:type="spellEnd"/>
      <w:r w:rsidRPr="38551868">
        <w:rPr>
          <w:rFonts w:eastAsiaTheme="minorEastAsia"/>
          <w:i/>
          <w:iCs/>
          <w:sz w:val="24"/>
          <w:szCs w:val="24"/>
          <w:lang w:val="lt"/>
        </w:rPr>
        <w:t xml:space="preserve"> </w:t>
      </w:r>
      <w:proofErr w:type="spellStart"/>
      <w:r w:rsidRPr="38551868">
        <w:rPr>
          <w:rFonts w:eastAsiaTheme="minorEastAsia"/>
          <w:i/>
          <w:iCs/>
          <w:sz w:val="24"/>
          <w:szCs w:val="24"/>
          <w:lang w:val="lt"/>
        </w:rPr>
        <w:t>project</w:t>
      </w:r>
      <w:proofErr w:type="spellEnd"/>
      <w:r w:rsidRPr="38551868">
        <w:rPr>
          <w:rFonts w:eastAsiaTheme="minorEastAsia"/>
          <w:i/>
          <w:iCs/>
          <w:sz w:val="24"/>
          <w:szCs w:val="24"/>
          <w:lang w:val="lt"/>
        </w:rPr>
        <w:t xml:space="preserve"> </w:t>
      </w:r>
      <w:proofErr w:type="spellStart"/>
      <w:r w:rsidRPr="38551868">
        <w:rPr>
          <w:rFonts w:eastAsiaTheme="minorEastAsia"/>
          <w:i/>
          <w:iCs/>
          <w:sz w:val="24"/>
          <w:szCs w:val="24"/>
          <w:lang w:val="lt"/>
        </w:rPr>
        <w:t>implementation</w:t>
      </w:r>
      <w:proofErr w:type="spellEnd"/>
      <w:r w:rsidRPr="38551868">
        <w:rPr>
          <w:rFonts w:eastAsiaTheme="minorEastAsia"/>
          <w:i/>
          <w:iCs/>
          <w:sz w:val="24"/>
          <w:szCs w:val="24"/>
          <w:lang w:val="lt"/>
        </w:rPr>
        <w:t xml:space="preserve"> </w:t>
      </w:r>
      <w:proofErr w:type="spellStart"/>
      <w:r w:rsidRPr="38551868">
        <w:rPr>
          <w:rFonts w:eastAsiaTheme="minorEastAsia"/>
          <w:i/>
          <w:iCs/>
          <w:sz w:val="24"/>
          <w:szCs w:val="24"/>
          <w:lang w:val="lt"/>
        </w:rPr>
        <w:t>plan</w:t>
      </w:r>
      <w:proofErr w:type="spellEnd"/>
      <w:r w:rsidRPr="38551868">
        <w:rPr>
          <w:rFonts w:eastAsiaTheme="minorEastAsia"/>
          <w:i/>
          <w:iCs/>
          <w:sz w:val="24"/>
          <w:szCs w:val="24"/>
          <w:lang w:val="lt"/>
        </w:rPr>
        <w:t xml:space="preserve"> – PIP</w:t>
      </w:r>
      <w:r w:rsidRPr="38551868">
        <w:rPr>
          <w:rFonts w:eastAsiaTheme="minorEastAsia"/>
          <w:sz w:val="24"/>
          <w:szCs w:val="24"/>
          <w:lang w:val="lt"/>
        </w:rPr>
        <w:t xml:space="preserve">) – rengiant statinio informacinio modeliavimo projekto vykdymo pasiūlymą paskelbtam pirkimui sudaromas dokumentas, kuriame preliminariai numatomi užsakovo informacijos reikalavimus atitinkantys šio projekto komandos darbai įgyvendinant vykdomą statinio projektą, atsižvelgiant į statybą reglamentuojančių teisės aktų nuostatas, statytojo (užsakovo) </w:t>
      </w:r>
      <w:r w:rsidRPr="38551868">
        <w:rPr>
          <w:rFonts w:eastAsiaTheme="minorEastAsia"/>
          <w:sz w:val="24"/>
          <w:szCs w:val="24"/>
          <w:lang w:val="lt"/>
        </w:rPr>
        <w:lastRenderedPageBreak/>
        <w:t>poreikius ir statinio ypatumus, įvertinant siūlomus statinio informacinio modeliavimo projekto įgyvendinimo būdus, tiekėjų galimybes ir pajėgumus;</w:t>
      </w:r>
    </w:p>
    <w:p w14:paraId="5D637817" w14:textId="2E7D4202" w:rsidR="39059627" w:rsidRDefault="5A1441C3" w:rsidP="5A1441C3">
      <w:pPr>
        <w:pStyle w:val="ListParagraph"/>
        <w:numPr>
          <w:ilvl w:val="1"/>
          <w:numId w:val="9"/>
        </w:numPr>
        <w:jc w:val="both"/>
        <w:rPr>
          <w:rFonts w:eastAsiaTheme="minorEastAsia"/>
          <w:color w:val="000000" w:themeColor="text1"/>
          <w:sz w:val="24"/>
          <w:szCs w:val="24"/>
          <w:lang w:val="lt"/>
        </w:rPr>
      </w:pPr>
      <w:r w:rsidRPr="5A1441C3">
        <w:rPr>
          <w:rFonts w:eastAsiaTheme="minorEastAsia"/>
          <w:b/>
          <w:bCs/>
          <w:color w:val="000000" w:themeColor="text1"/>
          <w:sz w:val="24"/>
          <w:szCs w:val="24"/>
          <w:lang w:val="lt"/>
        </w:rPr>
        <w:t>Statinio informacinis modelis</w:t>
      </w:r>
      <w:r w:rsidRPr="5A1441C3">
        <w:rPr>
          <w:rFonts w:eastAsiaTheme="minorEastAsia"/>
          <w:color w:val="000000" w:themeColor="text1"/>
          <w:sz w:val="24"/>
          <w:szCs w:val="24"/>
          <w:lang w:val="lt"/>
        </w:rPr>
        <w:t xml:space="preserve"> (angl. </w:t>
      </w:r>
      <w:proofErr w:type="spellStart"/>
      <w:r w:rsidRPr="5A1441C3">
        <w:rPr>
          <w:rFonts w:eastAsiaTheme="minorEastAsia"/>
          <w:i/>
          <w:iCs/>
          <w:color w:val="000000" w:themeColor="text1"/>
          <w:sz w:val="24"/>
          <w:szCs w:val="24"/>
          <w:lang w:val="lt"/>
        </w:rPr>
        <w:t>building</w:t>
      </w:r>
      <w:proofErr w:type="spellEnd"/>
      <w:r w:rsidRPr="5A1441C3">
        <w:rPr>
          <w:rFonts w:eastAsiaTheme="minorEastAsia"/>
          <w:i/>
          <w:iCs/>
          <w:color w:val="000000" w:themeColor="text1"/>
          <w:sz w:val="24"/>
          <w:szCs w:val="24"/>
          <w:lang w:val="lt"/>
        </w:rPr>
        <w:t xml:space="preserve"> </w:t>
      </w:r>
      <w:proofErr w:type="spellStart"/>
      <w:r w:rsidRPr="5A1441C3">
        <w:rPr>
          <w:rFonts w:eastAsiaTheme="minorEastAsia"/>
          <w:i/>
          <w:iCs/>
          <w:color w:val="000000" w:themeColor="text1"/>
          <w:sz w:val="24"/>
          <w:szCs w:val="24"/>
          <w:lang w:val="lt"/>
        </w:rPr>
        <w:t>information</w:t>
      </w:r>
      <w:proofErr w:type="spellEnd"/>
      <w:r w:rsidRPr="5A1441C3">
        <w:rPr>
          <w:rFonts w:eastAsiaTheme="minorEastAsia"/>
          <w:i/>
          <w:iCs/>
          <w:color w:val="000000" w:themeColor="text1"/>
          <w:sz w:val="24"/>
          <w:szCs w:val="24"/>
          <w:lang w:val="lt"/>
        </w:rPr>
        <w:t xml:space="preserve"> </w:t>
      </w:r>
      <w:proofErr w:type="spellStart"/>
      <w:r w:rsidRPr="5A1441C3">
        <w:rPr>
          <w:rFonts w:eastAsiaTheme="minorEastAsia"/>
          <w:i/>
          <w:iCs/>
          <w:color w:val="000000" w:themeColor="text1"/>
          <w:sz w:val="24"/>
          <w:szCs w:val="24"/>
          <w:lang w:val="lt"/>
        </w:rPr>
        <w:t>model</w:t>
      </w:r>
      <w:proofErr w:type="spellEnd"/>
      <w:r w:rsidRPr="5A1441C3">
        <w:rPr>
          <w:rFonts w:eastAsiaTheme="minorEastAsia"/>
          <w:i/>
          <w:iCs/>
          <w:color w:val="000000" w:themeColor="text1"/>
          <w:sz w:val="24"/>
          <w:szCs w:val="24"/>
          <w:lang w:val="lt"/>
        </w:rPr>
        <w:t xml:space="preserve"> – BIM</w:t>
      </w:r>
      <w:r w:rsidRPr="5A1441C3">
        <w:rPr>
          <w:rFonts w:eastAsiaTheme="minorEastAsia"/>
          <w:color w:val="000000" w:themeColor="text1"/>
          <w:sz w:val="24"/>
          <w:szCs w:val="24"/>
          <w:lang w:val="lt"/>
        </w:rPr>
        <w:t>) – statomo turto bendrinamoji skaitmeninė pateiktis, taikoma siekiant pagerinti jo projektavimą, statybą, naudojimą ir priežiūrą.</w:t>
      </w:r>
    </w:p>
    <w:p w14:paraId="7430B692" w14:textId="2E216D38" w:rsidR="39059627" w:rsidRDefault="5A1441C3" w:rsidP="5A1441C3">
      <w:pPr>
        <w:pStyle w:val="ListParagraph"/>
        <w:numPr>
          <w:ilvl w:val="1"/>
          <w:numId w:val="9"/>
        </w:numPr>
        <w:jc w:val="both"/>
        <w:rPr>
          <w:rFonts w:eastAsiaTheme="minorEastAsia"/>
          <w:sz w:val="24"/>
          <w:szCs w:val="24"/>
          <w:lang w:val="lt"/>
        </w:rPr>
      </w:pPr>
      <w:r w:rsidRPr="5A1441C3">
        <w:rPr>
          <w:rFonts w:eastAsiaTheme="minorEastAsia"/>
          <w:b/>
          <w:bCs/>
          <w:sz w:val="24"/>
          <w:szCs w:val="24"/>
          <w:lang w:val="lt"/>
        </w:rPr>
        <w:t>Turto informacijos modelis</w:t>
      </w:r>
      <w:r w:rsidRPr="5A1441C3">
        <w:rPr>
          <w:rFonts w:eastAsiaTheme="minorEastAsia"/>
          <w:sz w:val="24"/>
          <w:szCs w:val="24"/>
          <w:lang w:val="lt"/>
        </w:rPr>
        <w:t xml:space="preserve"> (angl. </w:t>
      </w:r>
      <w:proofErr w:type="spellStart"/>
      <w:r w:rsidRPr="5A1441C3">
        <w:rPr>
          <w:rFonts w:eastAsiaTheme="minorEastAsia"/>
          <w:i/>
          <w:iCs/>
          <w:sz w:val="24"/>
          <w:szCs w:val="24"/>
          <w:lang w:val="lt"/>
        </w:rPr>
        <w:t>asset</w:t>
      </w:r>
      <w:proofErr w:type="spellEnd"/>
      <w:r w:rsidRPr="5A1441C3">
        <w:rPr>
          <w:rFonts w:eastAsiaTheme="minorEastAsia"/>
          <w:i/>
          <w:iCs/>
          <w:sz w:val="24"/>
          <w:szCs w:val="24"/>
          <w:lang w:val="lt"/>
        </w:rPr>
        <w:t xml:space="preserve"> </w:t>
      </w:r>
      <w:proofErr w:type="spellStart"/>
      <w:r w:rsidRPr="5A1441C3">
        <w:rPr>
          <w:rFonts w:eastAsiaTheme="minorEastAsia"/>
          <w:i/>
          <w:iCs/>
          <w:sz w:val="24"/>
          <w:szCs w:val="24"/>
          <w:lang w:val="lt"/>
        </w:rPr>
        <w:t>information</w:t>
      </w:r>
      <w:proofErr w:type="spellEnd"/>
      <w:r w:rsidRPr="5A1441C3">
        <w:rPr>
          <w:rFonts w:eastAsiaTheme="minorEastAsia"/>
          <w:i/>
          <w:iCs/>
          <w:sz w:val="24"/>
          <w:szCs w:val="24"/>
          <w:lang w:val="lt"/>
        </w:rPr>
        <w:t xml:space="preserve"> </w:t>
      </w:r>
      <w:proofErr w:type="spellStart"/>
      <w:r w:rsidRPr="5A1441C3">
        <w:rPr>
          <w:rFonts w:eastAsiaTheme="minorEastAsia"/>
          <w:i/>
          <w:iCs/>
          <w:sz w:val="24"/>
          <w:szCs w:val="24"/>
          <w:lang w:val="lt"/>
        </w:rPr>
        <w:t>model</w:t>
      </w:r>
      <w:proofErr w:type="spellEnd"/>
      <w:r w:rsidRPr="5A1441C3">
        <w:rPr>
          <w:rFonts w:eastAsiaTheme="minorEastAsia"/>
          <w:i/>
          <w:iCs/>
          <w:sz w:val="24"/>
          <w:szCs w:val="24"/>
          <w:lang w:val="lt"/>
        </w:rPr>
        <w:t xml:space="preserve"> – AIM</w:t>
      </w:r>
      <w:r w:rsidRPr="5A1441C3">
        <w:rPr>
          <w:rFonts w:eastAsiaTheme="minorEastAsia"/>
          <w:sz w:val="24"/>
          <w:szCs w:val="24"/>
          <w:lang w:val="lt"/>
        </w:rPr>
        <w:t>) – pastatytą turtą apibūdinantis grafinės ir negrafinės informacijos ir dokumentų komplektas, kurį sudaro naudojimo ir priežiūros etapais reikiamos informacijos konteinerių visuma.</w:t>
      </w:r>
    </w:p>
    <w:p w14:paraId="5B85CE81" w14:textId="54E7313C" w:rsidR="39059627" w:rsidRDefault="5A1441C3" w:rsidP="5A1441C3">
      <w:pPr>
        <w:pStyle w:val="ListParagraph"/>
        <w:numPr>
          <w:ilvl w:val="1"/>
          <w:numId w:val="9"/>
        </w:numPr>
        <w:jc w:val="both"/>
        <w:rPr>
          <w:rFonts w:eastAsiaTheme="minorEastAsia"/>
          <w:color w:val="000000" w:themeColor="text1"/>
          <w:sz w:val="24"/>
          <w:szCs w:val="24"/>
          <w:lang w:val="lt"/>
        </w:rPr>
      </w:pPr>
      <w:r w:rsidRPr="5A1441C3">
        <w:rPr>
          <w:rFonts w:eastAsiaTheme="minorEastAsia"/>
          <w:b/>
          <w:bCs/>
          <w:color w:val="000000" w:themeColor="text1"/>
          <w:sz w:val="24"/>
          <w:szCs w:val="24"/>
          <w:lang w:val="lt"/>
        </w:rPr>
        <w:t>Užsakovo informacijos reikalavimai</w:t>
      </w:r>
      <w:r w:rsidRPr="5A1441C3">
        <w:rPr>
          <w:rFonts w:eastAsiaTheme="minorEastAsia"/>
          <w:color w:val="000000" w:themeColor="text1"/>
          <w:sz w:val="24"/>
          <w:szCs w:val="24"/>
          <w:lang w:val="lt"/>
        </w:rPr>
        <w:t xml:space="preserve"> (angl. </w:t>
      </w:r>
      <w:proofErr w:type="spellStart"/>
      <w:r w:rsidRPr="5A1441C3">
        <w:rPr>
          <w:rFonts w:eastAsiaTheme="minorEastAsia"/>
          <w:i/>
          <w:iCs/>
          <w:color w:val="000000" w:themeColor="text1"/>
          <w:sz w:val="24"/>
          <w:szCs w:val="24"/>
          <w:lang w:val="lt"/>
        </w:rPr>
        <w:t>employer</w:t>
      </w:r>
      <w:proofErr w:type="spellEnd"/>
      <w:r w:rsidRPr="5A1441C3">
        <w:rPr>
          <w:rFonts w:eastAsiaTheme="minorEastAsia"/>
          <w:i/>
          <w:iCs/>
          <w:color w:val="000000" w:themeColor="text1"/>
          <w:sz w:val="24"/>
          <w:szCs w:val="24"/>
          <w:lang w:val="lt"/>
        </w:rPr>
        <w:t xml:space="preserve"> </w:t>
      </w:r>
      <w:proofErr w:type="spellStart"/>
      <w:r w:rsidRPr="5A1441C3">
        <w:rPr>
          <w:rFonts w:eastAsiaTheme="minorEastAsia"/>
          <w:i/>
          <w:iCs/>
          <w:color w:val="000000" w:themeColor="text1"/>
          <w:sz w:val="24"/>
          <w:szCs w:val="24"/>
          <w:lang w:val="lt"/>
        </w:rPr>
        <w:t>information</w:t>
      </w:r>
      <w:proofErr w:type="spellEnd"/>
      <w:r w:rsidRPr="5A1441C3">
        <w:rPr>
          <w:rFonts w:eastAsiaTheme="minorEastAsia"/>
          <w:i/>
          <w:iCs/>
          <w:color w:val="000000" w:themeColor="text1"/>
          <w:sz w:val="24"/>
          <w:szCs w:val="24"/>
          <w:lang w:val="lt"/>
        </w:rPr>
        <w:t xml:space="preserve"> </w:t>
      </w:r>
      <w:proofErr w:type="spellStart"/>
      <w:r w:rsidRPr="5A1441C3">
        <w:rPr>
          <w:rFonts w:eastAsiaTheme="minorEastAsia"/>
          <w:i/>
          <w:iCs/>
          <w:color w:val="000000" w:themeColor="text1"/>
          <w:sz w:val="24"/>
          <w:szCs w:val="24"/>
          <w:lang w:val="lt"/>
        </w:rPr>
        <w:t>requirements</w:t>
      </w:r>
      <w:proofErr w:type="spellEnd"/>
      <w:r w:rsidRPr="5A1441C3">
        <w:rPr>
          <w:rFonts w:eastAsiaTheme="minorEastAsia"/>
          <w:i/>
          <w:iCs/>
          <w:color w:val="000000" w:themeColor="text1"/>
          <w:sz w:val="24"/>
          <w:szCs w:val="24"/>
          <w:lang w:val="lt"/>
        </w:rPr>
        <w:t xml:space="preserve"> – EIR</w:t>
      </w:r>
      <w:r w:rsidRPr="5A1441C3">
        <w:rPr>
          <w:rFonts w:eastAsiaTheme="minorEastAsia"/>
          <w:color w:val="000000" w:themeColor="text1"/>
          <w:sz w:val="24"/>
          <w:szCs w:val="24"/>
          <w:lang w:val="lt"/>
        </w:rPr>
        <w:t>) – dokumentas, kuriame užsakovas nurodo, kaip statinio informacinio modeliavimo projekte turi būti rengiami, pateikiami ir naudojami informacijos modeliai ir jų pateiktys, įskaitant visus su jais susijusius procesus ir procedūras.</w:t>
      </w:r>
    </w:p>
    <w:p w14:paraId="4159462E" w14:textId="0372AA91" w:rsidR="34FD872B" w:rsidRDefault="34FD872B" w:rsidP="5A1441C3">
      <w:pPr>
        <w:spacing w:line="240" w:lineRule="auto"/>
        <w:jc w:val="both"/>
        <w:rPr>
          <w:rFonts w:eastAsiaTheme="minorEastAsia"/>
          <w:sz w:val="24"/>
          <w:szCs w:val="24"/>
        </w:rPr>
      </w:pPr>
    </w:p>
    <w:p w14:paraId="3DFB801D" w14:textId="0C31FB8F" w:rsidR="39059627" w:rsidRDefault="5A1441C3" w:rsidP="5A1441C3">
      <w:pPr>
        <w:spacing w:line="240" w:lineRule="auto"/>
        <w:jc w:val="both"/>
        <w:rPr>
          <w:rFonts w:eastAsiaTheme="minorEastAsia"/>
          <w:sz w:val="24"/>
          <w:szCs w:val="24"/>
        </w:rPr>
      </w:pPr>
      <w:r w:rsidRPr="5A1441C3">
        <w:rPr>
          <w:rFonts w:eastAsiaTheme="minorEastAsia"/>
          <w:sz w:val="24"/>
          <w:szCs w:val="24"/>
        </w:rPr>
        <w:t>Kitos užsakovo informacijos reikalavimuose vartojamos sąvokos suprantamos taip, kaip jos apibrėžtos Lietuvos Respublikos statybos įstatyme, Lietuvos Respublikos viešųjų pirkimų įstatyme, Lietuvos Respublikos pirkimų, atliekamų vandentvarkos, energetikos, transporto ar pašto paslaugų srities perkančiųjų subjektų, įstatyme ir kituose teisės aktuose, reglamentuojančiuose statybą, viešuosius pirkimus.</w:t>
      </w:r>
    </w:p>
    <w:p w14:paraId="5D28A9B1" w14:textId="0A8B740E" w:rsidR="39059627" w:rsidRDefault="39059627" w:rsidP="5A1441C3">
      <w:pPr>
        <w:rPr>
          <w:rFonts w:eastAsiaTheme="minorEastAsia"/>
          <w:color w:val="000000" w:themeColor="text1"/>
          <w:sz w:val="24"/>
          <w:szCs w:val="24"/>
          <w:lang w:val="lt"/>
        </w:rPr>
      </w:pPr>
    </w:p>
    <w:p w14:paraId="718714F3" w14:textId="5B120CB2" w:rsidR="39059627" w:rsidRDefault="39059627" w:rsidP="39059627">
      <w:pPr>
        <w:rPr>
          <w:rFonts w:ascii="Times New Roman" w:eastAsia="Times New Roman" w:hAnsi="Times New Roman" w:cs="Times New Roman"/>
          <w:color w:val="000000" w:themeColor="text1"/>
          <w:sz w:val="24"/>
          <w:szCs w:val="24"/>
          <w:lang w:val="lt"/>
        </w:rPr>
      </w:pPr>
    </w:p>
    <w:p w14:paraId="173EEC78" w14:textId="774A196C" w:rsidR="39059627" w:rsidRDefault="39059627" w:rsidP="39059627">
      <w:pPr>
        <w:rPr>
          <w:rFonts w:ascii="Times New Roman" w:eastAsia="Times New Roman" w:hAnsi="Times New Roman" w:cs="Times New Roman"/>
          <w:color w:val="000000" w:themeColor="text1"/>
          <w:sz w:val="24"/>
          <w:szCs w:val="24"/>
          <w:lang w:val="lt"/>
        </w:rPr>
      </w:pPr>
    </w:p>
    <w:p w14:paraId="43E6A8C4" w14:textId="1F92FF7D" w:rsidR="39059627" w:rsidRDefault="39059627" w:rsidP="39059627">
      <w:pPr>
        <w:rPr>
          <w:rFonts w:ascii="Times New Roman" w:eastAsia="Times New Roman" w:hAnsi="Times New Roman" w:cs="Times New Roman"/>
          <w:sz w:val="24"/>
          <w:szCs w:val="24"/>
          <w:lang w:val="lt"/>
        </w:rPr>
      </w:pPr>
    </w:p>
    <w:p w14:paraId="193AF2E4" w14:textId="2358D8FA" w:rsidR="39059627" w:rsidRDefault="39059627" w:rsidP="39059627"/>
    <w:p w14:paraId="507BA26F" w14:textId="77777777" w:rsidR="00D27720" w:rsidRDefault="00D27720">
      <w:pPr>
        <w:rPr>
          <w:rFonts w:ascii="Arial" w:eastAsiaTheme="majorEastAsia" w:hAnsi="Arial" w:cs="Arial"/>
          <w:b/>
          <w:color w:val="385623" w:themeColor="accent6" w:themeShade="80"/>
          <w:sz w:val="32"/>
          <w:szCs w:val="32"/>
        </w:rPr>
      </w:pPr>
      <w:r>
        <w:rPr>
          <w:rFonts w:cs="Arial"/>
          <w:sz w:val="32"/>
        </w:rPr>
        <w:br w:type="page"/>
      </w:r>
    </w:p>
    <w:p w14:paraId="5C0E8AA7" w14:textId="715A8569" w:rsidR="004D35AD" w:rsidRDefault="069129CE" w:rsidP="001C1FFC">
      <w:pPr>
        <w:pStyle w:val="Heading1"/>
        <w:numPr>
          <w:ilvl w:val="0"/>
          <w:numId w:val="8"/>
        </w:numPr>
        <w:rPr>
          <w:rFonts w:cs="Arial"/>
          <w:sz w:val="24"/>
          <w:szCs w:val="24"/>
        </w:rPr>
      </w:pPr>
      <w:bookmarkStart w:id="3" w:name="_Toc525679347"/>
      <w:r w:rsidRPr="069129CE">
        <w:rPr>
          <w:sz w:val="24"/>
          <w:szCs w:val="24"/>
        </w:rPr>
        <w:lastRenderedPageBreak/>
        <w:t>STATINIO PROJEKTO INFORMACIJA</w:t>
      </w:r>
      <w:bookmarkEnd w:id="3"/>
    </w:p>
    <w:p w14:paraId="40D5576E" w14:textId="09A73E89" w:rsidR="6B968F31" w:rsidRDefault="6B968F31" w:rsidP="6B968F31"/>
    <w:tbl>
      <w:tblPr>
        <w:tblStyle w:val="TableGrid"/>
        <w:tblW w:w="14454" w:type="dxa"/>
        <w:tblLayout w:type="fixed"/>
        <w:tblLook w:val="04A0" w:firstRow="1" w:lastRow="0" w:firstColumn="1" w:lastColumn="0" w:noHBand="0" w:noVBand="1"/>
      </w:tblPr>
      <w:tblGrid>
        <w:gridCol w:w="704"/>
        <w:gridCol w:w="4678"/>
        <w:gridCol w:w="1276"/>
        <w:gridCol w:w="1559"/>
        <w:gridCol w:w="1843"/>
        <w:gridCol w:w="1701"/>
        <w:gridCol w:w="2693"/>
      </w:tblGrid>
      <w:tr w:rsidR="004D35AD" w14:paraId="6D609901" w14:textId="77777777" w:rsidTr="6D4BD241">
        <w:tc>
          <w:tcPr>
            <w:tcW w:w="14454" w:type="dxa"/>
            <w:gridSpan w:val="7"/>
            <w:shd w:val="clear" w:color="auto" w:fill="385623" w:themeFill="accent6" w:themeFillShade="80"/>
          </w:tcPr>
          <w:p w14:paraId="22A9F675" w14:textId="6699B263" w:rsidR="004D35AD" w:rsidRPr="005B0E41" w:rsidRDefault="00081921" w:rsidP="00081921">
            <w:pPr>
              <w:rPr>
                <w:b/>
                <w:bCs/>
              </w:rPr>
            </w:pPr>
            <w:r w:rsidRPr="005B0E41">
              <w:rPr>
                <w:b/>
                <w:bCs/>
                <w:color w:val="FFFFFF" w:themeColor="background1"/>
              </w:rPr>
              <w:t xml:space="preserve">1. </w:t>
            </w:r>
            <w:r w:rsidR="004D35AD" w:rsidRPr="005B0E41">
              <w:rPr>
                <w:b/>
                <w:bCs/>
                <w:color w:val="FFFFFF" w:themeColor="background1"/>
              </w:rPr>
              <w:t>Užsakovas</w:t>
            </w:r>
          </w:p>
        </w:tc>
      </w:tr>
      <w:tr w:rsidR="004D35AD" w14:paraId="380D6172" w14:textId="77777777" w:rsidTr="6D4BD241">
        <w:tc>
          <w:tcPr>
            <w:tcW w:w="14454" w:type="dxa"/>
            <w:gridSpan w:val="7"/>
          </w:tcPr>
          <w:p w14:paraId="0285809B" w14:textId="77777777" w:rsidR="00817CAF" w:rsidRPr="00817CAF" w:rsidRDefault="00817CAF" w:rsidP="00817CAF">
            <w:r w:rsidRPr="00817CAF">
              <w:t>AB „LTG INFRA“</w:t>
            </w:r>
          </w:p>
          <w:p w14:paraId="56A35A4D" w14:textId="77777777" w:rsidR="00817CAF" w:rsidRPr="00817CAF" w:rsidRDefault="00817CAF" w:rsidP="00817CAF">
            <w:r w:rsidRPr="00817CAF">
              <w:t>Adresas: Geležinkelio g. 2, LT-02100 Vilnius</w:t>
            </w:r>
          </w:p>
          <w:p w14:paraId="0E685ACB" w14:textId="77777777" w:rsidR="004D35AD" w:rsidRDefault="00817CAF" w:rsidP="00817CAF">
            <w:r w:rsidRPr="00817CAF">
              <w:t>Įmonės kodas: 305202934</w:t>
            </w:r>
          </w:p>
          <w:p w14:paraId="2DDAA58A" w14:textId="53CC2B51" w:rsidR="00D21ED1" w:rsidRDefault="00D21ED1" w:rsidP="0078634D"/>
        </w:tc>
      </w:tr>
      <w:tr w:rsidR="004D35AD" w14:paraId="27217BB6" w14:textId="77777777" w:rsidTr="6D4BD241">
        <w:tc>
          <w:tcPr>
            <w:tcW w:w="14454" w:type="dxa"/>
            <w:gridSpan w:val="7"/>
            <w:shd w:val="clear" w:color="auto" w:fill="385623" w:themeFill="accent6" w:themeFillShade="80"/>
          </w:tcPr>
          <w:p w14:paraId="746022BC" w14:textId="595D6474" w:rsidR="004D35AD" w:rsidRPr="00AB4A90" w:rsidRDefault="004A3BD1" w:rsidP="00AB4A90">
            <w:r>
              <w:rPr>
                <w:b/>
                <w:bCs/>
                <w:color w:val="FFFFFF" w:themeColor="background1"/>
              </w:rPr>
              <w:t>2</w:t>
            </w:r>
            <w:r w:rsidR="00AB4A90" w:rsidRPr="005B0E41">
              <w:rPr>
                <w:b/>
                <w:bCs/>
                <w:color w:val="FFFFFF" w:themeColor="background1"/>
              </w:rPr>
              <w:t xml:space="preserve">. </w:t>
            </w:r>
            <w:r w:rsidR="00084056" w:rsidRPr="004A3BD1">
              <w:rPr>
                <w:b/>
                <w:bCs/>
                <w:color w:val="FFFFFF" w:themeColor="background1"/>
              </w:rPr>
              <w:t>Tikslus statinio projekto pavadinimas</w:t>
            </w:r>
            <w:r w:rsidR="00084056" w:rsidRPr="004A3BD1">
              <w:rPr>
                <w:color w:val="FFFFFF" w:themeColor="background1"/>
              </w:rPr>
              <w:t xml:space="preserve"> </w:t>
            </w:r>
          </w:p>
        </w:tc>
      </w:tr>
      <w:tr w:rsidR="004D35AD" w14:paraId="215AF6FE" w14:textId="77777777" w:rsidTr="6D4BD241">
        <w:tc>
          <w:tcPr>
            <w:tcW w:w="14454" w:type="dxa"/>
            <w:gridSpan w:val="7"/>
          </w:tcPr>
          <w:p w14:paraId="40944C24" w14:textId="298C27B5" w:rsidR="45AC1689" w:rsidRDefault="45AC1689" w:rsidP="45AC1689">
            <w:pPr>
              <w:rPr>
                <w:rFonts w:cs="Calibri"/>
                <w:color w:val="000000" w:themeColor="text1"/>
                <w:sz w:val="18"/>
                <w:szCs w:val="18"/>
              </w:rPr>
            </w:pPr>
            <w:r w:rsidRPr="00795A7C">
              <w:rPr>
                <w:rFonts w:cs="Calibri"/>
                <w:color w:val="000000" w:themeColor="text1"/>
              </w:rPr>
              <w:t>„Karinės / civilinės krovos aikštelės įrengimas Palemone</w:t>
            </w:r>
            <w:r w:rsidR="000B0645" w:rsidRPr="00795A7C">
              <w:rPr>
                <w:rFonts w:cs="Calibri"/>
                <w:color w:val="000000" w:themeColor="text1"/>
              </w:rPr>
              <w:t xml:space="preserve"> </w:t>
            </w:r>
            <w:r w:rsidRPr="00795A7C">
              <w:rPr>
                <w:rFonts w:cs="Calibri"/>
                <w:color w:val="000000" w:themeColor="text1"/>
              </w:rPr>
              <w:t>rangos darbai"</w:t>
            </w:r>
          </w:p>
          <w:p w14:paraId="4A93C0DF" w14:textId="40A73FE5" w:rsidR="00D21ED1" w:rsidRDefault="00D21ED1" w:rsidP="34FD872B">
            <w:pPr>
              <w:rPr>
                <w:rFonts w:cs="Calibri"/>
                <w:i/>
                <w:iCs/>
                <w:color w:val="000000" w:themeColor="text1"/>
                <w:sz w:val="22"/>
                <w:szCs w:val="22"/>
              </w:rPr>
            </w:pPr>
          </w:p>
        </w:tc>
      </w:tr>
      <w:tr w:rsidR="004D35AD" w14:paraId="68A3C843" w14:textId="77777777" w:rsidTr="6D4BD241">
        <w:tc>
          <w:tcPr>
            <w:tcW w:w="14454" w:type="dxa"/>
            <w:gridSpan w:val="7"/>
            <w:shd w:val="clear" w:color="auto" w:fill="385623" w:themeFill="accent6" w:themeFillShade="80"/>
          </w:tcPr>
          <w:p w14:paraId="39C228CB" w14:textId="66A9CF5A" w:rsidR="004D35AD" w:rsidRPr="00671320" w:rsidRDefault="00734CEC" w:rsidP="00671320">
            <w:pPr>
              <w:rPr>
                <w:b/>
                <w:bCs/>
              </w:rPr>
            </w:pPr>
            <w:r>
              <w:rPr>
                <w:b/>
                <w:bCs/>
                <w:color w:val="FFFFFF" w:themeColor="background1"/>
              </w:rPr>
              <w:t>3</w:t>
            </w:r>
            <w:r w:rsidR="00671320" w:rsidRPr="005B0E41">
              <w:rPr>
                <w:b/>
                <w:bCs/>
                <w:color w:val="FFFFFF" w:themeColor="background1"/>
              </w:rPr>
              <w:t xml:space="preserve">. </w:t>
            </w:r>
            <w:r w:rsidR="00084056" w:rsidRPr="00671320">
              <w:rPr>
                <w:b/>
                <w:bCs/>
                <w:color w:val="FFFFFF" w:themeColor="background1"/>
              </w:rPr>
              <w:t xml:space="preserve">Žemės sklypo (pastato) adresas arba projektuojamojo statinio vieta </w:t>
            </w:r>
          </w:p>
        </w:tc>
      </w:tr>
      <w:tr w:rsidR="004D35AD" w14:paraId="289B5769" w14:textId="77777777" w:rsidTr="6D4BD241">
        <w:tc>
          <w:tcPr>
            <w:tcW w:w="14454" w:type="dxa"/>
            <w:gridSpan w:val="7"/>
          </w:tcPr>
          <w:p w14:paraId="15DB0C8D" w14:textId="3F9429F5" w:rsidR="000F7C99" w:rsidRDefault="000F7C99" w:rsidP="000F7C99">
            <w:r>
              <w:t>Palemono g. 78 H, Kaunas, Žemės sklypo kadastro numeris:1901/0068:78, Unikalus</w:t>
            </w:r>
            <w:r>
              <w:t xml:space="preserve"> </w:t>
            </w:r>
            <w:r>
              <w:t>Nr. 4400-2153-3317;</w:t>
            </w:r>
          </w:p>
          <w:p w14:paraId="5096F6A3" w14:textId="2079A63F" w:rsidR="000F7C99" w:rsidRDefault="000F7C99" w:rsidP="000F7C99">
            <w:r>
              <w:t>Palemono g.78, Kaunas, Žemės sklypo kadastro numeris: 1901/8001:16, Unikalus Nr.</w:t>
            </w:r>
            <w:r>
              <w:t xml:space="preserve"> </w:t>
            </w:r>
            <w:r>
              <w:t>4400-2708-5416;</w:t>
            </w:r>
          </w:p>
          <w:p w14:paraId="7EC1B610" w14:textId="6219CA5D" w:rsidR="000F7C99" w:rsidRPr="000F7C99" w:rsidRDefault="000F7C99" w:rsidP="000F7C99">
            <w:r>
              <w:t>Palemono g. 82, Kaunas, Žemės sklypo kadastro numeris: 1901/0068:77, Unikalus</w:t>
            </w:r>
            <w:r>
              <w:t xml:space="preserve"> </w:t>
            </w:r>
            <w:r>
              <w:t>Nr.</w:t>
            </w:r>
            <w:r>
              <w:t xml:space="preserve"> </w:t>
            </w:r>
            <w:r>
              <w:t>4400-2153-0747 bei esami/būsimi (naujai suformuoti) sklypai gretimybėse.</w:t>
            </w:r>
          </w:p>
          <w:p w14:paraId="6E46AE58" w14:textId="77777777" w:rsidR="00293616" w:rsidRPr="00285EAD" w:rsidRDefault="00293616" w:rsidP="004D35AD">
            <w:pPr>
              <w:rPr>
                <w:highlight w:val="yellow"/>
              </w:rPr>
            </w:pPr>
          </w:p>
        </w:tc>
      </w:tr>
      <w:tr w:rsidR="004D35AD" w14:paraId="2CF084B4" w14:textId="77777777" w:rsidTr="6D4BD241">
        <w:tc>
          <w:tcPr>
            <w:tcW w:w="14454" w:type="dxa"/>
            <w:gridSpan w:val="7"/>
            <w:shd w:val="clear" w:color="auto" w:fill="385623" w:themeFill="accent6" w:themeFillShade="80"/>
          </w:tcPr>
          <w:p w14:paraId="6A753148" w14:textId="5353A193" w:rsidR="004D35AD" w:rsidRPr="00671320" w:rsidRDefault="34FD872B" w:rsidP="00671320">
            <w:r w:rsidRPr="34FD872B">
              <w:rPr>
                <w:b/>
                <w:bCs/>
                <w:color w:val="FFFFFF" w:themeColor="background1"/>
              </w:rPr>
              <w:t>4. Projekto BIM tikslai</w:t>
            </w:r>
          </w:p>
        </w:tc>
      </w:tr>
      <w:tr w:rsidR="004D35AD" w14:paraId="35A15156" w14:textId="77777777" w:rsidTr="6D4BD241">
        <w:tc>
          <w:tcPr>
            <w:tcW w:w="14454" w:type="dxa"/>
            <w:gridSpan w:val="7"/>
          </w:tcPr>
          <w:p w14:paraId="3D55E6DF" w14:textId="55FCB18E" w:rsidR="62DF3E30" w:rsidRDefault="62DF3E30" w:rsidP="62DF3E30">
            <w:pPr>
              <w:pStyle w:val="ListParagraph"/>
              <w:numPr>
                <w:ilvl w:val="0"/>
                <w:numId w:val="15"/>
              </w:numPr>
            </w:pPr>
            <w:r>
              <w:t>Pagerinti procesų koordinavimą ir valdymą;</w:t>
            </w:r>
          </w:p>
          <w:p w14:paraId="6D8DA724" w14:textId="43BA0716" w:rsidR="004D35AD" w:rsidRPr="00E623A6" w:rsidRDefault="62DF3E30" w:rsidP="001C1FFC">
            <w:pPr>
              <w:pStyle w:val="ListParagraph"/>
              <w:numPr>
                <w:ilvl w:val="0"/>
                <w:numId w:val="15"/>
              </w:numPr>
            </w:pPr>
            <w:r>
              <w:t xml:space="preserve">Efektyvinti sprendimų priėmimo kokybę ir greitį; </w:t>
            </w:r>
          </w:p>
          <w:p w14:paraId="6E9C69E2" w14:textId="5C6D45C6" w:rsidR="62DF3E30" w:rsidRDefault="62DF3E30" w:rsidP="62DF3E30">
            <w:pPr>
              <w:pStyle w:val="ListParagraph"/>
              <w:numPr>
                <w:ilvl w:val="0"/>
                <w:numId w:val="15"/>
              </w:numPr>
            </w:pPr>
            <w:r>
              <w:t>Pagerinti klaidų ir neatitikimų aptikimą bei kontrolę, siekiant išvengti susikirtimų tarp projektuojamo statinio skirtingų disciplinų elementų;</w:t>
            </w:r>
          </w:p>
          <w:p w14:paraId="212E2694" w14:textId="16DFDFD1" w:rsidR="0034578B" w:rsidRPr="00E623A6" w:rsidRDefault="62DF3E30" w:rsidP="001C1FFC">
            <w:pPr>
              <w:pStyle w:val="ListParagraph"/>
              <w:numPr>
                <w:ilvl w:val="0"/>
                <w:numId w:val="15"/>
              </w:numPr>
            </w:pPr>
            <w:r>
              <w:t xml:space="preserve">Užtikrinti kokybiškus projekto sprendinius - statybos etapui pateikiami tik aiškūs sprendiniai, o visos probleminės vietos išspręstos projektavimo etape; </w:t>
            </w:r>
          </w:p>
          <w:p w14:paraId="6531D7EB" w14:textId="7509B9BA" w:rsidR="00F50DF4" w:rsidRPr="00E623A6" w:rsidRDefault="45AC1689" w:rsidP="001C1FFC">
            <w:pPr>
              <w:pStyle w:val="ListParagraph"/>
              <w:numPr>
                <w:ilvl w:val="0"/>
                <w:numId w:val="15"/>
              </w:numPr>
            </w:pPr>
            <w:r>
              <w:t>Kaupti ir panaudoti informaciją kituose statinio gyvavimo ciklo etapuose (</w:t>
            </w:r>
            <w:proofErr w:type="spellStart"/>
            <w:r>
              <w:t>t.y</w:t>
            </w:r>
            <w:proofErr w:type="spellEnd"/>
            <w:r>
              <w:t xml:space="preserve">. techninio darbo projekto rengimo etape sukurti modeliai naudojami statybos metu ir naudojimo etape); </w:t>
            </w:r>
          </w:p>
          <w:p w14:paraId="06261DC5" w14:textId="636F110A" w:rsidR="45AC1689" w:rsidRDefault="45AC1689" w:rsidP="45AC1689">
            <w:pPr>
              <w:pStyle w:val="ListParagraph"/>
              <w:numPr>
                <w:ilvl w:val="0"/>
                <w:numId w:val="15"/>
              </w:numPr>
              <w:rPr>
                <w:rFonts w:asciiTheme="minorHAnsi" w:eastAsiaTheme="minorEastAsia" w:hAnsiTheme="minorHAnsi" w:cstheme="minorBidi"/>
                <w:lang w:val="lt"/>
              </w:rPr>
            </w:pPr>
            <w:r w:rsidRPr="45AC1689">
              <w:rPr>
                <w:rFonts w:asciiTheme="minorHAnsi" w:eastAsiaTheme="minorEastAsia" w:hAnsiTheme="minorHAnsi" w:cstheme="minorBidi"/>
                <w:lang w:val="lt"/>
              </w:rPr>
              <w:t>Užtikrinti atliekamų darbų atitikimą projektiniams sprendiniams (PIM modeliams);</w:t>
            </w:r>
          </w:p>
          <w:p w14:paraId="221FB64C" w14:textId="77777777" w:rsidR="00293616" w:rsidRDefault="00293616" w:rsidP="00FB0BAF">
            <w:pPr>
              <w:pStyle w:val="ListParagraph"/>
            </w:pPr>
          </w:p>
        </w:tc>
      </w:tr>
      <w:tr w:rsidR="00084056" w14:paraId="10DF1FF2" w14:textId="77777777" w:rsidTr="6D4BD241">
        <w:trPr>
          <w:trHeight w:val="235"/>
        </w:trPr>
        <w:tc>
          <w:tcPr>
            <w:tcW w:w="14454" w:type="dxa"/>
            <w:gridSpan w:val="7"/>
            <w:shd w:val="clear" w:color="auto" w:fill="385623" w:themeFill="accent6" w:themeFillShade="80"/>
          </w:tcPr>
          <w:p w14:paraId="215117B2" w14:textId="77777777" w:rsidR="00E221E6" w:rsidRDefault="00734CEC" w:rsidP="00671320">
            <w:pPr>
              <w:rPr>
                <w:b/>
                <w:bCs/>
                <w:color w:val="FFFFFF" w:themeColor="background1"/>
              </w:rPr>
            </w:pPr>
            <w:r>
              <w:rPr>
                <w:b/>
                <w:bCs/>
                <w:color w:val="FFFFFF" w:themeColor="background1"/>
              </w:rPr>
              <w:t>5</w:t>
            </w:r>
            <w:r w:rsidR="00671320" w:rsidRPr="00671320">
              <w:rPr>
                <w:b/>
                <w:bCs/>
                <w:color w:val="FFFFFF" w:themeColor="background1"/>
              </w:rPr>
              <w:t xml:space="preserve">. </w:t>
            </w:r>
            <w:r w:rsidR="00084056" w:rsidRPr="00734CEC">
              <w:rPr>
                <w:b/>
                <w:bCs/>
                <w:color w:val="FFFFFF" w:themeColor="background1"/>
              </w:rPr>
              <w:t>Užsakovo informacijos reikalavimų (EIR) ir Statinio informacinio modeliavimo projekto įgyvendinimo plano (PIP) turinio pildymo atsakomybės</w:t>
            </w:r>
          </w:p>
          <w:p w14:paraId="4AED68ED" w14:textId="3C0450A1" w:rsidR="00C23628" w:rsidRPr="00D03FB6" w:rsidRDefault="00C23628" w:rsidP="00671320">
            <w:pPr>
              <w:rPr>
                <w:b/>
                <w:bCs/>
                <w:color w:val="FFFFFF" w:themeColor="background1"/>
              </w:rPr>
            </w:pPr>
          </w:p>
        </w:tc>
      </w:tr>
      <w:tr w:rsidR="0024647F" w14:paraId="40D8C40F" w14:textId="5009829C" w:rsidTr="6D4BD241">
        <w:trPr>
          <w:trHeight w:val="390"/>
        </w:trPr>
        <w:tc>
          <w:tcPr>
            <w:tcW w:w="704" w:type="dxa"/>
            <w:vMerge w:val="restart"/>
            <w:shd w:val="clear" w:color="auto" w:fill="385623" w:themeFill="accent6" w:themeFillShade="80"/>
          </w:tcPr>
          <w:p w14:paraId="796207F9" w14:textId="2ED0645B" w:rsidR="0080674F" w:rsidRPr="00C23628" w:rsidRDefault="0080674F" w:rsidP="008416B3">
            <w:pPr>
              <w:rPr>
                <w:b/>
                <w:bCs/>
                <w:color w:val="FFFFFF" w:themeColor="background1"/>
              </w:rPr>
            </w:pPr>
            <w:r w:rsidRPr="00C23628">
              <w:rPr>
                <w:b/>
                <w:bCs/>
                <w:color w:val="FFFFFF" w:themeColor="background1"/>
              </w:rPr>
              <w:t>Eil. Nr.</w:t>
            </w:r>
          </w:p>
        </w:tc>
        <w:tc>
          <w:tcPr>
            <w:tcW w:w="4678" w:type="dxa"/>
            <w:vMerge w:val="restart"/>
            <w:shd w:val="clear" w:color="auto" w:fill="385623" w:themeFill="accent6" w:themeFillShade="80"/>
          </w:tcPr>
          <w:p w14:paraId="4BE96650" w14:textId="172AA47A" w:rsidR="0080674F" w:rsidRPr="00C23628" w:rsidRDefault="0080674F" w:rsidP="0080674F">
            <w:pPr>
              <w:jc w:val="center"/>
              <w:rPr>
                <w:b/>
                <w:bCs/>
                <w:color w:val="FFFFFF" w:themeColor="background1"/>
              </w:rPr>
            </w:pPr>
            <w:r w:rsidRPr="00C23628">
              <w:rPr>
                <w:b/>
                <w:bCs/>
                <w:color w:val="FFFFFF" w:themeColor="background1"/>
              </w:rPr>
              <w:t>Reikalavimas</w:t>
            </w:r>
          </w:p>
        </w:tc>
        <w:tc>
          <w:tcPr>
            <w:tcW w:w="1276" w:type="dxa"/>
            <w:vMerge w:val="restart"/>
            <w:shd w:val="clear" w:color="auto" w:fill="385623" w:themeFill="accent6" w:themeFillShade="80"/>
          </w:tcPr>
          <w:p w14:paraId="723316F3" w14:textId="5938974F" w:rsidR="0080674F" w:rsidRPr="00C23628" w:rsidRDefault="0080674F" w:rsidP="0080674F">
            <w:pPr>
              <w:jc w:val="center"/>
              <w:rPr>
                <w:b/>
                <w:bCs/>
                <w:color w:val="FFFFFF" w:themeColor="background1"/>
              </w:rPr>
            </w:pPr>
            <w:r w:rsidRPr="00C23628">
              <w:rPr>
                <w:b/>
                <w:bCs/>
                <w:color w:val="FFFFFF" w:themeColor="background1"/>
              </w:rPr>
              <w:t>EIR/PIP Lentelės Nr.</w:t>
            </w:r>
          </w:p>
        </w:tc>
        <w:tc>
          <w:tcPr>
            <w:tcW w:w="1559" w:type="dxa"/>
            <w:vMerge w:val="restart"/>
            <w:shd w:val="clear" w:color="auto" w:fill="385623" w:themeFill="accent6" w:themeFillShade="80"/>
          </w:tcPr>
          <w:p w14:paraId="0154937E" w14:textId="0A7F8E26" w:rsidR="0080674F" w:rsidRPr="00C23628" w:rsidRDefault="0080674F" w:rsidP="00D54C30">
            <w:pPr>
              <w:jc w:val="center"/>
              <w:rPr>
                <w:b/>
                <w:bCs/>
                <w:color w:val="FFFFFF" w:themeColor="background1"/>
              </w:rPr>
            </w:pPr>
            <w:r w:rsidRPr="00C23628">
              <w:rPr>
                <w:b/>
                <w:bCs/>
                <w:color w:val="FFFFFF" w:themeColor="background1"/>
              </w:rPr>
              <w:t>Pildo Užsakovas</w:t>
            </w:r>
          </w:p>
        </w:tc>
        <w:tc>
          <w:tcPr>
            <w:tcW w:w="3544" w:type="dxa"/>
            <w:gridSpan w:val="2"/>
            <w:shd w:val="clear" w:color="auto" w:fill="385623" w:themeFill="accent6" w:themeFillShade="80"/>
          </w:tcPr>
          <w:p w14:paraId="73F810AE" w14:textId="27A39D5E" w:rsidR="0080674F" w:rsidRPr="00C23628" w:rsidRDefault="0080674F" w:rsidP="00D54C30">
            <w:pPr>
              <w:jc w:val="center"/>
              <w:rPr>
                <w:b/>
                <w:bCs/>
                <w:color w:val="FFFFFF" w:themeColor="background1"/>
              </w:rPr>
            </w:pPr>
            <w:r w:rsidRPr="00C23628">
              <w:rPr>
                <w:b/>
                <w:bCs/>
                <w:color w:val="FFFFFF" w:themeColor="background1"/>
              </w:rPr>
              <w:t>Tiekėjas</w:t>
            </w:r>
          </w:p>
        </w:tc>
        <w:tc>
          <w:tcPr>
            <w:tcW w:w="2693" w:type="dxa"/>
            <w:shd w:val="clear" w:color="auto" w:fill="385623" w:themeFill="accent6" w:themeFillShade="80"/>
          </w:tcPr>
          <w:p w14:paraId="17E47FFA" w14:textId="2E52F6FA" w:rsidR="0080674F" w:rsidRPr="00C23628" w:rsidRDefault="0080674F" w:rsidP="00D54C30">
            <w:pPr>
              <w:jc w:val="center"/>
              <w:rPr>
                <w:b/>
                <w:bCs/>
                <w:color w:val="FFFFFF" w:themeColor="background1"/>
              </w:rPr>
            </w:pPr>
            <w:r w:rsidRPr="00C23628">
              <w:rPr>
                <w:b/>
                <w:bCs/>
                <w:color w:val="FFFFFF" w:themeColor="background1"/>
              </w:rPr>
              <w:t>Pastabos</w:t>
            </w:r>
          </w:p>
        </w:tc>
      </w:tr>
      <w:tr w:rsidR="00C23628" w14:paraId="1682C907" w14:textId="77777777" w:rsidTr="6D4BD241">
        <w:trPr>
          <w:trHeight w:val="327"/>
        </w:trPr>
        <w:tc>
          <w:tcPr>
            <w:tcW w:w="704" w:type="dxa"/>
            <w:vMerge/>
          </w:tcPr>
          <w:p w14:paraId="29306A16" w14:textId="77777777" w:rsidR="0080674F" w:rsidRPr="00C23628" w:rsidRDefault="0080674F" w:rsidP="008416B3">
            <w:pPr>
              <w:rPr>
                <w:color w:val="FFFFFF" w:themeColor="background1"/>
              </w:rPr>
            </w:pPr>
          </w:p>
        </w:tc>
        <w:tc>
          <w:tcPr>
            <w:tcW w:w="4678" w:type="dxa"/>
            <w:vMerge/>
          </w:tcPr>
          <w:p w14:paraId="4162A9A1" w14:textId="77777777" w:rsidR="0080674F" w:rsidRPr="00C23628" w:rsidRDefault="0080674F" w:rsidP="00FC5158">
            <w:pPr>
              <w:pStyle w:val="ListParagraph"/>
              <w:rPr>
                <w:color w:val="FFFFFF" w:themeColor="background1"/>
              </w:rPr>
            </w:pPr>
          </w:p>
        </w:tc>
        <w:tc>
          <w:tcPr>
            <w:tcW w:w="1276" w:type="dxa"/>
            <w:vMerge/>
          </w:tcPr>
          <w:p w14:paraId="011264F3" w14:textId="77777777" w:rsidR="0080674F" w:rsidRPr="00C23628" w:rsidRDefault="0080674F" w:rsidP="00FC5158">
            <w:pPr>
              <w:pStyle w:val="ListParagraph"/>
              <w:rPr>
                <w:color w:val="FFFFFF" w:themeColor="background1"/>
              </w:rPr>
            </w:pPr>
          </w:p>
        </w:tc>
        <w:tc>
          <w:tcPr>
            <w:tcW w:w="1559" w:type="dxa"/>
            <w:vMerge/>
          </w:tcPr>
          <w:p w14:paraId="39B7817D" w14:textId="77777777" w:rsidR="0080674F" w:rsidRPr="00C23628" w:rsidRDefault="0080674F" w:rsidP="00FC5158">
            <w:pPr>
              <w:pStyle w:val="ListParagraph"/>
              <w:rPr>
                <w:color w:val="FFFFFF" w:themeColor="background1"/>
              </w:rPr>
            </w:pPr>
          </w:p>
        </w:tc>
        <w:tc>
          <w:tcPr>
            <w:tcW w:w="1843" w:type="dxa"/>
            <w:shd w:val="clear" w:color="auto" w:fill="385623" w:themeFill="accent6" w:themeFillShade="80"/>
          </w:tcPr>
          <w:p w14:paraId="4FEF6FA1" w14:textId="16A6E35F" w:rsidR="0080674F" w:rsidRPr="00C23628" w:rsidRDefault="004334D6" w:rsidP="00D54C30">
            <w:pPr>
              <w:jc w:val="center"/>
              <w:rPr>
                <w:b/>
                <w:bCs/>
                <w:color w:val="FFFFFF" w:themeColor="background1"/>
              </w:rPr>
            </w:pPr>
            <w:r w:rsidRPr="00C23628">
              <w:rPr>
                <w:b/>
                <w:bCs/>
                <w:color w:val="FFFFFF" w:themeColor="background1"/>
              </w:rPr>
              <w:t>Privalo užpildyti</w:t>
            </w:r>
          </w:p>
        </w:tc>
        <w:tc>
          <w:tcPr>
            <w:tcW w:w="1701" w:type="dxa"/>
            <w:shd w:val="clear" w:color="auto" w:fill="385623" w:themeFill="accent6" w:themeFillShade="80"/>
          </w:tcPr>
          <w:p w14:paraId="2F9A42EA" w14:textId="3988C226" w:rsidR="0080674F" w:rsidRPr="00C23628" w:rsidRDefault="004334D6" w:rsidP="00D54C30">
            <w:pPr>
              <w:jc w:val="center"/>
              <w:rPr>
                <w:b/>
                <w:bCs/>
                <w:color w:val="FFFFFF" w:themeColor="background1"/>
              </w:rPr>
            </w:pPr>
            <w:r w:rsidRPr="00C23628">
              <w:rPr>
                <w:b/>
                <w:bCs/>
                <w:color w:val="FFFFFF" w:themeColor="background1"/>
              </w:rPr>
              <w:t xml:space="preserve">Gali </w:t>
            </w:r>
            <w:r w:rsidR="00D54C30" w:rsidRPr="00C23628">
              <w:rPr>
                <w:b/>
                <w:bCs/>
                <w:color w:val="FFFFFF" w:themeColor="background1"/>
              </w:rPr>
              <w:t>detalizuoti</w:t>
            </w:r>
          </w:p>
        </w:tc>
        <w:tc>
          <w:tcPr>
            <w:tcW w:w="2693" w:type="dxa"/>
            <w:shd w:val="clear" w:color="auto" w:fill="385623" w:themeFill="accent6" w:themeFillShade="80"/>
          </w:tcPr>
          <w:p w14:paraId="150D5125" w14:textId="77777777" w:rsidR="00432B05" w:rsidRDefault="00432B05" w:rsidP="00432B05">
            <w:pPr>
              <w:rPr>
                <w:b/>
                <w:bCs/>
                <w:color w:val="FFFFFF" w:themeColor="background1"/>
              </w:rPr>
            </w:pPr>
          </w:p>
          <w:p w14:paraId="4C05D32A" w14:textId="77777777" w:rsidR="00330F3A" w:rsidRPr="00432B05" w:rsidRDefault="00330F3A" w:rsidP="00432B05">
            <w:pPr>
              <w:rPr>
                <w:b/>
                <w:bCs/>
                <w:color w:val="FFFFFF" w:themeColor="background1"/>
              </w:rPr>
            </w:pPr>
          </w:p>
        </w:tc>
      </w:tr>
      <w:tr w:rsidR="00EC18B5" w14:paraId="7F83A265" w14:textId="53F0123E" w:rsidTr="6D4BD241">
        <w:tc>
          <w:tcPr>
            <w:tcW w:w="704" w:type="dxa"/>
            <w:shd w:val="clear" w:color="auto" w:fill="538135" w:themeFill="accent6" w:themeFillShade="BF"/>
          </w:tcPr>
          <w:p w14:paraId="6255F00F" w14:textId="6C49121F" w:rsidR="00D54C30" w:rsidRPr="00C23628" w:rsidRDefault="00D54C30" w:rsidP="00581681">
            <w:pPr>
              <w:jc w:val="center"/>
              <w:rPr>
                <w:b/>
                <w:bCs/>
                <w:color w:val="FFFFFF" w:themeColor="background1"/>
              </w:rPr>
            </w:pPr>
            <w:r w:rsidRPr="00C23628">
              <w:rPr>
                <w:b/>
                <w:bCs/>
                <w:color w:val="FFFFFF" w:themeColor="background1"/>
              </w:rPr>
              <w:t>1</w:t>
            </w:r>
          </w:p>
        </w:tc>
        <w:tc>
          <w:tcPr>
            <w:tcW w:w="4678" w:type="dxa"/>
            <w:shd w:val="clear" w:color="auto" w:fill="538135" w:themeFill="accent6" w:themeFillShade="BF"/>
          </w:tcPr>
          <w:p w14:paraId="3B9C3034" w14:textId="137501A2" w:rsidR="00D54C30" w:rsidRPr="00C23628" w:rsidRDefault="00581681" w:rsidP="00581681">
            <w:pPr>
              <w:jc w:val="center"/>
              <w:rPr>
                <w:b/>
                <w:bCs/>
                <w:color w:val="FFFFFF" w:themeColor="background1"/>
              </w:rPr>
            </w:pPr>
            <w:r w:rsidRPr="00C23628">
              <w:rPr>
                <w:b/>
                <w:bCs/>
                <w:color w:val="FFFFFF" w:themeColor="background1"/>
              </w:rPr>
              <w:t>2</w:t>
            </w:r>
          </w:p>
        </w:tc>
        <w:tc>
          <w:tcPr>
            <w:tcW w:w="1276" w:type="dxa"/>
            <w:shd w:val="clear" w:color="auto" w:fill="538135" w:themeFill="accent6" w:themeFillShade="BF"/>
          </w:tcPr>
          <w:p w14:paraId="5ACE2359" w14:textId="0ACC6F9C" w:rsidR="00D54C30" w:rsidRPr="00C23628" w:rsidRDefault="00581681" w:rsidP="00581681">
            <w:pPr>
              <w:jc w:val="center"/>
              <w:rPr>
                <w:b/>
                <w:bCs/>
                <w:color w:val="FFFFFF" w:themeColor="background1"/>
              </w:rPr>
            </w:pPr>
            <w:r w:rsidRPr="00C23628">
              <w:rPr>
                <w:b/>
                <w:bCs/>
                <w:color w:val="FFFFFF" w:themeColor="background1"/>
              </w:rPr>
              <w:t>3</w:t>
            </w:r>
          </w:p>
        </w:tc>
        <w:tc>
          <w:tcPr>
            <w:tcW w:w="1559" w:type="dxa"/>
            <w:shd w:val="clear" w:color="auto" w:fill="538135" w:themeFill="accent6" w:themeFillShade="BF"/>
          </w:tcPr>
          <w:p w14:paraId="352CEDEF" w14:textId="5FE25949" w:rsidR="00D54C30" w:rsidRPr="00C23628" w:rsidRDefault="00581681" w:rsidP="00DF7B62">
            <w:pPr>
              <w:jc w:val="center"/>
              <w:rPr>
                <w:b/>
                <w:bCs/>
                <w:color w:val="FFFFFF" w:themeColor="background1"/>
              </w:rPr>
            </w:pPr>
            <w:r w:rsidRPr="00C23628">
              <w:rPr>
                <w:b/>
                <w:bCs/>
                <w:color w:val="FFFFFF" w:themeColor="background1"/>
              </w:rPr>
              <w:t>4</w:t>
            </w:r>
          </w:p>
        </w:tc>
        <w:tc>
          <w:tcPr>
            <w:tcW w:w="1843" w:type="dxa"/>
            <w:shd w:val="clear" w:color="auto" w:fill="538135" w:themeFill="accent6" w:themeFillShade="BF"/>
          </w:tcPr>
          <w:p w14:paraId="33CEE41B" w14:textId="09882668" w:rsidR="00D54C30" w:rsidRPr="00C23628" w:rsidRDefault="00581681" w:rsidP="00581681">
            <w:pPr>
              <w:jc w:val="center"/>
              <w:rPr>
                <w:b/>
                <w:bCs/>
                <w:color w:val="FFFFFF" w:themeColor="background1"/>
              </w:rPr>
            </w:pPr>
            <w:r w:rsidRPr="00C23628">
              <w:rPr>
                <w:b/>
                <w:bCs/>
                <w:color w:val="FFFFFF" w:themeColor="background1"/>
              </w:rPr>
              <w:t>5</w:t>
            </w:r>
          </w:p>
        </w:tc>
        <w:tc>
          <w:tcPr>
            <w:tcW w:w="1701" w:type="dxa"/>
            <w:shd w:val="clear" w:color="auto" w:fill="538135" w:themeFill="accent6" w:themeFillShade="BF"/>
          </w:tcPr>
          <w:p w14:paraId="3452680B" w14:textId="473611F0" w:rsidR="00D54C30" w:rsidRPr="00C23628" w:rsidRDefault="00581681" w:rsidP="00581681">
            <w:pPr>
              <w:jc w:val="center"/>
              <w:rPr>
                <w:b/>
                <w:bCs/>
                <w:color w:val="FFFFFF" w:themeColor="background1"/>
              </w:rPr>
            </w:pPr>
            <w:r w:rsidRPr="00C23628">
              <w:rPr>
                <w:b/>
                <w:bCs/>
                <w:color w:val="FFFFFF" w:themeColor="background1"/>
              </w:rPr>
              <w:t>6</w:t>
            </w:r>
          </w:p>
        </w:tc>
        <w:tc>
          <w:tcPr>
            <w:tcW w:w="2693" w:type="dxa"/>
            <w:shd w:val="clear" w:color="auto" w:fill="538135" w:themeFill="accent6" w:themeFillShade="BF"/>
          </w:tcPr>
          <w:p w14:paraId="3BF8A6CC" w14:textId="005AF9D6" w:rsidR="00D54C30" w:rsidRPr="00C23628" w:rsidRDefault="00581681" w:rsidP="00581681">
            <w:pPr>
              <w:jc w:val="center"/>
              <w:rPr>
                <w:b/>
                <w:bCs/>
                <w:color w:val="FFFFFF" w:themeColor="background1"/>
              </w:rPr>
            </w:pPr>
            <w:r w:rsidRPr="00C23628">
              <w:rPr>
                <w:b/>
                <w:bCs/>
                <w:color w:val="FFFFFF" w:themeColor="background1"/>
              </w:rPr>
              <w:t>7</w:t>
            </w:r>
          </w:p>
        </w:tc>
      </w:tr>
      <w:tr w:rsidR="004F53B6" w14:paraId="0A5449F4" w14:textId="259F3794" w:rsidTr="6D4BD241">
        <w:tc>
          <w:tcPr>
            <w:tcW w:w="704" w:type="dxa"/>
          </w:tcPr>
          <w:p w14:paraId="058111DE" w14:textId="005F699E" w:rsidR="004F53B6" w:rsidRPr="00456435" w:rsidRDefault="19928413" w:rsidP="004F53B6">
            <w:pPr>
              <w:jc w:val="center"/>
            </w:pPr>
            <w:r>
              <w:t>1</w:t>
            </w:r>
          </w:p>
        </w:tc>
        <w:tc>
          <w:tcPr>
            <w:tcW w:w="4678" w:type="dxa"/>
          </w:tcPr>
          <w:p w14:paraId="702FE6B4" w14:textId="06D6BA6B" w:rsidR="004F53B6" w:rsidRPr="008F5D60" w:rsidRDefault="19928413" w:rsidP="19928413">
            <w:r>
              <w:t>Statinio informacinio modeliavimo projekto etapai, stadijos ir rezultatai</w:t>
            </w:r>
          </w:p>
        </w:tc>
        <w:tc>
          <w:tcPr>
            <w:tcW w:w="1276" w:type="dxa"/>
            <w:vAlign w:val="center"/>
          </w:tcPr>
          <w:p w14:paraId="2EAB6A84" w14:textId="5C2D95C0" w:rsidR="004F53B6" w:rsidRPr="004F53B6" w:rsidRDefault="624F1397" w:rsidP="004F53B6">
            <w:pPr>
              <w:jc w:val="center"/>
            </w:pPr>
            <w:r>
              <w:t>1</w:t>
            </w:r>
          </w:p>
        </w:tc>
        <w:tc>
          <w:tcPr>
            <w:tcW w:w="1559" w:type="dxa"/>
            <w:shd w:val="clear" w:color="auto" w:fill="A8D08D" w:themeFill="accent6" w:themeFillTint="99"/>
            <w:vAlign w:val="center"/>
          </w:tcPr>
          <w:p w14:paraId="36D44BC4" w14:textId="1E4A11F5" w:rsidR="004F53B6" w:rsidRPr="00DF7B62" w:rsidRDefault="624F1397" w:rsidP="00C3169F">
            <w:pPr>
              <w:jc w:val="center"/>
            </w:pPr>
            <w:r w:rsidRPr="624F1397">
              <w:rPr>
                <w:rFonts w:ascii="Wingdings" w:eastAsia="Wingdings" w:hAnsi="Wingdings" w:cs="Wingdings"/>
                <w:b/>
                <w:bCs/>
              </w:rPr>
              <w:t>ü</w:t>
            </w:r>
          </w:p>
        </w:tc>
        <w:tc>
          <w:tcPr>
            <w:tcW w:w="1843" w:type="dxa"/>
            <w:vAlign w:val="center"/>
          </w:tcPr>
          <w:p w14:paraId="3809E165" w14:textId="77777777" w:rsidR="004F53B6" w:rsidRDefault="004F53B6" w:rsidP="624F1397">
            <w:pPr>
              <w:pStyle w:val="ListParagraph"/>
              <w:jc w:val="center"/>
            </w:pPr>
          </w:p>
        </w:tc>
        <w:tc>
          <w:tcPr>
            <w:tcW w:w="1701" w:type="dxa"/>
            <w:vAlign w:val="center"/>
          </w:tcPr>
          <w:p w14:paraId="40234160" w14:textId="77777777" w:rsidR="004F53B6" w:rsidRDefault="004F53B6" w:rsidP="624F1397">
            <w:pPr>
              <w:pStyle w:val="ListParagraph"/>
              <w:jc w:val="center"/>
            </w:pPr>
          </w:p>
        </w:tc>
        <w:tc>
          <w:tcPr>
            <w:tcW w:w="2693" w:type="dxa"/>
          </w:tcPr>
          <w:p w14:paraId="6823E3A8" w14:textId="2DE187CB" w:rsidR="004F53B6" w:rsidRDefault="004F53B6" w:rsidP="004F53B6">
            <w:pPr>
              <w:pStyle w:val="ListParagraph"/>
            </w:pPr>
          </w:p>
        </w:tc>
      </w:tr>
      <w:tr w:rsidR="004F53B6" w14:paraId="68978F54" w14:textId="154E8C69" w:rsidTr="6D4BD241">
        <w:tc>
          <w:tcPr>
            <w:tcW w:w="704" w:type="dxa"/>
          </w:tcPr>
          <w:p w14:paraId="2AF20201" w14:textId="3E14E986" w:rsidR="004F53B6" w:rsidRPr="00456435" w:rsidRDefault="004F53B6" w:rsidP="004F53B6">
            <w:pPr>
              <w:jc w:val="center"/>
            </w:pPr>
            <w:r>
              <w:lastRenderedPageBreak/>
              <w:t>2</w:t>
            </w:r>
          </w:p>
        </w:tc>
        <w:tc>
          <w:tcPr>
            <w:tcW w:w="4678" w:type="dxa"/>
          </w:tcPr>
          <w:p w14:paraId="4477FCE4" w14:textId="2B5B09D9" w:rsidR="004F53B6" w:rsidRPr="00EC18B5" w:rsidRDefault="19928413" w:rsidP="19928413">
            <w:r>
              <w:t>BIM taikymo atvejai, suderinti su statinio informacinio modeliavimo projekto įgyvendinimo programa (kalendoriniu grafiku), jų susiejimas su statinio gyvavimo ciklo etapais ir etapų stadijomis</w:t>
            </w:r>
          </w:p>
        </w:tc>
        <w:tc>
          <w:tcPr>
            <w:tcW w:w="1276" w:type="dxa"/>
            <w:vAlign w:val="center"/>
          </w:tcPr>
          <w:p w14:paraId="2090368F" w14:textId="5BD6CB27" w:rsidR="004F53B6" w:rsidRPr="004F53B6" w:rsidRDefault="624F1397" w:rsidP="004F53B6">
            <w:pPr>
              <w:jc w:val="center"/>
            </w:pPr>
            <w:r>
              <w:t>2</w:t>
            </w:r>
          </w:p>
        </w:tc>
        <w:tc>
          <w:tcPr>
            <w:tcW w:w="1559" w:type="dxa"/>
            <w:shd w:val="clear" w:color="auto" w:fill="A8D08D" w:themeFill="accent6" w:themeFillTint="99"/>
            <w:vAlign w:val="center"/>
          </w:tcPr>
          <w:p w14:paraId="0337AE5A" w14:textId="6645A574" w:rsidR="004F53B6" w:rsidRPr="0049201B" w:rsidRDefault="624F1397" w:rsidP="00B1625F">
            <w:pPr>
              <w:jc w:val="center"/>
            </w:pPr>
            <w:r w:rsidRPr="624F1397">
              <w:rPr>
                <w:rFonts w:ascii="Wingdings" w:eastAsia="Wingdings" w:hAnsi="Wingdings" w:cs="Wingdings"/>
                <w:b/>
                <w:bCs/>
              </w:rPr>
              <w:t>ü</w:t>
            </w:r>
          </w:p>
        </w:tc>
        <w:tc>
          <w:tcPr>
            <w:tcW w:w="1843" w:type="dxa"/>
            <w:vAlign w:val="center"/>
          </w:tcPr>
          <w:p w14:paraId="5F88C700" w14:textId="6C2F4D53" w:rsidR="004F53B6" w:rsidRDefault="004F53B6" w:rsidP="624F1397">
            <w:pPr>
              <w:jc w:val="center"/>
              <w:rPr>
                <w:rFonts w:ascii="Wingdings" w:eastAsia="Wingdings" w:hAnsi="Wingdings" w:cs="Wingdings"/>
              </w:rPr>
            </w:pPr>
          </w:p>
        </w:tc>
        <w:tc>
          <w:tcPr>
            <w:tcW w:w="1701" w:type="dxa"/>
            <w:vAlign w:val="center"/>
          </w:tcPr>
          <w:p w14:paraId="54DF7948" w14:textId="025D2971" w:rsidR="00330F3A" w:rsidRDefault="0F3FFEFB" w:rsidP="624F1397">
            <w:pPr>
              <w:jc w:val="center"/>
            </w:pPr>
            <w:r w:rsidRPr="0F3FFEFB">
              <w:rPr>
                <w:rFonts w:ascii="Wingdings" w:eastAsia="Wingdings" w:hAnsi="Wingdings" w:cs="Wingdings"/>
                <w:b/>
                <w:bCs/>
              </w:rPr>
              <w:t>ü</w:t>
            </w:r>
          </w:p>
        </w:tc>
        <w:tc>
          <w:tcPr>
            <w:tcW w:w="2693" w:type="dxa"/>
          </w:tcPr>
          <w:p w14:paraId="016D5E82" w14:textId="3C24C420" w:rsidR="004F53B6" w:rsidRDefault="004F53B6" w:rsidP="62DF3E30"/>
        </w:tc>
      </w:tr>
      <w:tr w:rsidR="004F53B6" w14:paraId="698EBD95" w14:textId="45B3170D" w:rsidTr="6D4BD241">
        <w:tc>
          <w:tcPr>
            <w:tcW w:w="704" w:type="dxa"/>
          </w:tcPr>
          <w:p w14:paraId="1DB8B76F" w14:textId="629F25CE" w:rsidR="004F53B6" w:rsidRPr="00456435" w:rsidRDefault="68F68C23" w:rsidP="004F53B6">
            <w:pPr>
              <w:jc w:val="center"/>
            </w:pPr>
            <w:r>
              <w:t>3</w:t>
            </w:r>
          </w:p>
        </w:tc>
        <w:tc>
          <w:tcPr>
            <w:tcW w:w="4678" w:type="dxa"/>
          </w:tcPr>
          <w:p w14:paraId="714006AB" w14:textId="64271619" w:rsidR="004F53B6" w:rsidRPr="00BE04F0" w:rsidRDefault="68F68C23" w:rsidP="68F68C23">
            <w:r>
              <w:t>Mokymų poreikis, susijęs su pirkimo objektu</w:t>
            </w:r>
          </w:p>
        </w:tc>
        <w:tc>
          <w:tcPr>
            <w:tcW w:w="1276" w:type="dxa"/>
            <w:vAlign w:val="center"/>
          </w:tcPr>
          <w:p w14:paraId="2E826612" w14:textId="5A3C804B" w:rsidR="004F53B6" w:rsidRPr="004F53B6" w:rsidRDefault="624F1397" w:rsidP="004F53B6">
            <w:pPr>
              <w:jc w:val="center"/>
            </w:pPr>
            <w:r>
              <w:t>3</w:t>
            </w:r>
          </w:p>
        </w:tc>
        <w:tc>
          <w:tcPr>
            <w:tcW w:w="1559" w:type="dxa"/>
            <w:shd w:val="clear" w:color="auto" w:fill="A8D08D" w:themeFill="accent6" w:themeFillTint="99"/>
            <w:vAlign w:val="center"/>
          </w:tcPr>
          <w:p w14:paraId="62590F13" w14:textId="18E941E3" w:rsidR="004F53B6" w:rsidRPr="0049201B" w:rsidRDefault="624F1397" w:rsidP="00B1625F">
            <w:pPr>
              <w:jc w:val="center"/>
            </w:pPr>
            <w:r w:rsidRPr="624F1397">
              <w:rPr>
                <w:rFonts w:ascii="Wingdings" w:eastAsia="Wingdings" w:hAnsi="Wingdings" w:cs="Wingdings"/>
                <w:b/>
                <w:bCs/>
              </w:rPr>
              <w:t>ü</w:t>
            </w:r>
          </w:p>
        </w:tc>
        <w:tc>
          <w:tcPr>
            <w:tcW w:w="1843" w:type="dxa"/>
            <w:vAlign w:val="center"/>
          </w:tcPr>
          <w:p w14:paraId="15FAAAE4" w14:textId="77777777" w:rsidR="004F53B6" w:rsidRDefault="004F53B6" w:rsidP="624F1397">
            <w:pPr>
              <w:pStyle w:val="ListParagraph"/>
              <w:jc w:val="center"/>
            </w:pPr>
          </w:p>
        </w:tc>
        <w:tc>
          <w:tcPr>
            <w:tcW w:w="1701" w:type="dxa"/>
            <w:vAlign w:val="center"/>
          </w:tcPr>
          <w:p w14:paraId="53E640D6" w14:textId="5AE559DF" w:rsidR="004F53B6" w:rsidRDefault="0F3FFEFB" w:rsidP="62DF3E30">
            <w:pPr>
              <w:jc w:val="center"/>
            </w:pPr>
            <w:r w:rsidRPr="0F3FFEFB">
              <w:rPr>
                <w:rFonts w:ascii="Wingdings" w:eastAsia="Wingdings" w:hAnsi="Wingdings" w:cs="Wingdings"/>
                <w:b/>
                <w:bCs/>
              </w:rPr>
              <w:t>ü</w:t>
            </w:r>
          </w:p>
        </w:tc>
        <w:tc>
          <w:tcPr>
            <w:tcW w:w="2693" w:type="dxa"/>
          </w:tcPr>
          <w:p w14:paraId="028818F4" w14:textId="054C1C4C" w:rsidR="004F53B6" w:rsidRDefault="004F53B6" w:rsidP="004F53B6">
            <w:pPr>
              <w:pStyle w:val="ListParagraph"/>
            </w:pPr>
          </w:p>
        </w:tc>
      </w:tr>
      <w:tr w:rsidR="004F53B6" w14:paraId="7317DD49" w14:textId="5BFC57B0" w:rsidTr="6D4BD241">
        <w:tc>
          <w:tcPr>
            <w:tcW w:w="704" w:type="dxa"/>
          </w:tcPr>
          <w:p w14:paraId="73CE21E7" w14:textId="25E42410" w:rsidR="004F53B6" w:rsidRPr="00456435" w:rsidRDefault="004F53B6" w:rsidP="004F53B6">
            <w:pPr>
              <w:jc w:val="center"/>
            </w:pPr>
            <w:r>
              <w:t>4</w:t>
            </w:r>
          </w:p>
        </w:tc>
        <w:tc>
          <w:tcPr>
            <w:tcW w:w="4678" w:type="dxa"/>
          </w:tcPr>
          <w:p w14:paraId="37553E71" w14:textId="6C83226C" w:rsidR="004F53B6" w:rsidRPr="002844C3" w:rsidRDefault="004F53B6" w:rsidP="004F53B6">
            <w:r>
              <w:t>Projekto informacijos modelio struktūra</w:t>
            </w:r>
          </w:p>
        </w:tc>
        <w:tc>
          <w:tcPr>
            <w:tcW w:w="1276" w:type="dxa"/>
            <w:vAlign w:val="center"/>
          </w:tcPr>
          <w:p w14:paraId="149198C9" w14:textId="5E129104" w:rsidR="004F53B6" w:rsidRPr="004F53B6" w:rsidRDefault="624F1397" w:rsidP="004F53B6">
            <w:pPr>
              <w:jc w:val="center"/>
            </w:pPr>
            <w:r>
              <w:t>4</w:t>
            </w:r>
          </w:p>
        </w:tc>
        <w:tc>
          <w:tcPr>
            <w:tcW w:w="1559" w:type="dxa"/>
            <w:shd w:val="clear" w:color="auto" w:fill="A8D08D" w:themeFill="accent6" w:themeFillTint="99"/>
            <w:vAlign w:val="center"/>
          </w:tcPr>
          <w:p w14:paraId="4687DFC3" w14:textId="4478BFC0" w:rsidR="004F53B6" w:rsidRPr="0049201B" w:rsidRDefault="5EEBEE28" w:rsidP="00B1625F">
            <w:pPr>
              <w:jc w:val="center"/>
            </w:pPr>
            <w:r w:rsidRPr="5EEBEE28">
              <w:rPr>
                <w:rFonts w:ascii="Wingdings" w:eastAsia="Wingdings" w:hAnsi="Wingdings" w:cs="Wingdings"/>
                <w:b/>
                <w:bCs/>
              </w:rPr>
              <w:t>ü</w:t>
            </w:r>
          </w:p>
        </w:tc>
        <w:tc>
          <w:tcPr>
            <w:tcW w:w="1843" w:type="dxa"/>
            <w:vAlign w:val="center"/>
          </w:tcPr>
          <w:p w14:paraId="55B9CA6C" w14:textId="65E79057" w:rsidR="004F53B6" w:rsidRDefault="004F53B6" w:rsidP="5EEBEE28">
            <w:pPr>
              <w:jc w:val="center"/>
              <w:rPr>
                <w:rFonts w:ascii="Wingdings" w:eastAsia="Wingdings" w:hAnsi="Wingdings" w:cs="Wingdings"/>
                <w:b/>
                <w:bCs/>
              </w:rPr>
            </w:pPr>
          </w:p>
        </w:tc>
        <w:tc>
          <w:tcPr>
            <w:tcW w:w="1701" w:type="dxa"/>
            <w:vAlign w:val="center"/>
          </w:tcPr>
          <w:p w14:paraId="42123028" w14:textId="77777777" w:rsidR="004F53B6" w:rsidRDefault="004F53B6" w:rsidP="624F1397">
            <w:pPr>
              <w:pStyle w:val="ListParagraph"/>
              <w:jc w:val="center"/>
            </w:pPr>
          </w:p>
        </w:tc>
        <w:tc>
          <w:tcPr>
            <w:tcW w:w="2693" w:type="dxa"/>
          </w:tcPr>
          <w:p w14:paraId="7ABCD4B3" w14:textId="1C389754" w:rsidR="004F53B6" w:rsidRDefault="004F53B6" w:rsidP="004F53B6">
            <w:pPr>
              <w:pStyle w:val="ListParagraph"/>
            </w:pPr>
          </w:p>
        </w:tc>
      </w:tr>
      <w:tr w:rsidR="004F53B6" w14:paraId="66478262" w14:textId="6A87A822" w:rsidTr="6D4BD241">
        <w:tc>
          <w:tcPr>
            <w:tcW w:w="704" w:type="dxa"/>
          </w:tcPr>
          <w:p w14:paraId="4E4D10FC" w14:textId="65EACF50" w:rsidR="004F53B6" w:rsidRPr="00456435" w:rsidRDefault="004F53B6" w:rsidP="004F53B6">
            <w:pPr>
              <w:jc w:val="center"/>
            </w:pPr>
            <w:r>
              <w:t>5</w:t>
            </w:r>
          </w:p>
        </w:tc>
        <w:tc>
          <w:tcPr>
            <w:tcW w:w="4678" w:type="dxa"/>
          </w:tcPr>
          <w:p w14:paraId="6B9AD4D6" w14:textId="641B8B76" w:rsidR="004F53B6" w:rsidRPr="00392AC7" w:rsidRDefault="004F53B6" w:rsidP="004F53B6">
            <w:r>
              <w:t>Projekto informacijos modelio duomenų atskyrimo ir susiejimo principai</w:t>
            </w:r>
          </w:p>
        </w:tc>
        <w:tc>
          <w:tcPr>
            <w:tcW w:w="1276" w:type="dxa"/>
            <w:vAlign w:val="center"/>
          </w:tcPr>
          <w:p w14:paraId="1CACAC86" w14:textId="09522325" w:rsidR="004F53B6" w:rsidRPr="004F53B6" w:rsidRDefault="624F1397" w:rsidP="004F53B6">
            <w:pPr>
              <w:jc w:val="center"/>
            </w:pPr>
            <w:r>
              <w:t>5</w:t>
            </w:r>
          </w:p>
        </w:tc>
        <w:tc>
          <w:tcPr>
            <w:tcW w:w="1559" w:type="dxa"/>
            <w:shd w:val="clear" w:color="auto" w:fill="A8D08D" w:themeFill="accent6" w:themeFillTint="99"/>
            <w:vAlign w:val="center"/>
          </w:tcPr>
          <w:p w14:paraId="7EF08D98" w14:textId="30209472" w:rsidR="004F53B6" w:rsidRPr="0049201B" w:rsidRDefault="624F1397" w:rsidP="00B1625F">
            <w:pPr>
              <w:jc w:val="center"/>
            </w:pPr>
            <w:r w:rsidRPr="624F1397">
              <w:rPr>
                <w:rFonts w:ascii="Wingdings" w:eastAsia="Wingdings" w:hAnsi="Wingdings" w:cs="Wingdings"/>
                <w:b/>
                <w:bCs/>
              </w:rPr>
              <w:t>ü</w:t>
            </w:r>
          </w:p>
        </w:tc>
        <w:tc>
          <w:tcPr>
            <w:tcW w:w="1843" w:type="dxa"/>
            <w:vAlign w:val="center"/>
          </w:tcPr>
          <w:p w14:paraId="76DA77EE" w14:textId="3B0FFA94" w:rsidR="004F53B6" w:rsidRDefault="004F53B6" w:rsidP="624F1397">
            <w:pPr>
              <w:pStyle w:val="ListParagraph"/>
              <w:jc w:val="center"/>
              <w:rPr>
                <w:rFonts w:ascii="Wingdings" w:eastAsia="Wingdings" w:hAnsi="Wingdings" w:cs="Wingdings"/>
                <w:b/>
                <w:bCs/>
              </w:rPr>
            </w:pPr>
          </w:p>
        </w:tc>
        <w:tc>
          <w:tcPr>
            <w:tcW w:w="1701" w:type="dxa"/>
            <w:vAlign w:val="center"/>
          </w:tcPr>
          <w:p w14:paraId="79493788" w14:textId="499BD7FE" w:rsidR="004F53B6" w:rsidRDefault="0F3FFEFB" w:rsidP="0F3FFEFB">
            <w:pPr>
              <w:jc w:val="center"/>
            </w:pPr>
            <w:r w:rsidRPr="0F3FFEFB">
              <w:rPr>
                <w:rFonts w:ascii="Wingdings" w:eastAsia="Wingdings" w:hAnsi="Wingdings" w:cs="Wingdings"/>
                <w:b/>
                <w:bCs/>
              </w:rPr>
              <w:t>ü</w:t>
            </w:r>
          </w:p>
        </w:tc>
        <w:tc>
          <w:tcPr>
            <w:tcW w:w="2693" w:type="dxa"/>
          </w:tcPr>
          <w:p w14:paraId="714A19A8" w14:textId="170A180C" w:rsidR="004F53B6" w:rsidRDefault="004F53B6" w:rsidP="004F53B6">
            <w:pPr>
              <w:pStyle w:val="ListParagraph"/>
            </w:pPr>
          </w:p>
        </w:tc>
      </w:tr>
      <w:tr w:rsidR="004F53B6" w14:paraId="179BBB0A" w14:textId="77777777" w:rsidTr="6D4BD241">
        <w:tc>
          <w:tcPr>
            <w:tcW w:w="704" w:type="dxa"/>
          </w:tcPr>
          <w:p w14:paraId="0D98FF45" w14:textId="1C93577A" w:rsidR="004F53B6" w:rsidRPr="00456435" w:rsidRDefault="004F53B6" w:rsidP="004F53B6">
            <w:pPr>
              <w:jc w:val="center"/>
            </w:pPr>
            <w:r>
              <w:t>6</w:t>
            </w:r>
          </w:p>
        </w:tc>
        <w:tc>
          <w:tcPr>
            <w:tcW w:w="4678" w:type="dxa"/>
          </w:tcPr>
          <w:p w14:paraId="4185B569" w14:textId="12E22AE4" w:rsidR="004F53B6" w:rsidRDefault="004F53B6" w:rsidP="004F53B6">
            <w:r>
              <w:t>Klasifikavimo sistema</w:t>
            </w:r>
          </w:p>
        </w:tc>
        <w:tc>
          <w:tcPr>
            <w:tcW w:w="1276" w:type="dxa"/>
            <w:vAlign w:val="center"/>
          </w:tcPr>
          <w:p w14:paraId="418D5197" w14:textId="2F1AEA01" w:rsidR="004F53B6" w:rsidRPr="004F53B6" w:rsidRDefault="624F1397" w:rsidP="004F53B6">
            <w:pPr>
              <w:jc w:val="center"/>
            </w:pPr>
            <w:r>
              <w:t>6</w:t>
            </w:r>
          </w:p>
        </w:tc>
        <w:tc>
          <w:tcPr>
            <w:tcW w:w="1559" w:type="dxa"/>
            <w:shd w:val="clear" w:color="auto" w:fill="A8D08D" w:themeFill="accent6" w:themeFillTint="99"/>
            <w:vAlign w:val="center"/>
          </w:tcPr>
          <w:p w14:paraId="657FDC87" w14:textId="6CEB9D12" w:rsidR="004F53B6" w:rsidRPr="0049201B" w:rsidRDefault="624F1397" w:rsidP="00B1625F">
            <w:pPr>
              <w:jc w:val="center"/>
            </w:pPr>
            <w:r w:rsidRPr="624F1397">
              <w:rPr>
                <w:rFonts w:ascii="Wingdings" w:eastAsia="Wingdings" w:hAnsi="Wingdings" w:cs="Wingdings"/>
                <w:b/>
                <w:bCs/>
              </w:rPr>
              <w:t>ü</w:t>
            </w:r>
          </w:p>
        </w:tc>
        <w:tc>
          <w:tcPr>
            <w:tcW w:w="1843" w:type="dxa"/>
            <w:vAlign w:val="center"/>
          </w:tcPr>
          <w:p w14:paraId="753C1C9A" w14:textId="6A0C7DB4" w:rsidR="004F53B6" w:rsidRDefault="004F53B6" w:rsidP="624F1397">
            <w:pPr>
              <w:pStyle w:val="ListParagraph"/>
              <w:jc w:val="center"/>
              <w:rPr>
                <w:rFonts w:ascii="Wingdings" w:eastAsia="Wingdings" w:hAnsi="Wingdings" w:cs="Wingdings"/>
                <w:b/>
                <w:bCs/>
              </w:rPr>
            </w:pPr>
          </w:p>
        </w:tc>
        <w:tc>
          <w:tcPr>
            <w:tcW w:w="1701" w:type="dxa"/>
            <w:vAlign w:val="center"/>
          </w:tcPr>
          <w:p w14:paraId="1E223FED" w14:textId="424A4F31" w:rsidR="004F53B6" w:rsidRDefault="004F53B6" w:rsidP="0F3FFEFB">
            <w:pPr>
              <w:jc w:val="center"/>
              <w:rPr>
                <w:rFonts w:ascii="Wingdings" w:eastAsia="Wingdings" w:hAnsi="Wingdings" w:cs="Wingdings"/>
                <w:b/>
                <w:bCs/>
              </w:rPr>
            </w:pPr>
          </w:p>
        </w:tc>
        <w:tc>
          <w:tcPr>
            <w:tcW w:w="2693" w:type="dxa"/>
          </w:tcPr>
          <w:p w14:paraId="22FB23DE" w14:textId="77777777" w:rsidR="004F53B6" w:rsidRDefault="004F53B6" w:rsidP="2B34D9A3"/>
        </w:tc>
      </w:tr>
      <w:tr w:rsidR="004F53B6" w14:paraId="1FEB392E" w14:textId="77777777" w:rsidTr="6D4BD241">
        <w:tc>
          <w:tcPr>
            <w:tcW w:w="704" w:type="dxa"/>
          </w:tcPr>
          <w:p w14:paraId="1B815E1C" w14:textId="3ACDBE19" w:rsidR="004F53B6" w:rsidRPr="00456435" w:rsidRDefault="004F53B6" w:rsidP="004F53B6">
            <w:pPr>
              <w:jc w:val="center"/>
            </w:pPr>
            <w:r>
              <w:t>7</w:t>
            </w:r>
          </w:p>
        </w:tc>
        <w:tc>
          <w:tcPr>
            <w:tcW w:w="4678" w:type="dxa"/>
          </w:tcPr>
          <w:p w14:paraId="4D0421D3" w14:textId="5D9AA751" w:rsidR="004F53B6" w:rsidRDefault="004F53B6" w:rsidP="004F53B6">
            <w:r>
              <w:t>PIM vientisumo ir kokybės užtikrinimas</w:t>
            </w:r>
          </w:p>
        </w:tc>
        <w:tc>
          <w:tcPr>
            <w:tcW w:w="1276" w:type="dxa"/>
            <w:vAlign w:val="center"/>
          </w:tcPr>
          <w:p w14:paraId="32928AB2" w14:textId="368FFE9B" w:rsidR="004F53B6" w:rsidRPr="004F53B6" w:rsidRDefault="624F1397" w:rsidP="004F53B6">
            <w:pPr>
              <w:jc w:val="center"/>
            </w:pPr>
            <w:r>
              <w:t>7</w:t>
            </w:r>
          </w:p>
        </w:tc>
        <w:tc>
          <w:tcPr>
            <w:tcW w:w="1559" w:type="dxa"/>
            <w:shd w:val="clear" w:color="auto" w:fill="A8D08D" w:themeFill="accent6" w:themeFillTint="99"/>
            <w:vAlign w:val="center"/>
          </w:tcPr>
          <w:p w14:paraId="3ADFAFD9" w14:textId="7A43CC18" w:rsidR="004F53B6" w:rsidRPr="0049201B" w:rsidRDefault="624F1397" w:rsidP="00B1625F">
            <w:pPr>
              <w:jc w:val="center"/>
            </w:pPr>
            <w:r w:rsidRPr="624F1397">
              <w:rPr>
                <w:rFonts w:ascii="Wingdings" w:eastAsia="Wingdings" w:hAnsi="Wingdings" w:cs="Wingdings"/>
                <w:b/>
                <w:bCs/>
              </w:rPr>
              <w:t>ü</w:t>
            </w:r>
          </w:p>
        </w:tc>
        <w:tc>
          <w:tcPr>
            <w:tcW w:w="1843" w:type="dxa"/>
            <w:vAlign w:val="center"/>
          </w:tcPr>
          <w:p w14:paraId="3269E1DD" w14:textId="77777777" w:rsidR="004F53B6" w:rsidRDefault="004F53B6" w:rsidP="624F1397">
            <w:pPr>
              <w:pStyle w:val="ListParagraph"/>
              <w:jc w:val="center"/>
            </w:pPr>
          </w:p>
        </w:tc>
        <w:tc>
          <w:tcPr>
            <w:tcW w:w="1701" w:type="dxa"/>
            <w:vAlign w:val="center"/>
          </w:tcPr>
          <w:p w14:paraId="230AA072" w14:textId="58CEE465" w:rsidR="004F53B6" w:rsidRDefault="0F3FFEFB" w:rsidP="62DF3E30">
            <w:pPr>
              <w:jc w:val="center"/>
            </w:pPr>
            <w:r w:rsidRPr="0F3FFEFB">
              <w:rPr>
                <w:rFonts w:ascii="Wingdings" w:eastAsia="Wingdings" w:hAnsi="Wingdings" w:cs="Wingdings"/>
                <w:b/>
                <w:bCs/>
              </w:rPr>
              <w:t>ü</w:t>
            </w:r>
          </w:p>
        </w:tc>
        <w:tc>
          <w:tcPr>
            <w:tcW w:w="2693" w:type="dxa"/>
          </w:tcPr>
          <w:p w14:paraId="69BA01FD" w14:textId="77777777" w:rsidR="004F53B6" w:rsidRDefault="004F53B6" w:rsidP="004F53B6">
            <w:pPr>
              <w:pStyle w:val="ListParagraph"/>
            </w:pPr>
          </w:p>
        </w:tc>
      </w:tr>
      <w:tr w:rsidR="004F53B6" w14:paraId="3135A96D" w14:textId="77777777" w:rsidTr="6D4BD241">
        <w:tc>
          <w:tcPr>
            <w:tcW w:w="704" w:type="dxa"/>
          </w:tcPr>
          <w:p w14:paraId="3AC47852" w14:textId="4A0509A6" w:rsidR="004F53B6" w:rsidRPr="00456435" w:rsidRDefault="004F53B6" w:rsidP="004F53B6">
            <w:pPr>
              <w:jc w:val="center"/>
            </w:pPr>
            <w:r>
              <w:t>8</w:t>
            </w:r>
          </w:p>
        </w:tc>
        <w:tc>
          <w:tcPr>
            <w:tcW w:w="4678" w:type="dxa"/>
          </w:tcPr>
          <w:p w14:paraId="1E48BAE2" w14:textId="31440297" w:rsidR="004F53B6" w:rsidRDefault="004F53B6" w:rsidP="004F53B6">
            <w:r>
              <w:t>Pareigos ir atsakomybės valdant PIM - Atsakomybių matrica</w:t>
            </w:r>
          </w:p>
        </w:tc>
        <w:tc>
          <w:tcPr>
            <w:tcW w:w="1276" w:type="dxa"/>
            <w:vAlign w:val="center"/>
          </w:tcPr>
          <w:p w14:paraId="67362274" w14:textId="4D275CC5" w:rsidR="004F53B6" w:rsidRPr="004F53B6" w:rsidRDefault="624F1397" w:rsidP="004F53B6">
            <w:pPr>
              <w:jc w:val="center"/>
            </w:pPr>
            <w:r>
              <w:t>8</w:t>
            </w:r>
          </w:p>
        </w:tc>
        <w:tc>
          <w:tcPr>
            <w:tcW w:w="1559" w:type="dxa"/>
            <w:shd w:val="clear" w:color="auto" w:fill="A8D08D" w:themeFill="accent6" w:themeFillTint="99"/>
            <w:vAlign w:val="center"/>
          </w:tcPr>
          <w:p w14:paraId="22D49861" w14:textId="15F9A1BE" w:rsidR="004F53B6" w:rsidRPr="0049201B" w:rsidRDefault="624F1397" w:rsidP="00B1625F">
            <w:pPr>
              <w:jc w:val="center"/>
            </w:pPr>
            <w:r w:rsidRPr="624F1397">
              <w:rPr>
                <w:rFonts w:ascii="Wingdings" w:eastAsia="Wingdings" w:hAnsi="Wingdings" w:cs="Wingdings"/>
                <w:b/>
                <w:bCs/>
              </w:rPr>
              <w:t>ü</w:t>
            </w:r>
          </w:p>
        </w:tc>
        <w:tc>
          <w:tcPr>
            <w:tcW w:w="1843" w:type="dxa"/>
            <w:vAlign w:val="center"/>
          </w:tcPr>
          <w:p w14:paraId="50E68BB7" w14:textId="1CC27614" w:rsidR="004F53B6" w:rsidRDefault="004F53B6" w:rsidP="624F1397">
            <w:pPr>
              <w:pStyle w:val="ListParagraph"/>
              <w:jc w:val="center"/>
              <w:rPr>
                <w:rFonts w:ascii="Wingdings" w:eastAsia="Wingdings" w:hAnsi="Wingdings" w:cs="Wingdings"/>
                <w:b/>
                <w:bCs/>
              </w:rPr>
            </w:pPr>
          </w:p>
        </w:tc>
        <w:tc>
          <w:tcPr>
            <w:tcW w:w="1701" w:type="dxa"/>
            <w:vAlign w:val="center"/>
          </w:tcPr>
          <w:p w14:paraId="378ADA73" w14:textId="416CF3E9" w:rsidR="004F53B6" w:rsidRDefault="0F3FFEFB" w:rsidP="0F3FFEFB">
            <w:pPr>
              <w:jc w:val="center"/>
            </w:pPr>
            <w:r w:rsidRPr="0F3FFEFB">
              <w:rPr>
                <w:rFonts w:ascii="Wingdings" w:eastAsia="Wingdings" w:hAnsi="Wingdings" w:cs="Wingdings"/>
                <w:b/>
                <w:bCs/>
              </w:rPr>
              <w:t>ü</w:t>
            </w:r>
          </w:p>
        </w:tc>
        <w:tc>
          <w:tcPr>
            <w:tcW w:w="2693" w:type="dxa"/>
          </w:tcPr>
          <w:p w14:paraId="64EB47FD" w14:textId="77777777" w:rsidR="004F53B6" w:rsidRDefault="004F53B6" w:rsidP="004F53B6">
            <w:pPr>
              <w:pStyle w:val="ListParagraph"/>
            </w:pPr>
          </w:p>
        </w:tc>
      </w:tr>
      <w:tr w:rsidR="004F53B6" w14:paraId="4339F1A3" w14:textId="77777777" w:rsidTr="6D4BD241">
        <w:tc>
          <w:tcPr>
            <w:tcW w:w="704" w:type="dxa"/>
          </w:tcPr>
          <w:p w14:paraId="702C3340" w14:textId="4BED7ED7" w:rsidR="004F53B6" w:rsidRPr="00456435" w:rsidRDefault="004F53B6" w:rsidP="004F53B6">
            <w:pPr>
              <w:jc w:val="center"/>
            </w:pPr>
            <w:r>
              <w:t>9</w:t>
            </w:r>
          </w:p>
        </w:tc>
        <w:tc>
          <w:tcPr>
            <w:tcW w:w="4678" w:type="dxa"/>
          </w:tcPr>
          <w:p w14:paraId="6AB7154F" w14:textId="6A3A5CBF" w:rsidR="004F53B6" w:rsidRDefault="004F53B6" w:rsidP="004F53B6">
            <w:r>
              <w:t>PIM rengimo ir informacijos pateikimo planas</w:t>
            </w:r>
          </w:p>
        </w:tc>
        <w:tc>
          <w:tcPr>
            <w:tcW w:w="1276" w:type="dxa"/>
            <w:vAlign w:val="center"/>
          </w:tcPr>
          <w:p w14:paraId="0CB969AB" w14:textId="7A1ED0F2" w:rsidR="004F53B6" w:rsidRPr="004F53B6" w:rsidRDefault="624F1397" w:rsidP="004F53B6">
            <w:pPr>
              <w:jc w:val="center"/>
            </w:pPr>
            <w:r>
              <w:t>9</w:t>
            </w:r>
          </w:p>
        </w:tc>
        <w:tc>
          <w:tcPr>
            <w:tcW w:w="1559" w:type="dxa"/>
            <w:shd w:val="clear" w:color="auto" w:fill="A8D08D" w:themeFill="accent6" w:themeFillTint="99"/>
            <w:vAlign w:val="center"/>
          </w:tcPr>
          <w:p w14:paraId="40178329" w14:textId="24BEB497" w:rsidR="004F53B6" w:rsidRPr="0049201B" w:rsidRDefault="624F1397" w:rsidP="00B1625F">
            <w:pPr>
              <w:jc w:val="center"/>
            </w:pPr>
            <w:r w:rsidRPr="624F1397">
              <w:rPr>
                <w:rFonts w:ascii="Wingdings" w:eastAsia="Wingdings" w:hAnsi="Wingdings" w:cs="Wingdings"/>
                <w:b/>
                <w:bCs/>
              </w:rPr>
              <w:t>ü</w:t>
            </w:r>
          </w:p>
        </w:tc>
        <w:tc>
          <w:tcPr>
            <w:tcW w:w="1843" w:type="dxa"/>
            <w:vAlign w:val="center"/>
          </w:tcPr>
          <w:p w14:paraId="610FA504" w14:textId="01C278C3" w:rsidR="004F53B6" w:rsidRDefault="004F53B6" w:rsidP="624F1397">
            <w:pPr>
              <w:pStyle w:val="ListParagraph"/>
              <w:jc w:val="center"/>
              <w:rPr>
                <w:rFonts w:ascii="Wingdings" w:eastAsia="Wingdings" w:hAnsi="Wingdings" w:cs="Wingdings"/>
                <w:b/>
                <w:bCs/>
              </w:rPr>
            </w:pPr>
          </w:p>
        </w:tc>
        <w:tc>
          <w:tcPr>
            <w:tcW w:w="1701" w:type="dxa"/>
            <w:vAlign w:val="center"/>
          </w:tcPr>
          <w:p w14:paraId="5D5A67D3" w14:textId="378CA027" w:rsidR="004F53B6" w:rsidRDefault="0F3FFEFB" w:rsidP="62DF3E30">
            <w:pPr>
              <w:jc w:val="center"/>
            </w:pPr>
            <w:r w:rsidRPr="0F3FFEFB">
              <w:rPr>
                <w:rFonts w:ascii="Wingdings" w:eastAsia="Wingdings" w:hAnsi="Wingdings" w:cs="Wingdings"/>
                <w:b/>
                <w:bCs/>
              </w:rPr>
              <w:t>ü</w:t>
            </w:r>
          </w:p>
          <w:p w14:paraId="303A8496" w14:textId="2C71CF00" w:rsidR="004F53B6" w:rsidRDefault="004F53B6" w:rsidP="62DF3E30">
            <w:pPr>
              <w:pStyle w:val="ListParagraph"/>
              <w:jc w:val="center"/>
            </w:pPr>
          </w:p>
        </w:tc>
        <w:tc>
          <w:tcPr>
            <w:tcW w:w="2693" w:type="dxa"/>
          </w:tcPr>
          <w:p w14:paraId="4FFD4B2E" w14:textId="77777777" w:rsidR="004F53B6" w:rsidRDefault="004F53B6" w:rsidP="004F53B6">
            <w:pPr>
              <w:pStyle w:val="ListParagraph"/>
            </w:pPr>
          </w:p>
        </w:tc>
      </w:tr>
      <w:tr w:rsidR="004F53B6" w14:paraId="1A42ECA9" w14:textId="77777777" w:rsidTr="6D4BD241">
        <w:tc>
          <w:tcPr>
            <w:tcW w:w="704" w:type="dxa"/>
          </w:tcPr>
          <w:p w14:paraId="79B93AD5" w14:textId="7ECA0937" w:rsidR="004F53B6" w:rsidRPr="00456435" w:rsidRDefault="004F53B6" w:rsidP="004F53B6">
            <w:pPr>
              <w:jc w:val="center"/>
            </w:pPr>
            <w:r>
              <w:t>10</w:t>
            </w:r>
          </w:p>
        </w:tc>
        <w:tc>
          <w:tcPr>
            <w:tcW w:w="4678" w:type="dxa"/>
          </w:tcPr>
          <w:p w14:paraId="5212E54E" w14:textId="7B510B45" w:rsidR="004F53B6" w:rsidRDefault="004F53B6" w:rsidP="004F53B6">
            <w:r>
              <w:t>Bendradarbiavimo procesai ir procedūros – Susitikimų planas</w:t>
            </w:r>
          </w:p>
        </w:tc>
        <w:tc>
          <w:tcPr>
            <w:tcW w:w="1276" w:type="dxa"/>
            <w:vAlign w:val="center"/>
          </w:tcPr>
          <w:p w14:paraId="39F3B8C7" w14:textId="0B42DCE3" w:rsidR="004F53B6" w:rsidRPr="004F53B6" w:rsidRDefault="624F1397" w:rsidP="004F53B6">
            <w:pPr>
              <w:jc w:val="center"/>
            </w:pPr>
            <w:r>
              <w:t>10</w:t>
            </w:r>
          </w:p>
        </w:tc>
        <w:tc>
          <w:tcPr>
            <w:tcW w:w="1559" w:type="dxa"/>
            <w:shd w:val="clear" w:color="auto" w:fill="A8D08D" w:themeFill="accent6" w:themeFillTint="99"/>
            <w:vAlign w:val="center"/>
          </w:tcPr>
          <w:p w14:paraId="56048328" w14:textId="4322D208" w:rsidR="004F53B6" w:rsidRPr="0049201B" w:rsidRDefault="624F1397" w:rsidP="00B1625F">
            <w:pPr>
              <w:jc w:val="center"/>
            </w:pPr>
            <w:r w:rsidRPr="624F1397">
              <w:rPr>
                <w:rFonts w:ascii="Wingdings" w:eastAsia="Wingdings" w:hAnsi="Wingdings" w:cs="Wingdings"/>
                <w:b/>
                <w:bCs/>
              </w:rPr>
              <w:t>ü</w:t>
            </w:r>
          </w:p>
        </w:tc>
        <w:tc>
          <w:tcPr>
            <w:tcW w:w="1843" w:type="dxa"/>
            <w:vAlign w:val="center"/>
          </w:tcPr>
          <w:p w14:paraId="06287FB5" w14:textId="77777777" w:rsidR="004F53B6" w:rsidRDefault="004F53B6" w:rsidP="624F1397">
            <w:pPr>
              <w:pStyle w:val="ListParagraph"/>
              <w:jc w:val="center"/>
            </w:pPr>
          </w:p>
        </w:tc>
        <w:tc>
          <w:tcPr>
            <w:tcW w:w="1701" w:type="dxa"/>
            <w:vAlign w:val="center"/>
          </w:tcPr>
          <w:p w14:paraId="5AB804FD" w14:textId="0BA57845" w:rsidR="004F53B6" w:rsidRDefault="004F53B6" w:rsidP="0F3FFEFB">
            <w:pPr>
              <w:jc w:val="center"/>
              <w:rPr>
                <w:rFonts w:ascii="Wingdings" w:eastAsia="Wingdings" w:hAnsi="Wingdings" w:cs="Wingdings"/>
                <w:b/>
                <w:bCs/>
              </w:rPr>
            </w:pPr>
          </w:p>
        </w:tc>
        <w:tc>
          <w:tcPr>
            <w:tcW w:w="2693" w:type="dxa"/>
          </w:tcPr>
          <w:p w14:paraId="60A44DA0" w14:textId="77777777" w:rsidR="004F53B6" w:rsidRDefault="004F53B6" w:rsidP="2B34D9A3"/>
        </w:tc>
      </w:tr>
      <w:tr w:rsidR="004F53B6" w14:paraId="5C5975F7" w14:textId="77777777" w:rsidTr="6D4BD241">
        <w:tc>
          <w:tcPr>
            <w:tcW w:w="704" w:type="dxa"/>
          </w:tcPr>
          <w:p w14:paraId="592C9F17" w14:textId="6D1BBF33" w:rsidR="004F53B6" w:rsidRPr="00456435" w:rsidRDefault="004F53B6" w:rsidP="004F53B6">
            <w:pPr>
              <w:jc w:val="center"/>
            </w:pPr>
            <w:r>
              <w:t>11</w:t>
            </w:r>
          </w:p>
        </w:tc>
        <w:tc>
          <w:tcPr>
            <w:tcW w:w="4678" w:type="dxa"/>
          </w:tcPr>
          <w:p w14:paraId="1FE017D0" w14:textId="748F924E" w:rsidR="004F53B6" w:rsidRDefault="004F53B6" w:rsidP="004F53B6">
            <w:r>
              <w:t>Duomenų vardijimo taisyklės, reikalavimai, standartai</w:t>
            </w:r>
          </w:p>
        </w:tc>
        <w:tc>
          <w:tcPr>
            <w:tcW w:w="1276" w:type="dxa"/>
            <w:vAlign w:val="center"/>
          </w:tcPr>
          <w:p w14:paraId="72FE53F6" w14:textId="1F20A571" w:rsidR="004F53B6" w:rsidRPr="004F53B6" w:rsidRDefault="624F1397" w:rsidP="004F53B6">
            <w:pPr>
              <w:jc w:val="center"/>
            </w:pPr>
            <w:r>
              <w:t>11</w:t>
            </w:r>
          </w:p>
        </w:tc>
        <w:tc>
          <w:tcPr>
            <w:tcW w:w="1559" w:type="dxa"/>
            <w:shd w:val="clear" w:color="auto" w:fill="A8D08D" w:themeFill="accent6" w:themeFillTint="99"/>
            <w:vAlign w:val="center"/>
          </w:tcPr>
          <w:p w14:paraId="21E7F68F" w14:textId="29E05A32" w:rsidR="004F53B6" w:rsidRPr="0049201B" w:rsidRDefault="624F1397" w:rsidP="00B1625F">
            <w:pPr>
              <w:jc w:val="center"/>
            </w:pPr>
            <w:r w:rsidRPr="624F1397">
              <w:rPr>
                <w:rFonts w:ascii="Wingdings" w:eastAsia="Wingdings" w:hAnsi="Wingdings" w:cs="Wingdings"/>
                <w:b/>
                <w:bCs/>
              </w:rPr>
              <w:t>ü</w:t>
            </w:r>
          </w:p>
        </w:tc>
        <w:tc>
          <w:tcPr>
            <w:tcW w:w="1843" w:type="dxa"/>
            <w:vAlign w:val="center"/>
          </w:tcPr>
          <w:p w14:paraId="5AEA9EE5" w14:textId="5C34CF8D" w:rsidR="004F53B6" w:rsidRDefault="004F53B6" w:rsidP="624F1397">
            <w:pPr>
              <w:pStyle w:val="ListParagraph"/>
              <w:jc w:val="center"/>
              <w:rPr>
                <w:rFonts w:ascii="Wingdings" w:eastAsia="Wingdings" w:hAnsi="Wingdings" w:cs="Wingdings"/>
                <w:b/>
                <w:bCs/>
              </w:rPr>
            </w:pPr>
          </w:p>
        </w:tc>
        <w:tc>
          <w:tcPr>
            <w:tcW w:w="1701" w:type="dxa"/>
            <w:vAlign w:val="center"/>
          </w:tcPr>
          <w:p w14:paraId="599CF490" w14:textId="350D0452" w:rsidR="62DF3E30" w:rsidRDefault="62DF3E30" w:rsidP="2B34D9A3">
            <w:pPr>
              <w:jc w:val="center"/>
              <w:rPr>
                <w:rFonts w:ascii="Wingdings" w:eastAsia="Wingdings" w:hAnsi="Wingdings" w:cs="Wingdings"/>
                <w:b/>
                <w:bCs/>
              </w:rPr>
            </w:pPr>
          </w:p>
        </w:tc>
        <w:tc>
          <w:tcPr>
            <w:tcW w:w="2693" w:type="dxa"/>
          </w:tcPr>
          <w:p w14:paraId="76DECC88" w14:textId="77777777" w:rsidR="004F53B6" w:rsidRDefault="004F53B6" w:rsidP="2B34D9A3"/>
        </w:tc>
      </w:tr>
      <w:tr w:rsidR="004F53B6" w14:paraId="1AAFB615" w14:textId="77777777" w:rsidTr="6D4BD241">
        <w:tc>
          <w:tcPr>
            <w:tcW w:w="704" w:type="dxa"/>
          </w:tcPr>
          <w:p w14:paraId="40BCCEE8" w14:textId="7E72D5AA" w:rsidR="004F53B6" w:rsidRPr="00456435" w:rsidRDefault="004F53B6" w:rsidP="004F53B6">
            <w:pPr>
              <w:jc w:val="center"/>
            </w:pPr>
            <w:r>
              <w:t>12</w:t>
            </w:r>
          </w:p>
        </w:tc>
        <w:tc>
          <w:tcPr>
            <w:tcW w:w="4678" w:type="dxa"/>
          </w:tcPr>
          <w:p w14:paraId="265A600B" w14:textId="18A52378" w:rsidR="004F53B6" w:rsidRDefault="004F53B6" w:rsidP="004F53B6">
            <w:r>
              <w:t>Informacijos atvaizdavimo standartai</w:t>
            </w:r>
          </w:p>
        </w:tc>
        <w:tc>
          <w:tcPr>
            <w:tcW w:w="1276" w:type="dxa"/>
            <w:vAlign w:val="center"/>
          </w:tcPr>
          <w:p w14:paraId="74233D97" w14:textId="4277A3A3" w:rsidR="004F53B6" w:rsidRPr="004F53B6" w:rsidRDefault="624F1397" w:rsidP="004F53B6">
            <w:pPr>
              <w:jc w:val="center"/>
            </w:pPr>
            <w:r>
              <w:t>12</w:t>
            </w:r>
          </w:p>
        </w:tc>
        <w:tc>
          <w:tcPr>
            <w:tcW w:w="1559" w:type="dxa"/>
            <w:shd w:val="clear" w:color="auto" w:fill="A8D08D" w:themeFill="accent6" w:themeFillTint="99"/>
            <w:vAlign w:val="center"/>
          </w:tcPr>
          <w:p w14:paraId="06FEC185" w14:textId="1EF0E91D" w:rsidR="004F53B6" w:rsidRPr="0049201B" w:rsidRDefault="624F1397" w:rsidP="00B1625F">
            <w:pPr>
              <w:jc w:val="center"/>
            </w:pPr>
            <w:r w:rsidRPr="624F1397">
              <w:rPr>
                <w:rFonts w:ascii="Wingdings" w:eastAsia="Wingdings" w:hAnsi="Wingdings" w:cs="Wingdings"/>
                <w:b/>
                <w:bCs/>
              </w:rPr>
              <w:t>ü</w:t>
            </w:r>
          </w:p>
        </w:tc>
        <w:tc>
          <w:tcPr>
            <w:tcW w:w="1843" w:type="dxa"/>
            <w:vAlign w:val="center"/>
          </w:tcPr>
          <w:p w14:paraId="7652C1F0" w14:textId="7EB5737B" w:rsidR="004F53B6" w:rsidRDefault="004F53B6" w:rsidP="624F1397">
            <w:pPr>
              <w:pStyle w:val="ListParagraph"/>
              <w:jc w:val="center"/>
              <w:rPr>
                <w:rFonts w:ascii="Wingdings" w:eastAsia="Wingdings" w:hAnsi="Wingdings" w:cs="Wingdings"/>
                <w:b/>
                <w:bCs/>
              </w:rPr>
            </w:pPr>
          </w:p>
        </w:tc>
        <w:tc>
          <w:tcPr>
            <w:tcW w:w="1701" w:type="dxa"/>
            <w:vAlign w:val="center"/>
          </w:tcPr>
          <w:p w14:paraId="5EC457CB" w14:textId="55452354" w:rsidR="62DF3E30" w:rsidRDefault="624F1397" w:rsidP="62DF3E30">
            <w:pPr>
              <w:jc w:val="center"/>
            </w:pPr>
            <w:r w:rsidRPr="624F1397">
              <w:rPr>
                <w:rFonts w:ascii="Wingdings" w:eastAsia="Wingdings" w:hAnsi="Wingdings" w:cs="Wingdings"/>
                <w:b/>
                <w:bCs/>
              </w:rPr>
              <w:t>ü</w:t>
            </w:r>
          </w:p>
        </w:tc>
        <w:tc>
          <w:tcPr>
            <w:tcW w:w="2693" w:type="dxa"/>
          </w:tcPr>
          <w:p w14:paraId="3BAA98AB" w14:textId="77777777" w:rsidR="004F53B6" w:rsidRDefault="004F53B6" w:rsidP="004F53B6">
            <w:pPr>
              <w:pStyle w:val="ListParagraph"/>
            </w:pPr>
          </w:p>
        </w:tc>
      </w:tr>
      <w:tr w:rsidR="004F53B6" w14:paraId="07C5B87D" w14:textId="77777777" w:rsidTr="6D4BD241">
        <w:tc>
          <w:tcPr>
            <w:tcW w:w="704" w:type="dxa"/>
          </w:tcPr>
          <w:p w14:paraId="050441F7" w14:textId="62F51E60" w:rsidR="004F53B6" w:rsidRPr="00456435" w:rsidRDefault="004F53B6" w:rsidP="004F53B6">
            <w:pPr>
              <w:jc w:val="center"/>
            </w:pPr>
            <w:r>
              <w:t>13</w:t>
            </w:r>
          </w:p>
        </w:tc>
        <w:tc>
          <w:tcPr>
            <w:tcW w:w="4678" w:type="dxa"/>
          </w:tcPr>
          <w:p w14:paraId="0F635F4D" w14:textId="245DA55C" w:rsidR="004F53B6" w:rsidRDefault="004F53B6" w:rsidP="004F53B6">
            <w:r>
              <w:t>Projekto informacijos modelio tipai ir duomenų formatai</w:t>
            </w:r>
          </w:p>
        </w:tc>
        <w:tc>
          <w:tcPr>
            <w:tcW w:w="1276" w:type="dxa"/>
            <w:vAlign w:val="center"/>
          </w:tcPr>
          <w:p w14:paraId="724BB3C8" w14:textId="02CD77EA" w:rsidR="004F53B6" w:rsidRPr="004F53B6" w:rsidRDefault="624F1397" w:rsidP="004F53B6">
            <w:pPr>
              <w:jc w:val="center"/>
            </w:pPr>
            <w:r>
              <w:t>13</w:t>
            </w:r>
          </w:p>
        </w:tc>
        <w:tc>
          <w:tcPr>
            <w:tcW w:w="1559" w:type="dxa"/>
            <w:shd w:val="clear" w:color="auto" w:fill="A8D08D" w:themeFill="accent6" w:themeFillTint="99"/>
            <w:vAlign w:val="center"/>
          </w:tcPr>
          <w:p w14:paraId="5D3D034E" w14:textId="484CD741" w:rsidR="004F53B6" w:rsidRPr="0049201B" w:rsidRDefault="624F1397" w:rsidP="00B1625F">
            <w:pPr>
              <w:jc w:val="center"/>
            </w:pPr>
            <w:r w:rsidRPr="624F1397">
              <w:rPr>
                <w:rFonts w:ascii="Wingdings" w:eastAsia="Wingdings" w:hAnsi="Wingdings" w:cs="Wingdings"/>
                <w:b/>
                <w:bCs/>
              </w:rPr>
              <w:t>ü</w:t>
            </w:r>
          </w:p>
        </w:tc>
        <w:tc>
          <w:tcPr>
            <w:tcW w:w="1843" w:type="dxa"/>
            <w:vAlign w:val="center"/>
          </w:tcPr>
          <w:p w14:paraId="08B4A6B9" w14:textId="2C485409" w:rsidR="004F53B6" w:rsidRDefault="004F53B6" w:rsidP="624F1397">
            <w:pPr>
              <w:pStyle w:val="ListParagraph"/>
              <w:jc w:val="center"/>
              <w:rPr>
                <w:rFonts w:ascii="Wingdings" w:eastAsia="Wingdings" w:hAnsi="Wingdings" w:cs="Wingdings"/>
                <w:b/>
                <w:bCs/>
              </w:rPr>
            </w:pPr>
          </w:p>
        </w:tc>
        <w:tc>
          <w:tcPr>
            <w:tcW w:w="1701" w:type="dxa"/>
            <w:vAlign w:val="center"/>
          </w:tcPr>
          <w:p w14:paraId="37F79FD4" w14:textId="395075CD" w:rsidR="62DF3E30" w:rsidRDefault="62DF3E30" w:rsidP="2B34D9A3">
            <w:pPr>
              <w:jc w:val="center"/>
              <w:rPr>
                <w:rFonts w:ascii="Wingdings" w:eastAsia="Wingdings" w:hAnsi="Wingdings" w:cs="Wingdings"/>
                <w:b/>
                <w:bCs/>
              </w:rPr>
            </w:pPr>
          </w:p>
        </w:tc>
        <w:tc>
          <w:tcPr>
            <w:tcW w:w="2693" w:type="dxa"/>
          </w:tcPr>
          <w:p w14:paraId="0892EE1E" w14:textId="77777777" w:rsidR="004F53B6" w:rsidRDefault="004F53B6" w:rsidP="2B34D9A3"/>
        </w:tc>
      </w:tr>
      <w:tr w:rsidR="004F53B6" w14:paraId="00D330A7" w14:textId="77777777" w:rsidTr="6D4BD241">
        <w:tc>
          <w:tcPr>
            <w:tcW w:w="704" w:type="dxa"/>
          </w:tcPr>
          <w:p w14:paraId="458CED8C" w14:textId="769FEA53" w:rsidR="004F53B6" w:rsidRPr="00456435" w:rsidRDefault="004F53B6" w:rsidP="004F53B6">
            <w:pPr>
              <w:jc w:val="center"/>
            </w:pPr>
            <w:r>
              <w:t>14</w:t>
            </w:r>
          </w:p>
        </w:tc>
        <w:tc>
          <w:tcPr>
            <w:tcW w:w="4678" w:type="dxa"/>
          </w:tcPr>
          <w:p w14:paraId="4A81FDF5" w14:textId="0044717C" w:rsidR="004F53B6" w:rsidRDefault="004F53B6" w:rsidP="004F53B6">
            <w:r>
              <w:t xml:space="preserve">Projekto informacijos modelio koordinačių sistema ir </w:t>
            </w:r>
            <w:proofErr w:type="spellStart"/>
            <w:r>
              <w:t>geoerdvinė</w:t>
            </w:r>
            <w:proofErr w:type="spellEnd"/>
            <w:r>
              <w:t xml:space="preserve"> padėtis</w:t>
            </w:r>
          </w:p>
        </w:tc>
        <w:tc>
          <w:tcPr>
            <w:tcW w:w="1276" w:type="dxa"/>
            <w:vAlign w:val="center"/>
          </w:tcPr>
          <w:p w14:paraId="77F881A2" w14:textId="1F7DFB5D" w:rsidR="004F53B6" w:rsidRPr="004F53B6" w:rsidRDefault="624F1397" w:rsidP="004F53B6">
            <w:pPr>
              <w:jc w:val="center"/>
            </w:pPr>
            <w:r>
              <w:t>14</w:t>
            </w:r>
          </w:p>
        </w:tc>
        <w:tc>
          <w:tcPr>
            <w:tcW w:w="1559" w:type="dxa"/>
            <w:shd w:val="clear" w:color="auto" w:fill="A8D08D" w:themeFill="accent6" w:themeFillTint="99"/>
            <w:vAlign w:val="center"/>
          </w:tcPr>
          <w:p w14:paraId="139217B2" w14:textId="46EAC6E8" w:rsidR="004F53B6" w:rsidRPr="0049201B" w:rsidRDefault="624F1397" w:rsidP="00B1625F">
            <w:pPr>
              <w:jc w:val="center"/>
            </w:pPr>
            <w:r w:rsidRPr="624F1397">
              <w:rPr>
                <w:rFonts w:ascii="Wingdings" w:eastAsia="Wingdings" w:hAnsi="Wingdings" w:cs="Wingdings"/>
                <w:b/>
                <w:bCs/>
              </w:rPr>
              <w:t>ü</w:t>
            </w:r>
          </w:p>
        </w:tc>
        <w:tc>
          <w:tcPr>
            <w:tcW w:w="1843" w:type="dxa"/>
            <w:vAlign w:val="center"/>
          </w:tcPr>
          <w:p w14:paraId="66A3B43F" w14:textId="77777777" w:rsidR="004F53B6" w:rsidRDefault="004F53B6" w:rsidP="624F1397">
            <w:pPr>
              <w:pStyle w:val="ListParagraph"/>
              <w:jc w:val="center"/>
            </w:pPr>
          </w:p>
        </w:tc>
        <w:tc>
          <w:tcPr>
            <w:tcW w:w="1701" w:type="dxa"/>
            <w:vAlign w:val="center"/>
          </w:tcPr>
          <w:p w14:paraId="3146B1A6" w14:textId="39FC0B40" w:rsidR="004F53B6" w:rsidRDefault="004F53B6" w:rsidP="2B34D9A3">
            <w:pPr>
              <w:jc w:val="center"/>
              <w:rPr>
                <w:rFonts w:ascii="Wingdings" w:eastAsia="Wingdings" w:hAnsi="Wingdings" w:cs="Wingdings"/>
                <w:b/>
                <w:bCs/>
              </w:rPr>
            </w:pPr>
          </w:p>
        </w:tc>
        <w:tc>
          <w:tcPr>
            <w:tcW w:w="2693" w:type="dxa"/>
          </w:tcPr>
          <w:p w14:paraId="001A0234" w14:textId="77777777" w:rsidR="004F53B6" w:rsidRDefault="004F53B6" w:rsidP="2B34D9A3"/>
        </w:tc>
      </w:tr>
      <w:tr w:rsidR="004F53B6" w14:paraId="52F9CC10" w14:textId="77777777" w:rsidTr="6D4BD241">
        <w:tc>
          <w:tcPr>
            <w:tcW w:w="704" w:type="dxa"/>
          </w:tcPr>
          <w:p w14:paraId="17896074" w14:textId="234205B4" w:rsidR="004F53B6" w:rsidRPr="00456435" w:rsidRDefault="004F53B6" w:rsidP="004F53B6">
            <w:pPr>
              <w:jc w:val="center"/>
            </w:pPr>
            <w:r>
              <w:t>15</w:t>
            </w:r>
          </w:p>
        </w:tc>
        <w:tc>
          <w:tcPr>
            <w:tcW w:w="4678" w:type="dxa"/>
          </w:tcPr>
          <w:p w14:paraId="0C4608BA" w14:textId="14642F66" w:rsidR="004F53B6" w:rsidRDefault="004F53B6" w:rsidP="004F53B6">
            <w:r>
              <w:t>Projekto informacijos modelio nustatymai</w:t>
            </w:r>
          </w:p>
        </w:tc>
        <w:tc>
          <w:tcPr>
            <w:tcW w:w="1276" w:type="dxa"/>
            <w:vAlign w:val="center"/>
          </w:tcPr>
          <w:p w14:paraId="75C97F17" w14:textId="3F20F0D6" w:rsidR="004F53B6" w:rsidRPr="004F53B6" w:rsidRDefault="624F1397" w:rsidP="004F53B6">
            <w:pPr>
              <w:jc w:val="center"/>
            </w:pPr>
            <w:r>
              <w:t>15</w:t>
            </w:r>
          </w:p>
        </w:tc>
        <w:tc>
          <w:tcPr>
            <w:tcW w:w="1559" w:type="dxa"/>
            <w:shd w:val="clear" w:color="auto" w:fill="A8D08D" w:themeFill="accent6" w:themeFillTint="99"/>
            <w:vAlign w:val="center"/>
          </w:tcPr>
          <w:p w14:paraId="4E1D860C" w14:textId="37DD9A82" w:rsidR="004F53B6" w:rsidRPr="0049201B" w:rsidRDefault="624F1397" w:rsidP="00B1625F">
            <w:pPr>
              <w:jc w:val="center"/>
            </w:pPr>
            <w:r w:rsidRPr="624F1397">
              <w:rPr>
                <w:rFonts w:ascii="Wingdings" w:eastAsia="Wingdings" w:hAnsi="Wingdings" w:cs="Wingdings"/>
                <w:b/>
                <w:bCs/>
              </w:rPr>
              <w:t>ü</w:t>
            </w:r>
          </w:p>
        </w:tc>
        <w:tc>
          <w:tcPr>
            <w:tcW w:w="1843" w:type="dxa"/>
            <w:vAlign w:val="center"/>
          </w:tcPr>
          <w:p w14:paraId="5DAC5B64" w14:textId="77662DEC" w:rsidR="004F53B6" w:rsidRDefault="004F53B6" w:rsidP="62DF3E30">
            <w:pPr>
              <w:jc w:val="center"/>
              <w:rPr>
                <w:rFonts w:ascii="Wingdings" w:eastAsia="Wingdings" w:hAnsi="Wingdings" w:cs="Wingdings"/>
                <w:b/>
                <w:bCs/>
              </w:rPr>
            </w:pPr>
          </w:p>
        </w:tc>
        <w:tc>
          <w:tcPr>
            <w:tcW w:w="1701" w:type="dxa"/>
            <w:vAlign w:val="center"/>
          </w:tcPr>
          <w:p w14:paraId="1B7C0D53" w14:textId="42405D7E" w:rsidR="004F53B6" w:rsidRDefault="624F1397" w:rsidP="62DF3E30">
            <w:pPr>
              <w:jc w:val="center"/>
            </w:pPr>
            <w:r w:rsidRPr="624F1397">
              <w:rPr>
                <w:rFonts w:ascii="Wingdings" w:eastAsia="Wingdings" w:hAnsi="Wingdings" w:cs="Wingdings"/>
                <w:b/>
                <w:bCs/>
              </w:rPr>
              <w:t>ü</w:t>
            </w:r>
          </w:p>
          <w:p w14:paraId="383AEDC9" w14:textId="1FD1983E" w:rsidR="004F53B6" w:rsidRDefault="004F53B6" w:rsidP="62DF3E30">
            <w:pPr>
              <w:pStyle w:val="ListParagraph"/>
              <w:jc w:val="center"/>
            </w:pPr>
          </w:p>
        </w:tc>
        <w:tc>
          <w:tcPr>
            <w:tcW w:w="2693" w:type="dxa"/>
          </w:tcPr>
          <w:p w14:paraId="47C1056C" w14:textId="77777777" w:rsidR="004F53B6" w:rsidRDefault="004F53B6" w:rsidP="004F53B6">
            <w:pPr>
              <w:pStyle w:val="ListParagraph"/>
            </w:pPr>
          </w:p>
        </w:tc>
      </w:tr>
      <w:tr w:rsidR="004F53B6" w14:paraId="11565366" w14:textId="77777777" w:rsidTr="6D4BD241">
        <w:tc>
          <w:tcPr>
            <w:tcW w:w="704" w:type="dxa"/>
          </w:tcPr>
          <w:p w14:paraId="30AC9D02" w14:textId="22D4C78D" w:rsidR="004F53B6" w:rsidRPr="00456435" w:rsidRDefault="004F53B6" w:rsidP="004F53B6">
            <w:pPr>
              <w:jc w:val="center"/>
            </w:pPr>
            <w:r>
              <w:t>16</w:t>
            </w:r>
          </w:p>
        </w:tc>
        <w:tc>
          <w:tcPr>
            <w:tcW w:w="4678" w:type="dxa"/>
          </w:tcPr>
          <w:p w14:paraId="69101B2F" w14:textId="169BFE9E" w:rsidR="004F53B6" w:rsidRDefault="004F53B6" w:rsidP="004F53B6">
            <w:r>
              <w:t>Programinė įranga</w:t>
            </w:r>
          </w:p>
        </w:tc>
        <w:tc>
          <w:tcPr>
            <w:tcW w:w="1276" w:type="dxa"/>
            <w:vAlign w:val="center"/>
          </w:tcPr>
          <w:p w14:paraId="29EFC287" w14:textId="6DC4083F" w:rsidR="004F53B6" w:rsidRPr="004F53B6" w:rsidRDefault="624F1397" w:rsidP="004F53B6">
            <w:pPr>
              <w:jc w:val="center"/>
            </w:pPr>
            <w:r>
              <w:t>16</w:t>
            </w:r>
          </w:p>
        </w:tc>
        <w:tc>
          <w:tcPr>
            <w:tcW w:w="1559" w:type="dxa"/>
            <w:vAlign w:val="center"/>
          </w:tcPr>
          <w:p w14:paraId="6E067075" w14:textId="2DCE2D23" w:rsidR="004F53B6" w:rsidRPr="0049201B" w:rsidRDefault="004F53B6" w:rsidP="00B1625F">
            <w:pPr>
              <w:jc w:val="center"/>
            </w:pPr>
          </w:p>
        </w:tc>
        <w:tc>
          <w:tcPr>
            <w:tcW w:w="1843" w:type="dxa"/>
            <w:vAlign w:val="center"/>
          </w:tcPr>
          <w:p w14:paraId="08153A49" w14:textId="5A669E27" w:rsidR="004F53B6" w:rsidRDefault="624F1397" w:rsidP="624F1397">
            <w:pPr>
              <w:jc w:val="center"/>
            </w:pPr>
            <w:r w:rsidRPr="624F1397">
              <w:rPr>
                <w:rFonts w:ascii="Wingdings" w:eastAsia="Wingdings" w:hAnsi="Wingdings" w:cs="Wingdings"/>
                <w:b/>
                <w:bCs/>
              </w:rPr>
              <w:t>ü</w:t>
            </w:r>
          </w:p>
        </w:tc>
        <w:tc>
          <w:tcPr>
            <w:tcW w:w="1701" w:type="dxa"/>
            <w:vAlign w:val="center"/>
          </w:tcPr>
          <w:p w14:paraId="3169A6B6" w14:textId="77777777" w:rsidR="004F53B6" w:rsidRDefault="004F53B6" w:rsidP="624F1397">
            <w:pPr>
              <w:pStyle w:val="ListParagraph"/>
              <w:jc w:val="center"/>
            </w:pPr>
          </w:p>
        </w:tc>
        <w:tc>
          <w:tcPr>
            <w:tcW w:w="2693" w:type="dxa"/>
          </w:tcPr>
          <w:p w14:paraId="3D2D63B1" w14:textId="16DEB560" w:rsidR="004F53B6" w:rsidRPr="00D962B4" w:rsidRDefault="00D962B4" w:rsidP="00D962B4">
            <w:r w:rsidRPr="00D962B4">
              <w:t>Nurodoma taikoma programinė įranga ir jos paskirtis</w:t>
            </w:r>
            <w:r w:rsidR="000B03CA">
              <w:t xml:space="preserve">. </w:t>
            </w:r>
          </w:p>
        </w:tc>
      </w:tr>
      <w:tr w:rsidR="004F53B6" w14:paraId="0B1FDEC0" w14:textId="77777777" w:rsidTr="6D4BD241">
        <w:tc>
          <w:tcPr>
            <w:tcW w:w="704" w:type="dxa"/>
          </w:tcPr>
          <w:p w14:paraId="1351BDA8" w14:textId="71B2F553" w:rsidR="004F53B6" w:rsidRPr="00456435" w:rsidRDefault="004F53B6" w:rsidP="004F53B6">
            <w:pPr>
              <w:jc w:val="center"/>
            </w:pPr>
            <w:r>
              <w:t>17</w:t>
            </w:r>
          </w:p>
        </w:tc>
        <w:tc>
          <w:tcPr>
            <w:tcW w:w="4678" w:type="dxa"/>
          </w:tcPr>
          <w:p w14:paraId="41E58DC7" w14:textId="70353988" w:rsidR="004F53B6" w:rsidRDefault="004F53B6" w:rsidP="004F53B6">
            <w:r>
              <w:t>Informacinių technologijų sistemų našumas</w:t>
            </w:r>
          </w:p>
        </w:tc>
        <w:tc>
          <w:tcPr>
            <w:tcW w:w="1276" w:type="dxa"/>
            <w:vAlign w:val="center"/>
          </w:tcPr>
          <w:p w14:paraId="1E7CEA87" w14:textId="147D562B" w:rsidR="004F53B6" w:rsidRPr="004F53B6" w:rsidRDefault="624F1397" w:rsidP="004F53B6">
            <w:pPr>
              <w:jc w:val="center"/>
            </w:pPr>
            <w:r>
              <w:t>17</w:t>
            </w:r>
          </w:p>
        </w:tc>
        <w:tc>
          <w:tcPr>
            <w:tcW w:w="1559" w:type="dxa"/>
            <w:shd w:val="clear" w:color="auto" w:fill="A8D08D" w:themeFill="accent6" w:themeFillTint="99"/>
            <w:vAlign w:val="center"/>
          </w:tcPr>
          <w:p w14:paraId="393E11B6" w14:textId="1E2ADF39" w:rsidR="004F53B6" w:rsidRPr="0049201B" w:rsidRDefault="624F1397" w:rsidP="00B1625F">
            <w:pPr>
              <w:jc w:val="center"/>
            </w:pPr>
            <w:r w:rsidRPr="624F1397">
              <w:rPr>
                <w:rFonts w:ascii="Wingdings" w:eastAsia="Wingdings" w:hAnsi="Wingdings" w:cs="Wingdings"/>
                <w:b/>
                <w:bCs/>
              </w:rPr>
              <w:t>ü</w:t>
            </w:r>
          </w:p>
        </w:tc>
        <w:tc>
          <w:tcPr>
            <w:tcW w:w="1843" w:type="dxa"/>
            <w:vAlign w:val="center"/>
          </w:tcPr>
          <w:p w14:paraId="1D3A56B3" w14:textId="77777777" w:rsidR="004F53B6" w:rsidRDefault="004F53B6" w:rsidP="624F1397">
            <w:pPr>
              <w:pStyle w:val="ListParagraph"/>
              <w:jc w:val="center"/>
            </w:pPr>
          </w:p>
        </w:tc>
        <w:tc>
          <w:tcPr>
            <w:tcW w:w="1701" w:type="dxa"/>
            <w:vAlign w:val="center"/>
          </w:tcPr>
          <w:p w14:paraId="621CD3DD" w14:textId="3ACD6AA0" w:rsidR="004F53B6" w:rsidRDefault="004F53B6" w:rsidP="0F3FFEFB">
            <w:pPr>
              <w:jc w:val="center"/>
              <w:rPr>
                <w:rFonts w:ascii="Wingdings" w:eastAsia="Wingdings" w:hAnsi="Wingdings" w:cs="Wingdings"/>
                <w:b/>
                <w:bCs/>
              </w:rPr>
            </w:pPr>
          </w:p>
        </w:tc>
        <w:tc>
          <w:tcPr>
            <w:tcW w:w="2693" w:type="dxa"/>
          </w:tcPr>
          <w:p w14:paraId="06F8A007" w14:textId="77777777" w:rsidR="004F53B6" w:rsidRDefault="004F53B6" w:rsidP="004F53B6">
            <w:pPr>
              <w:pStyle w:val="ListParagraph"/>
            </w:pPr>
          </w:p>
        </w:tc>
      </w:tr>
      <w:tr w:rsidR="004F53B6" w14:paraId="7D52EFC6" w14:textId="77777777" w:rsidTr="6D4BD241">
        <w:tc>
          <w:tcPr>
            <w:tcW w:w="704" w:type="dxa"/>
          </w:tcPr>
          <w:p w14:paraId="07956884" w14:textId="6CF6C329" w:rsidR="004F53B6" w:rsidRPr="00456435" w:rsidRDefault="004F53B6" w:rsidP="004F53B6">
            <w:pPr>
              <w:jc w:val="center"/>
            </w:pPr>
            <w:r>
              <w:t>18</w:t>
            </w:r>
          </w:p>
        </w:tc>
        <w:tc>
          <w:tcPr>
            <w:tcW w:w="4678" w:type="dxa"/>
          </w:tcPr>
          <w:p w14:paraId="09D73C8A" w14:textId="07EDAC51" w:rsidR="004F53B6" w:rsidRDefault="00E0697A" w:rsidP="004F53B6">
            <w:r>
              <w:t xml:space="preserve">Duomenų saugumas </w:t>
            </w:r>
          </w:p>
        </w:tc>
        <w:tc>
          <w:tcPr>
            <w:tcW w:w="1276" w:type="dxa"/>
            <w:vAlign w:val="center"/>
          </w:tcPr>
          <w:p w14:paraId="213A3088" w14:textId="275F7E13" w:rsidR="004F53B6" w:rsidRPr="004F53B6" w:rsidRDefault="624F1397" w:rsidP="004F53B6">
            <w:pPr>
              <w:jc w:val="center"/>
            </w:pPr>
            <w:r>
              <w:t>18</w:t>
            </w:r>
          </w:p>
        </w:tc>
        <w:tc>
          <w:tcPr>
            <w:tcW w:w="1559" w:type="dxa"/>
            <w:shd w:val="clear" w:color="auto" w:fill="A8D08D" w:themeFill="accent6" w:themeFillTint="99"/>
            <w:vAlign w:val="center"/>
          </w:tcPr>
          <w:p w14:paraId="5064A64D" w14:textId="6DC25722" w:rsidR="004F53B6" w:rsidRPr="0049201B" w:rsidRDefault="624F1397" w:rsidP="00B1625F">
            <w:pPr>
              <w:jc w:val="center"/>
            </w:pPr>
            <w:r w:rsidRPr="624F1397">
              <w:rPr>
                <w:rFonts w:ascii="Wingdings" w:eastAsia="Wingdings" w:hAnsi="Wingdings" w:cs="Wingdings"/>
                <w:b/>
                <w:bCs/>
              </w:rPr>
              <w:t>ü</w:t>
            </w:r>
          </w:p>
        </w:tc>
        <w:tc>
          <w:tcPr>
            <w:tcW w:w="1843" w:type="dxa"/>
            <w:vAlign w:val="center"/>
          </w:tcPr>
          <w:p w14:paraId="404CAA18" w14:textId="77777777" w:rsidR="004F53B6" w:rsidRDefault="004F53B6" w:rsidP="624F1397">
            <w:pPr>
              <w:pStyle w:val="ListParagraph"/>
              <w:jc w:val="center"/>
            </w:pPr>
          </w:p>
        </w:tc>
        <w:tc>
          <w:tcPr>
            <w:tcW w:w="1701" w:type="dxa"/>
            <w:vAlign w:val="center"/>
          </w:tcPr>
          <w:p w14:paraId="5826378E" w14:textId="652AA9EF" w:rsidR="004F53B6" w:rsidRDefault="004F53B6" w:rsidP="0F3FFEFB">
            <w:pPr>
              <w:jc w:val="center"/>
              <w:rPr>
                <w:rFonts w:ascii="Wingdings" w:eastAsia="Wingdings" w:hAnsi="Wingdings" w:cs="Wingdings"/>
                <w:b/>
                <w:bCs/>
              </w:rPr>
            </w:pPr>
          </w:p>
        </w:tc>
        <w:tc>
          <w:tcPr>
            <w:tcW w:w="2693" w:type="dxa"/>
          </w:tcPr>
          <w:p w14:paraId="4D2E1E73" w14:textId="77777777" w:rsidR="004F53B6" w:rsidRDefault="004F53B6" w:rsidP="004F53B6">
            <w:pPr>
              <w:pStyle w:val="ListParagraph"/>
            </w:pPr>
          </w:p>
        </w:tc>
      </w:tr>
      <w:tr w:rsidR="004F53B6" w14:paraId="6E073AE2" w14:textId="77777777" w:rsidTr="6D4BD241">
        <w:tc>
          <w:tcPr>
            <w:tcW w:w="704" w:type="dxa"/>
          </w:tcPr>
          <w:p w14:paraId="19E799D5" w14:textId="378AAA14" w:rsidR="004F53B6" w:rsidRPr="00456435" w:rsidRDefault="004F53B6" w:rsidP="004F53B6">
            <w:pPr>
              <w:jc w:val="center"/>
            </w:pPr>
            <w:r>
              <w:t>19</w:t>
            </w:r>
          </w:p>
        </w:tc>
        <w:tc>
          <w:tcPr>
            <w:tcW w:w="4678" w:type="dxa"/>
          </w:tcPr>
          <w:p w14:paraId="65052D2F" w14:textId="5D7FD9FB" w:rsidR="004F53B6" w:rsidRDefault="004F53B6" w:rsidP="004F53B6">
            <w:r>
              <w:t>Bendroji duomenų aplinka</w:t>
            </w:r>
          </w:p>
        </w:tc>
        <w:tc>
          <w:tcPr>
            <w:tcW w:w="1276" w:type="dxa"/>
            <w:vAlign w:val="center"/>
          </w:tcPr>
          <w:p w14:paraId="12A355BE" w14:textId="15745933" w:rsidR="004F53B6" w:rsidRPr="004F53B6" w:rsidRDefault="624F1397" w:rsidP="004F53B6">
            <w:pPr>
              <w:jc w:val="center"/>
            </w:pPr>
            <w:r>
              <w:t>19</w:t>
            </w:r>
          </w:p>
        </w:tc>
        <w:tc>
          <w:tcPr>
            <w:tcW w:w="1559" w:type="dxa"/>
            <w:shd w:val="clear" w:color="auto" w:fill="A8D08D" w:themeFill="accent6" w:themeFillTint="99"/>
            <w:vAlign w:val="center"/>
          </w:tcPr>
          <w:p w14:paraId="1F1D228E" w14:textId="12DA6A77" w:rsidR="004F53B6" w:rsidRPr="0049201B" w:rsidRDefault="004F53B6" w:rsidP="00B1625F">
            <w:pPr>
              <w:jc w:val="center"/>
            </w:pPr>
          </w:p>
        </w:tc>
        <w:tc>
          <w:tcPr>
            <w:tcW w:w="1843" w:type="dxa"/>
            <w:vAlign w:val="center"/>
          </w:tcPr>
          <w:p w14:paraId="3BC374D5" w14:textId="48BE5B15" w:rsidR="004F53B6" w:rsidRDefault="004F53B6" w:rsidP="624F1397">
            <w:pPr>
              <w:jc w:val="center"/>
              <w:rPr>
                <w:rFonts w:ascii="Wingdings" w:eastAsia="Wingdings" w:hAnsi="Wingdings" w:cs="Wingdings"/>
                <w:b/>
                <w:bCs/>
              </w:rPr>
            </w:pPr>
          </w:p>
        </w:tc>
        <w:tc>
          <w:tcPr>
            <w:tcW w:w="1701" w:type="dxa"/>
            <w:vAlign w:val="center"/>
          </w:tcPr>
          <w:p w14:paraId="5465E1A6" w14:textId="1021DE53" w:rsidR="004F53B6" w:rsidRDefault="004F53B6" w:rsidP="2B34D9A3">
            <w:pPr>
              <w:jc w:val="center"/>
              <w:rPr>
                <w:rFonts w:ascii="Wingdings" w:eastAsia="Wingdings" w:hAnsi="Wingdings" w:cs="Wingdings"/>
                <w:b/>
                <w:bCs/>
              </w:rPr>
            </w:pPr>
          </w:p>
        </w:tc>
        <w:tc>
          <w:tcPr>
            <w:tcW w:w="2693" w:type="dxa"/>
          </w:tcPr>
          <w:p w14:paraId="638E8813" w14:textId="41A0BFEE" w:rsidR="004F53B6" w:rsidRPr="005A5240" w:rsidRDefault="005A5240" w:rsidP="005A5240">
            <w:r w:rsidRPr="005A5240">
              <w:t>Užsakovas reikalavimų nekelia.</w:t>
            </w:r>
          </w:p>
        </w:tc>
      </w:tr>
      <w:tr w:rsidR="004F53B6" w14:paraId="0AB4A4EE" w14:textId="77777777" w:rsidTr="6D4BD241">
        <w:tc>
          <w:tcPr>
            <w:tcW w:w="704" w:type="dxa"/>
          </w:tcPr>
          <w:p w14:paraId="68DE2873" w14:textId="26568D77" w:rsidR="004F53B6" w:rsidRPr="00456435" w:rsidRDefault="004F53B6" w:rsidP="004F53B6">
            <w:pPr>
              <w:jc w:val="center"/>
            </w:pPr>
            <w:r>
              <w:t>20</w:t>
            </w:r>
          </w:p>
        </w:tc>
        <w:tc>
          <w:tcPr>
            <w:tcW w:w="4678" w:type="dxa"/>
          </w:tcPr>
          <w:p w14:paraId="2DC2A962" w14:textId="6EB6256C" w:rsidR="004F53B6" w:rsidRDefault="004F53B6" w:rsidP="004F53B6">
            <w:r>
              <w:t>Turto informacinio modelio (AIM)  poreikis</w:t>
            </w:r>
          </w:p>
        </w:tc>
        <w:tc>
          <w:tcPr>
            <w:tcW w:w="1276" w:type="dxa"/>
            <w:vAlign w:val="center"/>
          </w:tcPr>
          <w:p w14:paraId="1FE8D3C5" w14:textId="2B8EB925" w:rsidR="004F53B6" w:rsidRPr="004F53B6" w:rsidRDefault="624F1397" w:rsidP="004F53B6">
            <w:pPr>
              <w:jc w:val="center"/>
            </w:pPr>
            <w:r>
              <w:t>20</w:t>
            </w:r>
          </w:p>
        </w:tc>
        <w:tc>
          <w:tcPr>
            <w:tcW w:w="1559" w:type="dxa"/>
            <w:shd w:val="clear" w:color="auto" w:fill="A8D08D" w:themeFill="accent6" w:themeFillTint="99"/>
            <w:vAlign w:val="center"/>
          </w:tcPr>
          <w:p w14:paraId="4210E4C3" w14:textId="31219FD1" w:rsidR="004F53B6" w:rsidRPr="0049201B" w:rsidRDefault="624F1397" w:rsidP="00B1625F">
            <w:pPr>
              <w:jc w:val="center"/>
            </w:pPr>
            <w:r w:rsidRPr="624F1397">
              <w:rPr>
                <w:rFonts w:ascii="Wingdings" w:eastAsia="Wingdings" w:hAnsi="Wingdings" w:cs="Wingdings"/>
                <w:b/>
                <w:bCs/>
              </w:rPr>
              <w:t>ü</w:t>
            </w:r>
          </w:p>
        </w:tc>
        <w:tc>
          <w:tcPr>
            <w:tcW w:w="1843" w:type="dxa"/>
            <w:vAlign w:val="center"/>
          </w:tcPr>
          <w:p w14:paraId="1D24EF86" w14:textId="7CAEF89C" w:rsidR="004F53B6" w:rsidRDefault="624F1397" w:rsidP="624F1397">
            <w:pPr>
              <w:pStyle w:val="ListParagraph"/>
              <w:jc w:val="center"/>
            </w:pPr>
            <w:r>
              <w:t xml:space="preserve">          </w:t>
            </w:r>
          </w:p>
        </w:tc>
        <w:tc>
          <w:tcPr>
            <w:tcW w:w="1701" w:type="dxa"/>
            <w:vAlign w:val="center"/>
          </w:tcPr>
          <w:p w14:paraId="2D05A3A0" w14:textId="708C6D0D" w:rsidR="004F53B6" w:rsidRDefault="004F53B6" w:rsidP="0F3FFEFB">
            <w:pPr>
              <w:jc w:val="center"/>
              <w:rPr>
                <w:rFonts w:ascii="Wingdings" w:eastAsia="Wingdings" w:hAnsi="Wingdings" w:cs="Wingdings"/>
                <w:b/>
                <w:bCs/>
              </w:rPr>
            </w:pPr>
          </w:p>
        </w:tc>
        <w:tc>
          <w:tcPr>
            <w:tcW w:w="2693" w:type="dxa"/>
          </w:tcPr>
          <w:p w14:paraId="4C62F097" w14:textId="77777777" w:rsidR="004F53B6" w:rsidRDefault="004F53B6" w:rsidP="004F53B6">
            <w:pPr>
              <w:pStyle w:val="ListParagraph"/>
            </w:pPr>
          </w:p>
        </w:tc>
      </w:tr>
      <w:tr w:rsidR="004F53B6" w14:paraId="19B76C1A" w14:textId="77777777" w:rsidTr="6D4BD241">
        <w:tc>
          <w:tcPr>
            <w:tcW w:w="704" w:type="dxa"/>
          </w:tcPr>
          <w:p w14:paraId="74B62DCB" w14:textId="4EF1B1AB" w:rsidR="004F53B6" w:rsidRPr="00456435" w:rsidRDefault="004F53B6" w:rsidP="004F53B6">
            <w:pPr>
              <w:jc w:val="center"/>
            </w:pPr>
            <w:r>
              <w:t>21</w:t>
            </w:r>
          </w:p>
        </w:tc>
        <w:tc>
          <w:tcPr>
            <w:tcW w:w="4678" w:type="dxa"/>
          </w:tcPr>
          <w:p w14:paraId="0C07C121" w14:textId="086853A1" w:rsidR="004F53B6" w:rsidRDefault="004F53B6" w:rsidP="004F53B6">
            <w:r>
              <w:t>PIM ir turto informacinio modelio (AIM) informacijos suderinamumo strategija</w:t>
            </w:r>
          </w:p>
        </w:tc>
        <w:tc>
          <w:tcPr>
            <w:tcW w:w="1276" w:type="dxa"/>
            <w:vAlign w:val="center"/>
          </w:tcPr>
          <w:p w14:paraId="2088D68C" w14:textId="1D617C16" w:rsidR="004F53B6" w:rsidRPr="004F53B6" w:rsidRDefault="624F1397" w:rsidP="004F53B6">
            <w:pPr>
              <w:jc w:val="center"/>
            </w:pPr>
            <w:r>
              <w:t>21</w:t>
            </w:r>
          </w:p>
        </w:tc>
        <w:tc>
          <w:tcPr>
            <w:tcW w:w="1559" w:type="dxa"/>
            <w:shd w:val="clear" w:color="auto" w:fill="A8D08D" w:themeFill="accent6" w:themeFillTint="99"/>
            <w:vAlign w:val="center"/>
          </w:tcPr>
          <w:p w14:paraId="3C9B7E3E" w14:textId="71FCE4CC" w:rsidR="004F53B6" w:rsidRPr="0049201B" w:rsidRDefault="624F1397" w:rsidP="00B1625F">
            <w:pPr>
              <w:jc w:val="center"/>
            </w:pPr>
            <w:r w:rsidRPr="624F1397">
              <w:rPr>
                <w:rFonts w:ascii="Wingdings" w:eastAsia="Wingdings" w:hAnsi="Wingdings" w:cs="Wingdings"/>
                <w:b/>
                <w:bCs/>
              </w:rPr>
              <w:t>ü</w:t>
            </w:r>
          </w:p>
        </w:tc>
        <w:tc>
          <w:tcPr>
            <w:tcW w:w="1843" w:type="dxa"/>
            <w:vAlign w:val="center"/>
          </w:tcPr>
          <w:p w14:paraId="3446F202" w14:textId="77777777" w:rsidR="004F53B6" w:rsidRDefault="004F53B6" w:rsidP="624F1397">
            <w:pPr>
              <w:pStyle w:val="ListParagraph"/>
              <w:jc w:val="center"/>
            </w:pPr>
          </w:p>
        </w:tc>
        <w:tc>
          <w:tcPr>
            <w:tcW w:w="1701" w:type="dxa"/>
            <w:vAlign w:val="center"/>
          </w:tcPr>
          <w:p w14:paraId="20BEF645" w14:textId="32CB5A79" w:rsidR="004F53B6" w:rsidRDefault="624F1397" w:rsidP="624F1397">
            <w:pPr>
              <w:jc w:val="center"/>
            </w:pPr>
            <w:r w:rsidRPr="624F1397">
              <w:rPr>
                <w:rFonts w:ascii="Wingdings" w:eastAsia="Wingdings" w:hAnsi="Wingdings" w:cs="Wingdings"/>
                <w:b/>
                <w:bCs/>
              </w:rPr>
              <w:t>ü</w:t>
            </w:r>
          </w:p>
        </w:tc>
        <w:tc>
          <w:tcPr>
            <w:tcW w:w="2693" w:type="dxa"/>
          </w:tcPr>
          <w:p w14:paraId="58FA69BD" w14:textId="77777777" w:rsidR="004F53B6" w:rsidRDefault="004F53B6" w:rsidP="004F53B6">
            <w:pPr>
              <w:pStyle w:val="ListParagraph"/>
            </w:pPr>
          </w:p>
        </w:tc>
      </w:tr>
      <w:tr w:rsidR="004F53B6" w14:paraId="687D70BC" w14:textId="77777777" w:rsidTr="6D4BD241">
        <w:tc>
          <w:tcPr>
            <w:tcW w:w="704" w:type="dxa"/>
          </w:tcPr>
          <w:p w14:paraId="7768CDFE" w14:textId="7D7D48CD" w:rsidR="004F53B6" w:rsidRPr="00456435" w:rsidRDefault="004F53B6" w:rsidP="004F53B6">
            <w:pPr>
              <w:jc w:val="center"/>
            </w:pPr>
            <w:r>
              <w:lastRenderedPageBreak/>
              <w:t>22</w:t>
            </w:r>
          </w:p>
        </w:tc>
        <w:tc>
          <w:tcPr>
            <w:tcW w:w="4678" w:type="dxa"/>
          </w:tcPr>
          <w:p w14:paraId="0AB37313" w14:textId="5D56BE48" w:rsidR="004F53B6" w:rsidRDefault="004F53B6" w:rsidP="004F53B6">
            <w:r>
              <w:t>PIM duomenų migracija į turto informacinį modelį (AIM)</w:t>
            </w:r>
          </w:p>
        </w:tc>
        <w:tc>
          <w:tcPr>
            <w:tcW w:w="1276" w:type="dxa"/>
            <w:vAlign w:val="center"/>
          </w:tcPr>
          <w:p w14:paraId="215265AA" w14:textId="3FE221F2" w:rsidR="004F53B6" w:rsidRPr="004F53B6" w:rsidRDefault="624F1397" w:rsidP="004F53B6">
            <w:pPr>
              <w:jc w:val="center"/>
            </w:pPr>
            <w:r>
              <w:t>22</w:t>
            </w:r>
          </w:p>
        </w:tc>
        <w:tc>
          <w:tcPr>
            <w:tcW w:w="1559" w:type="dxa"/>
            <w:shd w:val="clear" w:color="auto" w:fill="A8D08D" w:themeFill="accent6" w:themeFillTint="99"/>
            <w:vAlign w:val="center"/>
          </w:tcPr>
          <w:p w14:paraId="7112E25A" w14:textId="1AD3C2C2" w:rsidR="004F53B6" w:rsidRPr="0049201B" w:rsidRDefault="2B34D9A3" w:rsidP="00B1625F">
            <w:pPr>
              <w:jc w:val="center"/>
            </w:pPr>
            <w:r w:rsidRPr="2B34D9A3">
              <w:rPr>
                <w:rFonts w:ascii="Wingdings" w:eastAsia="Wingdings" w:hAnsi="Wingdings" w:cs="Wingdings"/>
                <w:b/>
                <w:bCs/>
              </w:rPr>
              <w:t>ü</w:t>
            </w:r>
          </w:p>
        </w:tc>
        <w:tc>
          <w:tcPr>
            <w:tcW w:w="1843" w:type="dxa"/>
            <w:vAlign w:val="center"/>
          </w:tcPr>
          <w:p w14:paraId="7C828E5A" w14:textId="71A70B4E" w:rsidR="004F53B6" w:rsidRDefault="004F53B6" w:rsidP="624F1397">
            <w:pPr>
              <w:jc w:val="center"/>
              <w:rPr>
                <w:rFonts w:ascii="Wingdings" w:eastAsia="Wingdings" w:hAnsi="Wingdings" w:cs="Wingdings"/>
                <w:b/>
                <w:bCs/>
              </w:rPr>
            </w:pPr>
          </w:p>
        </w:tc>
        <w:tc>
          <w:tcPr>
            <w:tcW w:w="1701" w:type="dxa"/>
            <w:vAlign w:val="center"/>
          </w:tcPr>
          <w:p w14:paraId="379C160C" w14:textId="71BCF41A" w:rsidR="004F53B6" w:rsidRDefault="624F1397" w:rsidP="624F1397">
            <w:pPr>
              <w:jc w:val="center"/>
            </w:pPr>
            <w:r w:rsidRPr="624F1397">
              <w:rPr>
                <w:rFonts w:ascii="Wingdings" w:eastAsia="Wingdings" w:hAnsi="Wingdings" w:cs="Wingdings"/>
                <w:b/>
                <w:bCs/>
              </w:rPr>
              <w:t>ü</w:t>
            </w:r>
          </w:p>
        </w:tc>
        <w:tc>
          <w:tcPr>
            <w:tcW w:w="2693" w:type="dxa"/>
          </w:tcPr>
          <w:p w14:paraId="7A068DDE" w14:textId="77777777" w:rsidR="004F53B6" w:rsidRDefault="004F53B6" w:rsidP="004F53B6">
            <w:pPr>
              <w:pStyle w:val="ListParagraph"/>
            </w:pPr>
          </w:p>
        </w:tc>
      </w:tr>
    </w:tbl>
    <w:p w14:paraId="1C9ADF5E" w14:textId="77777777" w:rsidR="000F7C99" w:rsidRPr="000F7C99" w:rsidRDefault="000F7C99" w:rsidP="000F7C99">
      <w:pPr>
        <w:pStyle w:val="Heading1"/>
        <w:spacing w:after="240"/>
        <w:ind w:left="720"/>
        <w:rPr>
          <w:rFonts w:cs="Arial"/>
          <w:sz w:val="24"/>
          <w:szCs w:val="24"/>
        </w:rPr>
      </w:pPr>
      <w:bookmarkStart w:id="4" w:name="_Toc377471431"/>
    </w:p>
    <w:p w14:paraId="7E38729E" w14:textId="53486D6D" w:rsidR="00E70A30" w:rsidRDefault="069129CE" w:rsidP="00651FC5">
      <w:pPr>
        <w:pStyle w:val="Heading1"/>
        <w:numPr>
          <w:ilvl w:val="0"/>
          <w:numId w:val="8"/>
        </w:numPr>
        <w:spacing w:after="240"/>
        <w:rPr>
          <w:rFonts w:cs="Arial"/>
          <w:sz w:val="24"/>
          <w:szCs w:val="24"/>
        </w:rPr>
      </w:pPr>
      <w:r w:rsidRPr="069129CE">
        <w:rPr>
          <w:sz w:val="24"/>
          <w:szCs w:val="24"/>
        </w:rPr>
        <w:t>INFORMACIJA APIE STATINIO INFORMACINIO MODELIAVIMO PROJEKTĄ</w:t>
      </w:r>
      <w:bookmarkEnd w:id="4"/>
    </w:p>
    <w:p w14:paraId="2385B93C" w14:textId="403A5A45" w:rsidR="00B260D4" w:rsidRPr="00207751" w:rsidRDefault="069129CE" w:rsidP="6D4BD241">
      <w:pPr>
        <w:pStyle w:val="Heading2"/>
        <w:spacing w:after="240"/>
        <w:rPr>
          <w:rFonts w:asciiTheme="minorHAnsi" w:eastAsiaTheme="minorEastAsia" w:hAnsiTheme="minorHAnsi" w:cstheme="minorBidi"/>
        </w:rPr>
      </w:pPr>
      <w:bookmarkStart w:id="5" w:name="_Toc232028841"/>
      <w:r w:rsidRPr="069129CE">
        <w:rPr>
          <w:rFonts w:asciiTheme="minorHAnsi" w:eastAsiaTheme="minorEastAsia" w:hAnsiTheme="minorHAnsi" w:cstheme="minorBidi"/>
          <w:caps w:val="0"/>
        </w:rPr>
        <w:t>Statinio informacinio modeliavimo projekto etapai, stadijos ir rezultatai</w:t>
      </w:r>
      <w:bookmarkEnd w:id="5"/>
    </w:p>
    <w:p w14:paraId="4B2BE186" w14:textId="5AA63DA0" w:rsidR="008D60F1" w:rsidRPr="00342D26" w:rsidRDefault="5A1441C3" w:rsidP="5A1441C3">
      <w:pPr>
        <w:rPr>
          <w:rFonts w:eastAsiaTheme="minorEastAsia"/>
          <w:sz w:val="24"/>
          <w:szCs w:val="24"/>
        </w:rPr>
      </w:pPr>
      <w:r w:rsidRPr="5A1441C3">
        <w:rPr>
          <w:rFonts w:eastAsiaTheme="minorEastAsia"/>
          <w:sz w:val="24"/>
          <w:szCs w:val="24"/>
        </w:rPr>
        <w:t>1 lentelė. Statinio informacinio modeliavimo projekto etapai, stadijos ir rezultatai</w:t>
      </w:r>
    </w:p>
    <w:tbl>
      <w:tblPr>
        <w:tblW w:w="1455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2445"/>
        <w:gridCol w:w="3840"/>
        <w:gridCol w:w="7170"/>
      </w:tblGrid>
      <w:tr w:rsidR="005100DD" w14:paraId="54159EBF" w14:textId="4DC7E3D0" w:rsidTr="2CD1B8D8">
        <w:trPr>
          <w:trHeight w:val="199"/>
        </w:trPr>
        <w:tc>
          <w:tcPr>
            <w:tcW w:w="1095"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0D27A64C" w14:textId="77777777" w:rsidR="005100DD" w:rsidRPr="00C23628" w:rsidRDefault="7C0D705A" w:rsidP="7C0D705A">
            <w:pPr>
              <w:spacing w:line="256" w:lineRule="auto"/>
              <w:jc w:val="center"/>
              <w:rPr>
                <w:b/>
                <w:bCs/>
                <w:color w:val="FFFFFF" w:themeColor="background1"/>
                <w:sz w:val="20"/>
                <w:szCs w:val="20"/>
              </w:rPr>
            </w:pPr>
            <w:r w:rsidRPr="7C0D705A">
              <w:rPr>
                <w:b/>
                <w:bCs/>
                <w:color w:val="FFFFFF" w:themeColor="background1"/>
                <w:sz w:val="20"/>
                <w:szCs w:val="20"/>
              </w:rPr>
              <w:t xml:space="preserve">Eil. </w:t>
            </w:r>
            <w:proofErr w:type="spellStart"/>
            <w:r w:rsidRPr="7C0D705A">
              <w:rPr>
                <w:b/>
                <w:bCs/>
                <w:color w:val="FFFFFF" w:themeColor="background1"/>
                <w:sz w:val="20"/>
                <w:szCs w:val="20"/>
              </w:rPr>
              <w:t>nr.</w:t>
            </w:r>
            <w:proofErr w:type="spellEnd"/>
            <w:r w:rsidRPr="7C0D705A">
              <w:rPr>
                <w:b/>
                <w:bCs/>
                <w:color w:val="FFFFFF" w:themeColor="background1"/>
                <w:sz w:val="20"/>
                <w:szCs w:val="20"/>
              </w:rPr>
              <w:t xml:space="preserve"> </w:t>
            </w:r>
          </w:p>
        </w:tc>
        <w:tc>
          <w:tcPr>
            <w:tcW w:w="2445"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45237472" w14:textId="77777777" w:rsidR="005100DD" w:rsidRPr="00C23628" w:rsidRDefault="7C0D705A" w:rsidP="7C0D705A">
            <w:pPr>
              <w:spacing w:line="256" w:lineRule="auto"/>
              <w:jc w:val="center"/>
              <w:rPr>
                <w:b/>
                <w:bCs/>
                <w:color w:val="FFFFFF" w:themeColor="background1"/>
                <w:sz w:val="20"/>
                <w:szCs w:val="20"/>
              </w:rPr>
            </w:pPr>
            <w:r w:rsidRPr="7C0D705A">
              <w:rPr>
                <w:b/>
                <w:bCs/>
                <w:color w:val="FFFFFF" w:themeColor="background1"/>
                <w:sz w:val="20"/>
                <w:szCs w:val="20"/>
              </w:rPr>
              <w:t>Statinio gyvavimo ciklo etapas</w:t>
            </w:r>
          </w:p>
        </w:tc>
        <w:tc>
          <w:tcPr>
            <w:tcW w:w="3840"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7C371426" w14:textId="50BB120B" w:rsidR="005100DD" w:rsidRPr="00C23628" w:rsidRDefault="62DF3E30" w:rsidP="7C0D705A">
            <w:pPr>
              <w:spacing w:line="256" w:lineRule="auto"/>
              <w:jc w:val="center"/>
              <w:rPr>
                <w:b/>
                <w:bCs/>
                <w:color w:val="FFFFFF" w:themeColor="background1"/>
                <w:sz w:val="20"/>
                <w:szCs w:val="20"/>
              </w:rPr>
            </w:pPr>
            <w:r w:rsidRPr="62DF3E30">
              <w:rPr>
                <w:b/>
                <w:bCs/>
                <w:color w:val="FFFFFF" w:themeColor="background1"/>
                <w:sz w:val="20"/>
                <w:szCs w:val="20"/>
              </w:rPr>
              <w:t>Statinio gyvavimo ciklo stadija ir žymuo (S0-S6)</w:t>
            </w:r>
          </w:p>
        </w:tc>
        <w:tc>
          <w:tcPr>
            <w:tcW w:w="7170"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680CF4BB" w14:textId="77777777" w:rsidR="005100DD" w:rsidRPr="00C23628" w:rsidRDefault="7C0D705A" w:rsidP="7C0D705A">
            <w:pPr>
              <w:spacing w:line="256" w:lineRule="auto"/>
              <w:jc w:val="center"/>
              <w:rPr>
                <w:b/>
                <w:bCs/>
                <w:color w:val="FFFFFF" w:themeColor="background1"/>
                <w:sz w:val="20"/>
                <w:szCs w:val="20"/>
              </w:rPr>
            </w:pPr>
            <w:r w:rsidRPr="7C0D705A">
              <w:rPr>
                <w:b/>
                <w:bCs/>
                <w:color w:val="FFFFFF" w:themeColor="background1"/>
                <w:sz w:val="20"/>
                <w:szCs w:val="20"/>
              </w:rPr>
              <w:t>Statinio gyvavimo ciklo rezultatai</w:t>
            </w:r>
          </w:p>
        </w:tc>
      </w:tr>
      <w:tr w:rsidR="005100DD" w14:paraId="286E71A1" w14:textId="18A265AB" w:rsidTr="2CD1B8D8">
        <w:trPr>
          <w:trHeight w:val="199"/>
        </w:trPr>
        <w:tc>
          <w:tcPr>
            <w:tcW w:w="1095" w:type="dxa"/>
            <w:tcBorders>
              <w:top w:val="single" w:sz="4" w:space="0" w:color="auto"/>
              <w:left w:val="single" w:sz="4" w:space="0" w:color="auto"/>
              <w:bottom w:val="single" w:sz="4" w:space="0" w:color="auto"/>
              <w:right w:val="single" w:sz="4" w:space="0" w:color="auto"/>
            </w:tcBorders>
            <w:shd w:val="clear" w:color="auto" w:fill="538135" w:themeFill="accent6" w:themeFillShade="BF"/>
            <w:vAlign w:val="center"/>
            <w:hideMark/>
          </w:tcPr>
          <w:p w14:paraId="5C77E60B" w14:textId="77777777" w:rsidR="005100DD" w:rsidRDefault="7C0D705A" w:rsidP="7C0D705A">
            <w:pPr>
              <w:spacing w:line="256" w:lineRule="auto"/>
              <w:jc w:val="center"/>
              <w:rPr>
                <w:b/>
                <w:bCs/>
                <w:sz w:val="20"/>
                <w:szCs w:val="20"/>
              </w:rPr>
            </w:pPr>
            <w:r w:rsidRPr="7C0D705A">
              <w:rPr>
                <w:b/>
                <w:bCs/>
                <w:sz w:val="20"/>
                <w:szCs w:val="20"/>
              </w:rPr>
              <w:t>1</w:t>
            </w:r>
          </w:p>
        </w:tc>
        <w:tc>
          <w:tcPr>
            <w:tcW w:w="2445"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7EC119F8" w14:textId="77777777" w:rsidR="005100DD" w:rsidRDefault="7C0D705A" w:rsidP="7C0D705A">
            <w:pPr>
              <w:spacing w:line="256" w:lineRule="auto"/>
              <w:jc w:val="center"/>
              <w:rPr>
                <w:b/>
                <w:bCs/>
                <w:sz w:val="20"/>
                <w:szCs w:val="20"/>
              </w:rPr>
            </w:pPr>
            <w:r w:rsidRPr="7C0D705A">
              <w:rPr>
                <w:b/>
                <w:bCs/>
                <w:sz w:val="20"/>
                <w:szCs w:val="20"/>
              </w:rPr>
              <w:t>2</w:t>
            </w:r>
          </w:p>
        </w:tc>
        <w:tc>
          <w:tcPr>
            <w:tcW w:w="3840" w:type="dxa"/>
            <w:tcBorders>
              <w:top w:val="single" w:sz="4" w:space="0" w:color="auto"/>
              <w:left w:val="single" w:sz="4" w:space="0" w:color="auto"/>
              <w:bottom w:val="single" w:sz="4" w:space="0" w:color="auto"/>
              <w:right w:val="single" w:sz="4" w:space="0" w:color="auto"/>
            </w:tcBorders>
            <w:shd w:val="clear" w:color="auto" w:fill="538135" w:themeFill="accent6" w:themeFillShade="BF"/>
            <w:vAlign w:val="center"/>
            <w:hideMark/>
          </w:tcPr>
          <w:p w14:paraId="510E4776" w14:textId="77777777" w:rsidR="005100DD" w:rsidRDefault="7C0D705A" w:rsidP="7C0D705A">
            <w:pPr>
              <w:spacing w:line="256" w:lineRule="auto"/>
              <w:jc w:val="center"/>
              <w:rPr>
                <w:b/>
                <w:bCs/>
                <w:sz w:val="20"/>
                <w:szCs w:val="20"/>
              </w:rPr>
            </w:pPr>
            <w:r w:rsidRPr="7C0D705A">
              <w:rPr>
                <w:b/>
                <w:bCs/>
                <w:sz w:val="20"/>
                <w:szCs w:val="20"/>
              </w:rPr>
              <w:t>3</w:t>
            </w:r>
          </w:p>
        </w:tc>
        <w:tc>
          <w:tcPr>
            <w:tcW w:w="7170"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2BD86A30" w14:textId="77777777" w:rsidR="005100DD" w:rsidRDefault="7C0D705A" w:rsidP="7C0D705A">
            <w:pPr>
              <w:spacing w:line="256" w:lineRule="auto"/>
              <w:jc w:val="center"/>
              <w:rPr>
                <w:b/>
                <w:bCs/>
                <w:sz w:val="20"/>
                <w:szCs w:val="20"/>
              </w:rPr>
            </w:pPr>
            <w:r w:rsidRPr="7C0D705A">
              <w:rPr>
                <w:b/>
                <w:bCs/>
                <w:sz w:val="20"/>
                <w:szCs w:val="20"/>
              </w:rPr>
              <w:t>4</w:t>
            </w:r>
          </w:p>
        </w:tc>
      </w:tr>
      <w:tr w:rsidR="00BC1C0C" w14:paraId="19C3A813" w14:textId="72604BF2" w:rsidTr="2CD1B8D8">
        <w:trPr>
          <w:trHeight w:val="199"/>
        </w:trPr>
        <w:tc>
          <w:tcPr>
            <w:tcW w:w="1095"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070CD4DF" w14:textId="5192E95A" w:rsidR="00BC1C0C" w:rsidRDefault="460F363D" w:rsidP="5A1441C3">
            <w:pPr>
              <w:spacing w:line="256" w:lineRule="auto"/>
              <w:jc w:val="center"/>
              <w:rPr>
                <w:sz w:val="20"/>
                <w:szCs w:val="20"/>
              </w:rPr>
            </w:pPr>
            <w:r w:rsidRPr="460F363D">
              <w:rPr>
                <w:sz w:val="20"/>
                <w:szCs w:val="20"/>
              </w:rPr>
              <w:t>1.</w:t>
            </w:r>
          </w:p>
        </w:tc>
        <w:tc>
          <w:tcPr>
            <w:tcW w:w="2445" w:type="dxa"/>
            <w:vMerge w:val="restart"/>
            <w:tcBorders>
              <w:top w:val="single" w:sz="4" w:space="0" w:color="auto"/>
              <w:left w:val="single" w:sz="4" w:space="0" w:color="auto"/>
              <w:right w:val="single" w:sz="4" w:space="0" w:color="auto"/>
            </w:tcBorders>
            <w:shd w:val="clear" w:color="auto" w:fill="A8D08D" w:themeFill="accent6" w:themeFillTint="99"/>
            <w:vAlign w:val="center"/>
            <w:hideMark/>
          </w:tcPr>
          <w:p w14:paraId="124F13A8" w14:textId="1E99CAA7" w:rsidR="00BC1C0C" w:rsidRDefault="460F363D" w:rsidP="460F363D">
            <w:pPr>
              <w:spacing w:after="0" w:line="256" w:lineRule="auto"/>
              <w:jc w:val="center"/>
            </w:pPr>
            <w:r w:rsidRPr="460F363D">
              <w:rPr>
                <w:sz w:val="20"/>
                <w:szCs w:val="20"/>
              </w:rPr>
              <w:t>Statyba</w:t>
            </w:r>
          </w:p>
        </w:tc>
        <w:tc>
          <w:tcPr>
            <w:tcW w:w="3840"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7EB1C0AF" w14:textId="444943DA" w:rsidR="00BC1C0C" w:rsidRDefault="460F363D" w:rsidP="5A1441C3">
            <w:pPr>
              <w:spacing w:line="256" w:lineRule="auto"/>
              <w:jc w:val="center"/>
              <w:rPr>
                <w:color w:val="0070C0"/>
                <w:sz w:val="20"/>
                <w:szCs w:val="20"/>
              </w:rPr>
            </w:pPr>
            <w:r w:rsidRPr="460F363D">
              <w:rPr>
                <w:sz w:val="20"/>
                <w:szCs w:val="20"/>
              </w:rPr>
              <w:t>Statyba / S4</w:t>
            </w:r>
          </w:p>
        </w:tc>
        <w:tc>
          <w:tcPr>
            <w:tcW w:w="717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D0021BC" w14:textId="406CA2E5" w:rsidR="00BC1C0C" w:rsidRDefault="460F363D" w:rsidP="460F363D">
            <w:pPr>
              <w:spacing w:line="256" w:lineRule="auto"/>
              <w:jc w:val="both"/>
              <w:rPr>
                <w:sz w:val="20"/>
                <w:szCs w:val="20"/>
              </w:rPr>
            </w:pPr>
            <w:r w:rsidRPr="460F363D">
              <w:rPr>
                <w:sz w:val="20"/>
                <w:szCs w:val="20"/>
              </w:rPr>
              <w:t xml:space="preserve">1. Vykdomų darbų patikrinimas pagal PIM geometrinę ir atributinę informaciją, darbai atlikti pagal techninę specifikaciją; </w:t>
            </w:r>
          </w:p>
          <w:p w14:paraId="0A0457A9" w14:textId="66F842C3" w:rsidR="00BC1C0C" w:rsidRDefault="2CD1B8D8" w:rsidP="460F363D">
            <w:pPr>
              <w:spacing w:line="256" w:lineRule="auto"/>
              <w:jc w:val="both"/>
            </w:pPr>
            <w:r w:rsidRPr="2CD1B8D8">
              <w:rPr>
                <w:sz w:val="20"/>
                <w:szCs w:val="20"/>
              </w:rPr>
              <w:t xml:space="preserve">2. Parengtas S4 modelis (pagal LOD reikalavimus, plačiau priede </w:t>
            </w:r>
            <w:r w:rsidRPr="2CD1B8D8">
              <w:rPr>
                <w:b/>
                <w:bCs/>
                <w:sz w:val="20"/>
                <w:szCs w:val="20"/>
              </w:rPr>
              <w:t>LTGI_EIR_PR-03-LOD_reikalavimai)</w:t>
            </w:r>
            <w:r w:rsidRPr="2CD1B8D8">
              <w:rPr>
                <w:sz w:val="20"/>
                <w:szCs w:val="20"/>
              </w:rPr>
              <w:t xml:space="preserve">. </w:t>
            </w:r>
          </w:p>
          <w:p w14:paraId="0B175925" w14:textId="6CA716E7" w:rsidR="00BC1C0C" w:rsidRDefault="460F363D" w:rsidP="460F363D">
            <w:pPr>
              <w:spacing w:line="256" w:lineRule="auto"/>
              <w:jc w:val="both"/>
            </w:pPr>
            <w:r w:rsidRPr="460F363D">
              <w:rPr>
                <w:sz w:val="20"/>
                <w:szCs w:val="20"/>
              </w:rPr>
              <w:t>3. Sukurta informacija patalpinta Užsakovo CDE aplinkoje.</w:t>
            </w:r>
          </w:p>
        </w:tc>
      </w:tr>
      <w:tr w:rsidR="00BC1C0C" w14:paraId="177F070F" w14:textId="09F1F2EA" w:rsidTr="2CD1B8D8">
        <w:trPr>
          <w:trHeight w:val="199"/>
        </w:trPr>
        <w:tc>
          <w:tcPr>
            <w:tcW w:w="1095"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0213AD42" w14:textId="7DE1B80D" w:rsidR="00BC1C0C" w:rsidRDefault="460F363D" w:rsidP="5A1441C3">
            <w:pPr>
              <w:spacing w:line="256" w:lineRule="auto"/>
              <w:jc w:val="center"/>
              <w:rPr>
                <w:sz w:val="20"/>
                <w:szCs w:val="20"/>
              </w:rPr>
            </w:pPr>
            <w:r w:rsidRPr="460F363D">
              <w:rPr>
                <w:sz w:val="20"/>
                <w:szCs w:val="20"/>
              </w:rPr>
              <w:t>2.</w:t>
            </w:r>
          </w:p>
        </w:tc>
        <w:tc>
          <w:tcPr>
            <w:tcW w:w="2445" w:type="dxa"/>
            <w:vMerge/>
            <w:hideMark/>
          </w:tcPr>
          <w:p w14:paraId="47EA73F9" w14:textId="0FF14B98" w:rsidR="00BC1C0C" w:rsidRDefault="00BC1C0C">
            <w:pPr>
              <w:spacing w:line="256" w:lineRule="auto"/>
            </w:pPr>
          </w:p>
        </w:tc>
        <w:tc>
          <w:tcPr>
            <w:tcW w:w="3840"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086FFDBD" w14:textId="06F995F6" w:rsidR="00BC1C0C" w:rsidRDefault="460F363D" w:rsidP="5A1441C3">
            <w:pPr>
              <w:spacing w:line="256" w:lineRule="auto"/>
              <w:jc w:val="center"/>
              <w:rPr>
                <w:sz w:val="20"/>
                <w:szCs w:val="20"/>
                <w:u w:val="single"/>
              </w:rPr>
            </w:pPr>
            <w:r w:rsidRPr="460F363D">
              <w:rPr>
                <w:sz w:val="20"/>
                <w:szCs w:val="20"/>
              </w:rPr>
              <w:t>Statybos užbaigimas / S5</w:t>
            </w:r>
          </w:p>
        </w:tc>
        <w:tc>
          <w:tcPr>
            <w:tcW w:w="7170"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7F1A8006" w14:textId="66620E5D" w:rsidR="00BC1C0C" w:rsidRPr="001114B7" w:rsidRDefault="460F363D" w:rsidP="460F363D">
            <w:pPr>
              <w:spacing w:line="256" w:lineRule="auto"/>
              <w:jc w:val="both"/>
              <w:rPr>
                <w:sz w:val="20"/>
                <w:szCs w:val="20"/>
                <w:lang w:val="en-US"/>
              </w:rPr>
            </w:pPr>
            <w:r w:rsidRPr="460F363D">
              <w:rPr>
                <w:sz w:val="20"/>
                <w:szCs w:val="20"/>
              </w:rPr>
              <w:t xml:space="preserve">1. Faktiškai atliktų darbų atitikimas projektiniams sprendiniams (S3 modeliams); </w:t>
            </w:r>
          </w:p>
          <w:p w14:paraId="7F1FFE20" w14:textId="7B647B86" w:rsidR="00BC1C0C" w:rsidRPr="001114B7" w:rsidRDefault="460F363D" w:rsidP="460F363D">
            <w:pPr>
              <w:spacing w:line="256" w:lineRule="auto"/>
              <w:jc w:val="both"/>
            </w:pPr>
            <w:r w:rsidRPr="460F363D">
              <w:rPr>
                <w:sz w:val="20"/>
                <w:szCs w:val="20"/>
              </w:rPr>
              <w:t xml:space="preserve">2. Parengtas S5 „Taip pastatyta“ modelis (pagal LOD reikalavimus, plačiau priede </w:t>
            </w:r>
            <w:r w:rsidRPr="460F363D">
              <w:rPr>
                <w:b/>
                <w:bCs/>
                <w:sz w:val="20"/>
                <w:szCs w:val="20"/>
              </w:rPr>
              <w:t>LTGI_EIR_PR-03-LOD_reikalavimai</w:t>
            </w:r>
            <w:r w:rsidRPr="460F363D">
              <w:rPr>
                <w:sz w:val="20"/>
                <w:szCs w:val="20"/>
              </w:rPr>
              <w:t xml:space="preserve">). </w:t>
            </w:r>
          </w:p>
          <w:p w14:paraId="2D689414" w14:textId="5398B733" w:rsidR="00BC1C0C" w:rsidRPr="001114B7" w:rsidRDefault="460F363D" w:rsidP="460F363D">
            <w:pPr>
              <w:spacing w:line="256" w:lineRule="auto"/>
              <w:jc w:val="both"/>
            </w:pPr>
            <w:r w:rsidRPr="460F363D">
              <w:rPr>
                <w:sz w:val="20"/>
                <w:szCs w:val="20"/>
              </w:rPr>
              <w:t xml:space="preserve">3. Atlikti kiekių skaičiavimai; </w:t>
            </w:r>
          </w:p>
          <w:p w14:paraId="30E5C548" w14:textId="5DFB5EB1" w:rsidR="00BC1C0C" w:rsidRPr="001114B7" w:rsidRDefault="460F363D" w:rsidP="460F363D">
            <w:pPr>
              <w:spacing w:line="256" w:lineRule="auto"/>
              <w:jc w:val="both"/>
            </w:pPr>
            <w:r w:rsidRPr="460F363D">
              <w:rPr>
                <w:sz w:val="20"/>
                <w:szCs w:val="20"/>
              </w:rPr>
              <w:t xml:space="preserve">4. Gautas statybos užbaigimo aktas; </w:t>
            </w:r>
          </w:p>
          <w:p w14:paraId="2EA1FD4C" w14:textId="11452F9F" w:rsidR="00BC1C0C" w:rsidRPr="001114B7" w:rsidRDefault="460F363D" w:rsidP="460F363D">
            <w:pPr>
              <w:spacing w:line="256" w:lineRule="auto"/>
              <w:jc w:val="both"/>
            </w:pPr>
            <w:r w:rsidRPr="460F363D">
              <w:rPr>
                <w:sz w:val="20"/>
                <w:szCs w:val="20"/>
              </w:rPr>
              <w:t xml:space="preserve">5. Sukurta informacija patalpinta Užsakovo CDE aplinkoje. </w:t>
            </w:r>
          </w:p>
        </w:tc>
      </w:tr>
    </w:tbl>
    <w:p w14:paraId="523875E5" w14:textId="161A1978" w:rsidR="624F1397" w:rsidRDefault="624F1397" w:rsidP="11371473">
      <w:pPr>
        <w:spacing w:after="240"/>
        <w:rPr>
          <w:noProof/>
          <w:sz w:val="20"/>
          <w:szCs w:val="20"/>
        </w:rPr>
      </w:pPr>
    </w:p>
    <w:p w14:paraId="0EA01CC5" w14:textId="1EFFE5B4" w:rsidR="008B3C92" w:rsidRPr="00BD33EE" w:rsidRDefault="069129CE" w:rsidP="6D4BD241">
      <w:pPr>
        <w:pStyle w:val="Heading2"/>
        <w:spacing w:before="240" w:after="240" w:line="276" w:lineRule="auto"/>
        <w:rPr>
          <w:rFonts w:asciiTheme="minorHAnsi" w:eastAsiaTheme="minorEastAsia" w:hAnsiTheme="minorHAnsi" w:cstheme="minorBidi"/>
          <w:noProof/>
        </w:rPr>
      </w:pPr>
      <w:bookmarkStart w:id="6" w:name="_Toc383567192"/>
      <w:r w:rsidRPr="069129CE">
        <w:rPr>
          <w:rFonts w:asciiTheme="minorHAnsi" w:eastAsiaTheme="minorEastAsia" w:hAnsiTheme="minorHAnsi" w:cstheme="minorBidi"/>
          <w:caps w:val="0"/>
          <w:noProof/>
        </w:rPr>
        <w:lastRenderedPageBreak/>
        <w:t>Statinio informacinio modeliavimo taikymo atvejai suderinti su statinio gyvavimo ciklo etapais ir etapų stadijomis</w:t>
      </w:r>
      <w:bookmarkEnd w:id="6"/>
    </w:p>
    <w:p w14:paraId="5330CDCE" w14:textId="5D769E03" w:rsidR="00764204" w:rsidRDefault="38551868" w:rsidP="38551868">
      <w:pPr>
        <w:spacing w:line="276" w:lineRule="auto"/>
        <w:jc w:val="both"/>
        <w:rPr>
          <w:rFonts w:eastAsiaTheme="minorEastAsia"/>
          <w:noProof/>
          <w:sz w:val="24"/>
          <w:szCs w:val="24"/>
        </w:rPr>
      </w:pPr>
      <w:r w:rsidRPr="38551868">
        <w:rPr>
          <w:rFonts w:eastAsiaTheme="minorEastAsia"/>
          <w:noProof/>
          <w:sz w:val="24"/>
          <w:szCs w:val="24"/>
        </w:rPr>
        <w:t xml:space="preserve">BIM taikymo atvejai pateikti 2 lentelėje yra privalomi naudoti projekte ir jų įgyvendinimas turi būti aprašytas PIP dokumente. </w:t>
      </w:r>
    </w:p>
    <w:p w14:paraId="7A97BF2A" w14:textId="64C46030" w:rsidR="11371473" w:rsidRPr="00882085" w:rsidRDefault="11371473" w:rsidP="11371473">
      <w:pPr>
        <w:spacing w:line="276" w:lineRule="auto"/>
        <w:jc w:val="both"/>
        <w:rPr>
          <w:rFonts w:eastAsiaTheme="minorEastAsia"/>
          <w:b/>
          <w:bCs/>
          <w:noProof/>
          <w:sz w:val="24"/>
          <w:szCs w:val="24"/>
        </w:rPr>
      </w:pPr>
      <w:r w:rsidRPr="11371473">
        <w:rPr>
          <w:rFonts w:eastAsiaTheme="minorEastAsia"/>
          <w:noProof/>
          <w:sz w:val="24"/>
          <w:szCs w:val="24"/>
        </w:rPr>
        <w:t xml:space="preserve">Detalus </w:t>
      </w:r>
      <w:r w:rsidRPr="11371473">
        <w:rPr>
          <w:rFonts w:eastAsiaTheme="minorEastAsia"/>
          <w:color w:val="000000" w:themeColor="text1"/>
          <w:sz w:val="24"/>
          <w:szCs w:val="24"/>
        </w:rPr>
        <w:t xml:space="preserve">BIM taikymo atvejų reikalavimų aprašymas ir įvykdymas atitinkamoje stadijoje pateiktas priede </w:t>
      </w:r>
      <w:r w:rsidRPr="11371473">
        <w:rPr>
          <w:rFonts w:eastAsiaTheme="minorEastAsia"/>
          <w:b/>
          <w:bCs/>
          <w:color w:val="000000" w:themeColor="text1"/>
          <w:sz w:val="24"/>
          <w:szCs w:val="24"/>
        </w:rPr>
        <w:t>LTGI_EIR_PR-02-BIM taikymo atvejai</w:t>
      </w:r>
      <w:r w:rsidRPr="11371473">
        <w:rPr>
          <w:rFonts w:eastAsiaTheme="minorEastAsia"/>
          <w:color w:val="000000" w:themeColor="text1"/>
          <w:sz w:val="24"/>
          <w:szCs w:val="24"/>
        </w:rPr>
        <w:t xml:space="preserve">. </w:t>
      </w:r>
    </w:p>
    <w:p w14:paraId="08873AD1" w14:textId="1E5D32D2" w:rsidR="006837E6" w:rsidRPr="00342D26" w:rsidRDefault="5A1441C3" w:rsidP="5A1441C3">
      <w:pPr>
        <w:spacing w:line="276" w:lineRule="auto"/>
        <w:rPr>
          <w:rFonts w:eastAsiaTheme="minorEastAsia"/>
          <w:noProof/>
          <w:sz w:val="24"/>
          <w:szCs w:val="24"/>
        </w:rPr>
      </w:pPr>
      <w:r w:rsidRPr="5A1441C3">
        <w:rPr>
          <w:rFonts w:eastAsiaTheme="minorEastAsia"/>
          <w:noProof/>
          <w:sz w:val="24"/>
          <w:szCs w:val="24"/>
        </w:rPr>
        <w:t>2 lentelė. Statinio informacinio modeliavimo taikymo atvejai, suderinti su statinio informacinio modeliavimo projekto įgyvendinimo programa</w:t>
      </w:r>
    </w:p>
    <w:tbl>
      <w:tblPr>
        <w:tblW w:w="14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8"/>
        <w:gridCol w:w="5004"/>
        <w:gridCol w:w="1165"/>
        <w:gridCol w:w="1168"/>
        <w:gridCol w:w="6"/>
        <w:gridCol w:w="1162"/>
        <w:gridCol w:w="1167"/>
        <w:gridCol w:w="1168"/>
        <w:gridCol w:w="1173"/>
        <w:gridCol w:w="1168"/>
        <w:gridCol w:w="6"/>
      </w:tblGrid>
      <w:tr w:rsidR="006837E6" w14:paraId="450D4EC4" w14:textId="77777777" w:rsidTr="4DDFEDA0">
        <w:trPr>
          <w:trHeight w:val="190"/>
        </w:trPr>
        <w:tc>
          <w:tcPr>
            <w:tcW w:w="1269" w:type="dxa"/>
            <w:vMerge w:val="restart"/>
            <w:tcBorders>
              <w:top w:val="single" w:sz="4" w:space="0" w:color="auto"/>
              <w:left w:val="single" w:sz="4" w:space="0" w:color="auto"/>
              <w:bottom w:val="single" w:sz="4" w:space="0" w:color="auto"/>
              <w:right w:val="single" w:sz="4" w:space="0" w:color="auto"/>
            </w:tcBorders>
            <w:shd w:val="clear" w:color="auto" w:fill="385623" w:themeFill="accent6" w:themeFillShade="80"/>
            <w:noWrap/>
            <w:vAlign w:val="center"/>
            <w:hideMark/>
          </w:tcPr>
          <w:p w14:paraId="0BA854B5" w14:textId="77777777" w:rsidR="006837E6" w:rsidRPr="008740E8" w:rsidRDefault="006837E6">
            <w:pPr>
              <w:jc w:val="center"/>
              <w:rPr>
                <w:b/>
                <w:bCs/>
                <w:color w:val="FFFFFF" w:themeColor="background1"/>
                <w:lang w:eastAsia="lt-LT"/>
              </w:rPr>
            </w:pPr>
            <w:r w:rsidRPr="008740E8">
              <w:rPr>
                <w:b/>
                <w:color w:val="FFFFFF" w:themeColor="background1"/>
              </w:rPr>
              <w:t xml:space="preserve">Eil. </w:t>
            </w:r>
            <w:proofErr w:type="spellStart"/>
            <w:r w:rsidRPr="008740E8">
              <w:rPr>
                <w:b/>
                <w:color w:val="FFFFFF" w:themeColor="background1"/>
              </w:rPr>
              <w:t>nr.</w:t>
            </w:r>
            <w:proofErr w:type="spellEnd"/>
          </w:p>
        </w:tc>
        <w:tc>
          <w:tcPr>
            <w:tcW w:w="5007" w:type="dxa"/>
            <w:vMerge w:val="restart"/>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53C653C8" w14:textId="77777777" w:rsidR="006837E6" w:rsidRPr="008740E8" w:rsidRDefault="006837E6">
            <w:pPr>
              <w:jc w:val="center"/>
              <w:rPr>
                <w:b/>
                <w:bCs/>
                <w:color w:val="FFFFFF" w:themeColor="background1"/>
                <w:lang w:eastAsia="lt-LT"/>
              </w:rPr>
            </w:pPr>
            <w:r w:rsidRPr="008740E8">
              <w:rPr>
                <w:b/>
                <w:bCs/>
                <w:color w:val="FFFFFF" w:themeColor="background1"/>
                <w:lang w:eastAsia="lt-LT"/>
              </w:rPr>
              <w:t>BIM taikymo atvejai</w:t>
            </w:r>
          </w:p>
        </w:tc>
        <w:tc>
          <w:tcPr>
            <w:tcW w:w="2340" w:type="dxa"/>
            <w:gridSpan w:val="3"/>
            <w:tcBorders>
              <w:top w:val="single" w:sz="4" w:space="0" w:color="auto"/>
              <w:left w:val="single" w:sz="4" w:space="0" w:color="auto"/>
              <w:bottom w:val="single" w:sz="4" w:space="0" w:color="auto"/>
              <w:right w:val="single" w:sz="4" w:space="0" w:color="auto"/>
            </w:tcBorders>
            <w:shd w:val="clear" w:color="auto" w:fill="385623" w:themeFill="accent6" w:themeFillShade="80"/>
            <w:noWrap/>
            <w:vAlign w:val="center"/>
            <w:hideMark/>
          </w:tcPr>
          <w:p w14:paraId="7A890A0D" w14:textId="77777777" w:rsidR="006837E6" w:rsidRPr="008740E8" w:rsidRDefault="006837E6">
            <w:pPr>
              <w:spacing w:line="256" w:lineRule="auto"/>
              <w:jc w:val="center"/>
              <w:rPr>
                <w:color w:val="FFFFFF" w:themeColor="background1"/>
              </w:rPr>
            </w:pPr>
            <w:r w:rsidRPr="008740E8">
              <w:rPr>
                <w:b/>
                <w:bCs/>
                <w:color w:val="FFFFFF" w:themeColor="background1"/>
                <w:lang w:eastAsia="lt-LT"/>
              </w:rPr>
              <w:t>Planavimas</w:t>
            </w:r>
          </w:p>
        </w:tc>
        <w:tc>
          <w:tcPr>
            <w:tcW w:w="2329" w:type="dxa"/>
            <w:gridSpan w:val="2"/>
            <w:tcBorders>
              <w:top w:val="single" w:sz="4" w:space="0" w:color="auto"/>
              <w:left w:val="single" w:sz="4" w:space="0" w:color="auto"/>
              <w:bottom w:val="single" w:sz="4" w:space="0" w:color="auto"/>
              <w:right w:val="single" w:sz="4" w:space="0" w:color="auto"/>
            </w:tcBorders>
            <w:shd w:val="clear" w:color="auto" w:fill="385623" w:themeFill="accent6" w:themeFillShade="80"/>
            <w:noWrap/>
            <w:vAlign w:val="center"/>
            <w:hideMark/>
          </w:tcPr>
          <w:p w14:paraId="76539239" w14:textId="66EB0B75" w:rsidR="00D526A3" w:rsidRPr="00D526A3" w:rsidRDefault="006837E6" w:rsidP="00D526A3">
            <w:pPr>
              <w:spacing w:line="256" w:lineRule="auto"/>
              <w:jc w:val="center"/>
              <w:rPr>
                <w:b/>
                <w:bCs/>
                <w:color w:val="FFFFFF" w:themeColor="background1"/>
                <w:lang w:eastAsia="lt-LT"/>
              </w:rPr>
            </w:pPr>
            <w:r w:rsidRPr="008740E8">
              <w:rPr>
                <w:b/>
                <w:bCs/>
                <w:color w:val="FFFFFF" w:themeColor="background1"/>
                <w:lang w:eastAsia="lt-LT"/>
              </w:rPr>
              <w:t>Projektavimas</w:t>
            </w:r>
          </w:p>
        </w:tc>
        <w:tc>
          <w:tcPr>
            <w:tcW w:w="2341" w:type="dxa"/>
            <w:gridSpan w:val="2"/>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7F1D9E7F" w14:textId="77777777" w:rsidR="006837E6" w:rsidRPr="008740E8" w:rsidRDefault="006837E6">
            <w:pPr>
              <w:spacing w:line="256" w:lineRule="auto"/>
              <w:jc w:val="center"/>
              <w:rPr>
                <w:color w:val="FFFFFF" w:themeColor="background1"/>
              </w:rPr>
            </w:pPr>
            <w:r w:rsidRPr="008740E8">
              <w:rPr>
                <w:b/>
                <w:bCs/>
                <w:color w:val="FFFFFF" w:themeColor="background1"/>
                <w:lang w:eastAsia="lt-LT"/>
              </w:rPr>
              <w:t>Statyba</w:t>
            </w:r>
          </w:p>
        </w:tc>
        <w:tc>
          <w:tcPr>
            <w:tcW w:w="1169" w:type="dxa"/>
            <w:gridSpan w:val="2"/>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2E566FD7" w14:textId="77777777" w:rsidR="006837E6" w:rsidRPr="008740E8" w:rsidRDefault="006837E6">
            <w:pPr>
              <w:spacing w:line="256" w:lineRule="auto"/>
              <w:jc w:val="center"/>
              <w:rPr>
                <w:color w:val="FFFFFF" w:themeColor="background1"/>
              </w:rPr>
            </w:pPr>
            <w:r w:rsidRPr="008740E8">
              <w:rPr>
                <w:b/>
                <w:bCs/>
                <w:color w:val="FFFFFF" w:themeColor="background1"/>
                <w:lang w:eastAsia="lt-LT"/>
              </w:rPr>
              <w:t>Naudojimas</w:t>
            </w:r>
          </w:p>
        </w:tc>
      </w:tr>
      <w:tr w:rsidR="006837E6" w14:paraId="620FA09C" w14:textId="77777777" w:rsidTr="4DDFEDA0">
        <w:trPr>
          <w:gridAfter w:val="1"/>
          <w:wAfter w:w="6" w:type="dxa"/>
          <w:trHeight w:val="300"/>
        </w:trPr>
        <w:tc>
          <w:tcPr>
            <w:tcW w:w="1269" w:type="dxa"/>
            <w:vMerge/>
            <w:vAlign w:val="center"/>
            <w:hideMark/>
          </w:tcPr>
          <w:p w14:paraId="2A938FDE" w14:textId="77777777" w:rsidR="006837E6" w:rsidRPr="008740E8" w:rsidRDefault="006837E6">
            <w:pPr>
              <w:rPr>
                <w:b/>
                <w:bCs/>
                <w:noProof/>
                <w:color w:val="FFFFFF" w:themeColor="background1"/>
                <w:lang w:eastAsia="lt-LT"/>
              </w:rPr>
            </w:pPr>
          </w:p>
        </w:tc>
        <w:tc>
          <w:tcPr>
            <w:tcW w:w="5007" w:type="dxa"/>
            <w:vMerge/>
            <w:vAlign w:val="center"/>
            <w:hideMark/>
          </w:tcPr>
          <w:p w14:paraId="7A03093E" w14:textId="77777777" w:rsidR="006837E6" w:rsidRPr="008740E8" w:rsidRDefault="006837E6">
            <w:pPr>
              <w:rPr>
                <w:b/>
                <w:bCs/>
                <w:noProof/>
                <w:color w:val="FFFFFF" w:themeColor="background1"/>
                <w:lang w:eastAsia="lt-LT"/>
              </w:rPr>
            </w:pPr>
          </w:p>
        </w:tc>
        <w:tc>
          <w:tcPr>
            <w:tcW w:w="1166" w:type="dxa"/>
            <w:tcBorders>
              <w:top w:val="single" w:sz="4" w:space="0" w:color="auto"/>
              <w:left w:val="single" w:sz="4" w:space="0" w:color="auto"/>
              <w:bottom w:val="single" w:sz="4" w:space="0" w:color="auto"/>
              <w:right w:val="single" w:sz="4" w:space="0" w:color="auto"/>
            </w:tcBorders>
            <w:shd w:val="clear" w:color="auto" w:fill="385623" w:themeFill="accent6" w:themeFillShade="80"/>
            <w:noWrap/>
            <w:vAlign w:val="center"/>
            <w:hideMark/>
          </w:tcPr>
          <w:p w14:paraId="6186884E" w14:textId="77777777" w:rsidR="006837E6" w:rsidRPr="008740E8" w:rsidRDefault="006837E6">
            <w:pPr>
              <w:spacing w:line="256" w:lineRule="auto"/>
              <w:ind w:firstLine="57"/>
              <w:jc w:val="center"/>
              <w:rPr>
                <w:color w:val="FFFFFF" w:themeColor="background1"/>
              </w:rPr>
            </w:pPr>
            <w:r w:rsidRPr="008740E8">
              <w:rPr>
                <w:b/>
                <w:bCs/>
                <w:color w:val="FFFFFF" w:themeColor="background1"/>
                <w:lang w:eastAsia="lt-LT"/>
              </w:rPr>
              <w:t>S0</w:t>
            </w:r>
          </w:p>
        </w:tc>
        <w:tc>
          <w:tcPr>
            <w:tcW w:w="1168"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0128110D" w14:textId="77777777" w:rsidR="006837E6" w:rsidRPr="008740E8" w:rsidRDefault="006837E6">
            <w:pPr>
              <w:spacing w:line="256" w:lineRule="auto"/>
              <w:jc w:val="center"/>
              <w:rPr>
                <w:color w:val="FFFFFF" w:themeColor="background1"/>
              </w:rPr>
            </w:pPr>
            <w:r w:rsidRPr="008740E8">
              <w:rPr>
                <w:b/>
                <w:bCs/>
                <w:color w:val="FFFFFF" w:themeColor="background1"/>
                <w:lang w:eastAsia="lt-LT"/>
              </w:rPr>
              <w:t>S1</w:t>
            </w:r>
          </w:p>
        </w:tc>
        <w:tc>
          <w:tcPr>
            <w:tcW w:w="1168" w:type="dxa"/>
            <w:gridSpan w:val="2"/>
            <w:tcBorders>
              <w:top w:val="single" w:sz="4" w:space="0" w:color="auto"/>
              <w:left w:val="single" w:sz="4" w:space="0" w:color="auto"/>
              <w:bottom w:val="single" w:sz="4" w:space="0" w:color="auto"/>
              <w:right w:val="single" w:sz="4" w:space="0" w:color="auto"/>
            </w:tcBorders>
            <w:shd w:val="clear" w:color="auto" w:fill="385623" w:themeFill="accent6" w:themeFillShade="80"/>
            <w:noWrap/>
            <w:vAlign w:val="center"/>
            <w:hideMark/>
          </w:tcPr>
          <w:p w14:paraId="7922C4BC" w14:textId="77777777" w:rsidR="006837E6" w:rsidRPr="008740E8" w:rsidRDefault="006837E6">
            <w:pPr>
              <w:spacing w:line="256" w:lineRule="auto"/>
              <w:jc w:val="center"/>
              <w:rPr>
                <w:color w:val="FFFFFF" w:themeColor="background1"/>
              </w:rPr>
            </w:pPr>
            <w:r w:rsidRPr="008740E8">
              <w:rPr>
                <w:b/>
                <w:bCs/>
                <w:color w:val="FFFFFF" w:themeColor="background1"/>
                <w:lang w:eastAsia="lt-LT"/>
              </w:rPr>
              <w:t>S2</w:t>
            </w:r>
          </w:p>
        </w:tc>
        <w:tc>
          <w:tcPr>
            <w:tcW w:w="1167"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45E25629" w14:textId="77777777" w:rsidR="006837E6" w:rsidRPr="008740E8" w:rsidRDefault="006837E6">
            <w:pPr>
              <w:spacing w:line="256" w:lineRule="auto"/>
              <w:jc w:val="center"/>
              <w:rPr>
                <w:color w:val="FFFFFF" w:themeColor="background1"/>
              </w:rPr>
            </w:pPr>
            <w:r w:rsidRPr="008740E8">
              <w:rPr>
                <w:b/>
                <w:bCs/>
                <w:color w:val="FFFFFF" w:themeColor="background1"/>
                <w:lang w:eastAsia="lt-LT"/>
              </w:rPr>
              <w:t>S3</w:t>
            </w:r>
          </w:p>
        </w:tc>
        <w:tc>
          <w:tcPr>
            <w:tcW w:w="1168"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6519486A" w14:textId="2B401341" w:rsidR="006837E6" w:rsidRPr="008740E8" w:rsidRDefault="62DF3E30">
            <w:pPr>
              <w:spacing w:line="256" w:lineRule="auto"/>
              <w:jc w:val="center"/>
              <w:rPr>
                <w:color w:val="FFFFFF" w:themeColor="background1"/>
              </w:rPr>
            </w:pPr>
            <w:r w:rsidRPr="62DF3E30">
              <w:rPr>
                <w:b/>
                <w:bCs/>
                <w:color w:val="FFFFFF" w:themeColor="background1"/>
                <w:lang w:eastAsia="lt-LT"/>
              </w:rPr>
              <w:t>S4</w:t>
            </w:r>
          </w:p>
        </w:tc>
        <w:tc>
          <w:tcPr>
            <w:tcW w:w="1168" w:type="dxa"/>
            <w:tcBorders>
              <w:top w:val="single" w:sz="4" w:space="0" w:color="auto"/>
              <w:left w:val="single" w:sz="4" w:space="0" w:color="auto"/>
              <w:bottom w:val="single" w:sz="4" w:space="0" w:color="auto"/>
              <w:right w:val="single" w:sz="4" w:space="0" w:color="auto"/>
            </w:tcBorders>
            <w:shd w:val="clear" w:color="auto" w:fill="385623" w:themeFill="accent6" w:themeFillShade="80"/>
            <w:noWrap/>
            <w:vAlign w:val="center"/>
            <w:hideMark/>
          </w:tcPr>
          <w:p w14:paraId="15FBFF2D" w14:textId="13951739" w:rsidR="006837E6" w:rsidRPr="008740E8" w:rsidRDefault="62DF3E30">
            <w:pPr>
              <w:spacing w:line="256" w:lineRule="auto"/>
              <w:jc w:val="center"/>
              <w:rPr>
                <w:color w:val="FFFFFF" w:themeColor="background1"/>
              </w:rPr>
            </w:pPr>
            <w:r w:rsidRPr="62DF3E30">
              <w:rPr>
                <w:b/>
                <w:bCs/>
                <w:color w:val="FFFFFF" w:themeColor="background1"/>
                <w:lang w:eastAsia="lt-LT"/>
              </w:rPr>
              <w:t>S5</w:t>
            </w:r>
          </w:p>
        </w:tc>
        <w:tc>
          <w:tcPr>
            <w:tcW w:w="1168"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7F790DB4" w14:textId="784C9A37" w:rsidR="006837E6" w:rsidRPr="008740E8" w:rsidRDefault="62DF3E30">
            <w:pPr>
              <w:spacing w:line="256" w:lineRule="auto"/>
              <w:jc w:val="center"/>
              <w:rPr>
                <w:color w:val="FFFFFF" w:themeColor="background1"/>
              </w:rPr>
            </w:pPr>
            <w:r w:rsidRPr="62DF3E30">
              <w:rPr>
                <w:b/>
                <w:bCs/>
                <w:color w:val="FFFFFF" w:themeColor="background1"/>
                <w:lang w:eastAsia="lt-LT"/>
              </w:rPr>
              <w:t>S6</w:t>
            </w:r>
          </w:p>
        </w:tc>
      </w:tr>
      <w:tr w:rsidR="006837E6" w14:paraId="3002882F" w14:textId="77777777" w:rsidTr="4DDFEDA0">
        <w:trPr>
          <w:gridAfter w:val="1"/>
          <w:wAfter w:w="6" w:type="dxa"/>
          <w:trHeight w:val="300"/>
        </w:trPr>
        <w:tc>
          <w:tcPr>
            <w:tcW w:w="1269" w:type="dxa"/>
            <w:tcBorders>
              <w:top w:val="single" w:sz="4" w:space="0" w:color="auto"/>
              <w:left w:val="single" w:sz="4" w:space="0" w:color="auto"/>
              <w:bottom w:val="single" w:sz="4" w:space="0" w:color="auto"/>
              <w:right w:val="single" w:sz="4" w:space="0" w:color="auto"/>
            </w:tcBorders>
            <w:shd w:val="clear" w:color="auto" w:fill="538135" w:themeFill="accent6" w:themeFillShade="BF"/>
            <w:noWrap/>
            <w:vAlign w:val="center"/>
            <w:hideMark/>
          </w:tcPr>
          <w:p w14:paraId="0C916202" w14:textId="77777777" w:rsidR="006837E6" w:rsidRPr="008740E8" w:rsidRDefault="006837E6">
            <w:pPr>
              <w:jc w:val="center"/>
              <w:rPr>
                <w:b/>
                <w:bCs/>
                <w:color w:val="FFFFFF" w:themeColor="background1"/>
                <w:lang w:eastAsia="lt-LT"/>
              </w:rPr>
            </w:pPr>
            <w:r w:rsidRPr="008740E8">
              <w:rPr>
                <w:b/>
                <w:bCs/>
                <w:color w:val="FFFFFF" w:themeColor="background1"/>
                <w:lang w:eastAsia="lt-LT"/>
              </w:rPr>
              <w:t>1</w:t>
            </w:r>
          </w:p>
        </w:tc>
        <w:tc>
          <w:tcPr>
            <w:tcW w:w="5007" w:type="dxa"/>
            <w:tcBorders>
              <w:top w:val="single" w:sz="4" w:space="0" w:color="auto"/>
              <w:left w:val="single" w:sz="4" w:space="0" w:color="auto"/>
              <w:bottom w:val="single" w:sz="4" w:space="0" w:color="auto"/>
              <w:right w:val="single" w:sz="4" w:space="0" w:color="auto"/>
            </w:tcBorders>
            <w:shd w:val="clear" w:color="auto" w:fill="538135" w:themeFill="accent6" w:themeFillShade="BF"/>
            <w:vAlign w:val="center"/>
            <w:hideMark/>
          </w:tcPr>
          <w:p w14:paraId="40699854" w14:textId="77777777" w:rsidR="006837E6" w:rsidRPr="008740E8" w:rsidRDefault="006837E6">
            <w:pPr>
              <w:jc w:val="center"/>
              <w:rPr>
                <w:b/>
                <w:bCs/>
                <w:color w:val="FFFFFF" w:themeColor="background1"/>
              </w:rPr>
            </w:pPr>
            <w:r w:rsidRPr="008740E8">
              <w:rPr>
                <w:b/>
                <w:bCs/>
                <w:color w:val="FFFFFF" w:themeColor="background1"/>
              </w:rPr>
              <w:t>2</w:t>
            </w:r>
          </w:p>
        </w:tc>
        <w:tc>
          <w:tcPr>
            <w:tcW w:w="1166" w:type="dxa"/>
            <w:tcBorders>
              <w:top w:val="single" w:sz="4" w:space="0" w:color="auto"/>
              <w:left w:val="single" w:sz="4" w:space="0" w:color="auto"/>
              <w:bottom w:val="single" w:sz="4" w:space="0" w:color="auto"/>
              <w:right w:val="single" w:sz="4" w:space="0" w:color="auto"/>
            </w:tcBorders>
            <w:shd w:val="clear" w:color="auto" w:fill="538135" w:themeFill="accent6" w:themeFillShade="BF"/>
            <w:noWrap/>
            <w:vAlign w:val="center"/>
            <w:hideMark/>
          </w:tcPr>
          <w:p w14:paraId="2E05B1CC" w14:textId="77777777" w:rsidR="006837E6" w:rsidRPr="008740E8" w:rsidRDefault="006837E6">
            <w:pPr>
              <w:jc w:val="center"/>
              <w:rPr>
                <w:b/>
                <w:bCs/>
                <w:color w:val="FFFFFF" w:themeColor="background1"/>
                <w:lang w:eastAsia="lt-LT"/>
              </w:rPr>
            </w:pPr>
            <w:r w:rsidRPr="008740E8">
              <w:rPr>
                <w:b/>
                <w:bCs/>
                <w:color w:val="FFFFFF" w:themeColor="background1"/>
                <w:lang w:eastAsia="lt-LT"/>
              </w:rPr>
              <w:t>3</w:t>
            </w:r>
          </w:p>
        </w:tc>
        <w:tc>
          <w:tcPr>
            <w:tcW w:w="1168" w:type="dxa"/>
            <w:tcBorders>
              <w:top w:val="single" w:sz="4" w:space="0" w:color="auto"/>
              <w:left w:val="single" w:sz="4" w:space="0" w:color="auto"/>
              <w:bottom w:val="single" w:sz="4" w:space="0" w:color="auto"/>
              <w:right w:val="single" w:sz="4" w:space="0" w:color="auto"/>
            </w:tcBorders>
            <w:shd w:val="clear" w:color="auto" w:fill="538135" w:themeFill="accent6" w:themeFillShade="BF"/>
            <w:noWrap/>
            <w:vAlign w:val="center"/>
            <w:hideMark/>
          </w:tcPr>
          <w:p w14:paraId="2B82AC70" w14:textId="77777777" w:rsidR="006837E6" w:rsidRPr="008740E8" w:rsidRDefault="006837E6">
            <w:pPr>
              <w:jc w:val="center"/>
              <w:rPr>
                <w:b/>
                <w:bCs/>
                <w:color w:val="FFFFFF" w:themeColor="background1"/>
                <w:lang w:eastAsia="lt-LT"/>
              </w:rPr>
            </w:pPr>
            <w:r w:rsidRPr="008740E8">
              <w:rPr>
                <w:b/>
                <w:bCs/>
                <w:color w:val="FFFFFF" w:themeColor="background1"/>
                <w:lang w:eastAsia="lt-LT"/>
              </w:rPr>
              <w:t>4</w:t>
            </w:r>
          </w:p>
        </w:tc>
        <w:tc>
          <w:tcPr>
            <w:tcW w:w="1168" w:type="dxa"/>
            <w:gridSpan w:val="2"/>
            <w:tcBorders>
              <w:top w:val="single" w:sz="4" w:space="0" w:color="auto"/>
              <w:left w:val="single" w:sz="4" w:space="0" w:color="auto"/>
              <w:bottom w:val="single" w:sz="4" w:space="0" w:color="auto"/>
              <w:right w:val="single" w:sz="4" w:space="0" w:color="auto"/>
            </w:tcBorders>
            <w:shd w:val="clear" w:color="auto" w:fill="538135" w:themeFill="accent6" w:themeFillShade="BF"/>
            <w:noWrap/>
            <w:vAlign w:val="center"/>
            <w:hideMark/>
          </w:tcPr>
          <w:p w14:paraId="4F1E098C" w14:textId="77777777" w:rsidR="006837E6" w:rsidRPr="008740E8" w:rsidRDefault="006837E6">
            <w:pPr>
              <w:jc w:val="center"/>
              <w:rPr>
                <w:b/>
                <w:bCs/>
                <w:color w:val="FFFFFF" w:themeColor="background1"/>
                <w:lang w:eastAsia="lt-LT"/>
              </w:rPr>
            </w:pPr>
            <w:r w:rsidRPr="008740E8">
              <w:rPr>
                <w:b/>
                <w:bCs/>
                <w:color w:val="FFFFFF" w:themeColor="background1"/>
                <w:lang w:eastAsia="lt-LT"/>
              </w:rPr>
              <w:t>5</w:t>
            </w:r>
          </w:p>
        </w:tc>
        <w:tc>
          <w:tcPr>
            <w:tcW w:w="1167" w:type="dxa"/>
            <w:tcBorders>
              <w:top w:val="single" w:sz="4" w:space="0" w:color="auto"/>
              <w:left w:val="single" w:sz="4" w:space="0" w:color="auto"/>
              <w:bottom w:val="single" w:sz="4" w:space="0" w:color="auto"/>
              <w:right w:val="single" w:sz="4" w:space="0" w:color="auto"/>
            </w:tcBorders>
            <w:shd w:val="clear" w:color="auto" w:fill="538135" w:themeFill="accent6" w:themeFillShade="BF"/>
            <w:noWrap/>
            <w:vAlign w:val="center"/>
            <w:hideMark/>
          </w:tcPr>
          <w:p w14:paraId="4E6116ED" w14:textId="77777777" w:rsidR="006837E6" w:rsidRPr="008740E8" w:rsidRDefault="006837E6">
            <w:pPr>
              <w:jc w:val="center"/>
              <w:rPr>
                <w:b/>
                <w:bCs/>
                <w:color w:val="FFFFFF" w:themeColor="background1"/>
                <w:lang w:eastAsia="lt-LT"/>
              </w:rPr>
            </w:pPr>
            <w:r w:rsidRPr="008740E8">
              <w:rPr>
                <w:b/>
                <w:bCs/>
                <w:color w:val="FFFFFF" w:themeColor="background1"/>
                <w:lang w:eastAsia="lt-LT"/>
              </w:rPr>
              <w:t>6</w:t>
            </w:r>
          </w:p>
        </w:tc>
        <w:tc>
          <w:tcPr>
            <w:tcW w:w="1168" w:type="dxa"/>
            <w:tcBorders>
              <w:top w:val="single" w:sz="4" w:space="0" w:color="auto"/>
              <w:left w:val="single" w:sz="4" w:space="0" w:color="auto"/>
              <w:bottom w:val="single" w:sz="4" w:space="0" w:color="auto"/>
              <w:right w:val="single" w:sz="4" w:space="0" w:color="auto"/>
            </w:tcBorders>
            <w:shd w:val="clear" w:color="auto" w:fill="538135" w:themeFill="accent6" w:themeFillShade="BF"/>
            <w:noWrap/>
            <w:vAlign w:val="center"/>
            <w:hideMark/>
          </w:tcPr>
          <w:p w14:paraId="4B6A9376" w14:textId="77777777" w:rsidR="006837E6" w:rsidRPr="008740E8" w:rsidRDefault="006837E6">
            <w:pPr>
              <w:jc w:val="center"/>
              <w:rPr>
                <w:b/>
                <w:bCs/>
                <w:color w:val="FFFFFF" w:themeColor="background1"/>
                <w:lang w:eastAsia="lt-LT"/>
              </w:rPr>
            </w:pPr>
            <w:r w:rsidRPr="008740E8">
              <w:rPr>
                <w:b/>
                <w:bCs/>
                <w:color w:val="FFFFFF" w:themeColor="background1"/>
                <w:lang w:eastAsia="lt-LT"/>
              </w:rPr>
              <w:t>8</w:t>
            </w:r>
          </w:p>
        </w:tc>
        <w:tc>
          <w:tcPr>
            <w:tcW w:w="1168" w:type="dxa"/>
            <w:tcBorders>
              <w:top w:val="single" w:sz="4" w:space="0" w:color="auto"/>
              <w:left w:val="single" w:sz="4" w:space="0" w:color="auto"/>
              <w:bottom w:val="single" w:sz="4" w:space="0" w:color="auto"/>
              <w:right w:val="single" w:sz="4" w:space="0" w:color="auto"/>
            </w:tcBorders>
            <w:shd w:val="clear" w:color="auto" w:fill="538135" w:themeFill="accent6" w:themeFillShade="BF"/>
            <w:noWrap/>
            <w:vAlign w:val="center"/>
            <w:hideMark/>
          </w:tcPr>
          <w:p w14:paraId="52A7FC98" w14:textId="77777777" w:rsidR="006837E6" w:rsidRPr="008740E8" w:rsidRDefault="006837E6">
            <w:pPr>
              <w:jc w:val="center"/>
              <w:rPr>
                <w:b/>
                <w:bCs/>
                <w:color w:val="FFFFFF" w:themeColor="background1"/>
                <w:lang w:eastAsia="lt-LT"/>
              </w:rPr>
            </w:pPr>
            <w:r w:rsidRPr="008740E8">
              <w:rPr>
                <w:b/>
                <w:bCs/>
                <w:color w:val="FFFFFF" w:themeColor="background1"/>
                <w:lang w:eastAsia="lt-LT"/>
              </w:rPr>
              <w:t>9</w:t>
            </w:r>
          </w:p>
        </w:tc>
        <w:tc>
          <w:tcPr>
            <w:tcW w:w="1168" w:type="dxa"/>
            <w:tcBorders>
              <w:top w:val="single" w:sz="4" w:space="0" w:color="auto"/>
              <w:left w:val="single" w:sz="4" w:space="0" w:color="auto"/>
              <w:bottom w:val="single" w:sz="4" w:space="0" w:color="auto"/>
              <w:right w:val="single" w:sz="4" w:space="0" w:color="auto"/>
            </w:tcBorders>
            <w:shd w:val="clear" w:color="auto" w:fill="538135" w:themeFill="accent6" w:themeFillShade="BF"/>
            <w:noWrap/>
            <w:vAlign w:val="center"/>
            <w:hideMark/>
          </w:tcPr>
          <w:p w14:paraId="11922E2F" w14:textId="77777777" w:rsidR="006837E6" w:rsidRPr="008740E8" w:rsidRDefault="006837E6">
            <w:pPr>
              <w:jc w:val="center"/>
              <w:rPr>
                <w:b/>
                <w:bCs/>
                <w:color w:val="FFFFFF" w:themeColor="background1"/>
                <w:lang w:eastAsia="lt-LT"/>
              </w:rPr>
            </w:pPr>
            <w:r w:rsidRPr="008740E8">
              <w:rPr>
                <w:b/>
                <w:bCs/>
                <w:color w:val="FFFFFF" w:themeColor="background1"/>
                <w:lang w:eastAsia="lt-LT"/>
              </w:rPr>
              <w:t>10</w:t>
            </w:r>
          </w:p>
        </w:tc>
      </w:tr>
      <w:tr w:rsidR="006837E6" w14:paraId="525CFD27" w14:textId="77777777" w:rsidTr="4DDFEDA0">
        <w:trPr>
          <w:gridAfter w:val="1"/>
          <w:wAfter w:w="6" w:type="dxa"/>
          <w:trHeight w:val="300"/>
        </w:trPr>
        <w:tc>
          <w:tcPr>
            <w:tcW w:w="1269"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hideMark/>
          </w:tcPr>
          <w:p w14:paraId="6C2F3502" w14:textId="77777777" w:rsidR="006837E6" w:rsidRDefault="030505EC" w:rsidP="030505EC">
            <w:pPr>
              <w:jc w:val="center"/>
              <w:rPr>
                <w:sz w:val="20"/>
                <w:szCs w:val="20"/>
                <w:lang w:eastAsia="lt-LT"/>
              </w:rPr>
            </w:pPr>
            <w:r w:rsidRPr="030505EC">
              <w:rPr>
                <w:sz w:val="20"/>
                <w:szCs w:val="20"/>
                <w:lang w:eastAsia="lt-LT"/>
              </w:rPr>
              <w:t>1</w:t>
            </w:r>
          </w:p>
        </w:tc>
        <w:tc>
          <w:tcPr>
            <w:tcW w:w="5007"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6A1187EF" w14:textId="3C6BCAFE" w:rsidR="006837E6" w:rsidRDefault="1D2F8C2B" w:rsidP="030505EC">
            <w:pPr>
              <w:jc w:val="both"/>
              <w:rPr>
                <w:sz w:val="20"/>
                <w:szCs w:val="20"/>
                <w:lang w:eastAsia="lt-LT"/>
              </w:rPr>
            </w:pPr>
            <w:r w:rsidRPr="1D2F8C2B">
              <w:rPr>
                <w:sz w:val="20"/>
                <w:szCs w:val="20"/>
              </w:rPr>
              <w:t>Esamų sąlygų modeliavimas  (papildymas S3 stadijos informacijos)</w:t>
            </w:r>
          </w:p>
        </w:tc>
        <w:tc>
          <w:tcPr>
            <w:tcW w:w="1166" w:type="dxa"/>
            <w:tcBorders>
              <w:top w:val="single" w:sz="4" w:space="0" w:color="auto"/>
              <w:left w:val="single" w:sz="4" w:space="0" w:color="auto"/>
              <w:bottom w:val="single" w:sz="4" w:space="0" w:color="auto"/>
              <w:right w:val="single" w:sz="4" w:space="0" w:color="auto"/>
            </w:tcBorders>
            <w:noWrap/>
            <w:vAlign w:val="center"/>
            <w:hideMark/>
          </w:tcPr>
          <w:p w14:paraId="3D98BF8E" w14:textId="77777777" w:rsidR="006837E6" w:rsidRDefault="006837E6">
            <w:pPr>
              <w:rPr>
                <w:lang w:eastAsia="lt-LT"/>
              </w:rPr>
            </w:pPr>
          </w:p>
        </w:tc>
        <w:tc>
          <w:tcPr>
            <w:tcW w:w="1168" w:type="dxa"/>
            <w:tcBorders>
              <w:top w:val="single" w:sz="4" w:space="0" w:color="auto"/>
              <w:left w:val="single" w:sz="4" w:space="0" w:color="auto"/>
              <w:bottom w:val="single" w:sz="4" w:space="0" w:color="auto"/>
              <w:right w:val="single" w:sz="4" w:space="0" w:color="auto"/>
            </w:tcBorders>
            <w:noWrap/>
            <w:vAlign w:val="center"/>
            <w:hideMark/>
          </w:tcPr>
          <w:p w14:paraId="27F97B5C" w14:textId="476EB675" w:rsidR="006837E6" w:rsidRDefault="006837E6" w:rsidP="2CD1B8D8">
            <w:pPr>
              <w:ind w:firstLine="57"/>
              <w:jc w:val="center"/>
              <w:rPr>
                <w:noProof/>
                <w:lang w:eastAsia="lt-LT"/>
              </w:rPr>
            </w:pPr>
          </w:p>
        </w:tc>
        <w:tc>
          <w:tcPr>
            <w:tcW w:w="1168" w:type="dxa"/>
            <w:gridSpan w:val="2"/>
            <w:tcBorders>
              <w:top w:val="single" w:sz="4" w:space="0" w:color="auto"/>
              <w:left w:val="single" w:sz="4" w:space="0" w:color="auto"/>
              <w:bottom w:val="single" w:sz="4" w:space="0" w:color="auto"/>
              <w:right w:val="single" w:sz="4" w:space="0" w:color="auto"/>
            </w:tcBorders>
            <w:noWrap/>
            <w:vAlign w:val="center"/>
            <w:hideMark/>
          </w:tcPr>
          <w:p w14:paraId="28FE4AEB" w14:textId="0ACE715B" w:rsidR="006837E6" w:rsidRDefault="006837E6" w:rsidP="2CD1B8D8">
            <w:pPr>
              <w:ind w:firstLine="57"/>
              <w:jc w:val="center"/>
              <w:rPr>
                <w:noProof/>
                <w:lang w:eastAsia="lt-LT"/>
              </w:rPr>
            </w:pP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8CF2B0" w14:textId="6E15FD28" w:rsidR="006837E6" w:rsidRDefault="006837E6" w:rsidP="00BD03C4">
            <w:pPr>
              <w:jc w:val="center"/>
              <w:rPr>
                <w:lang w:eastAsia="lt-LT"/>
              </w:rPr>
            </w:pPr>
          </w:p>
        </w:tc>
        <w:tc>
          <w:tcPr>
            <w:tcW w:w="1168" w:type="dxa"/>
            <w:tcBorders>
              <w:top w:val="single" w:sz="4" w:space="0" w:color="auto"/>
              <w:left w:val="single" w:sz="4" w:space="0" w:color="auto"/>
              <w:bottom w:val="single" w:sz="4" w:space="0" w:color="auto"/>
              <w:right w:val="single" w:sz="4" w:space="0" w:color="auto"/>
            </w:tcBorders>
            <w:noWrap/>
            <w:vAlign w:val="center"/>
            <w:hideMark/>
          </w:tcPr>
          <w:p w14:paraId="016B7B0B" w14:textId="20C3F419" w:rsidR="006837E6" w:rsidRDefault="2CD1B8D8" w:rsidP="2CD1B8D8">
            <w:pPr>
              <w:jc w:val="center"/>
              <w:rPr>
                <w:sz w:val="20"/>
                <w:szCs w:val="20"/>
                <w:lang w:val="en-US"/>
              </w:rPr>
            </w:pPr>
            <w:r w:rsidRPr="2CD1B8D8">
              <w:rPr>
                <w:sz w:val="20"/>
                <w:szCs w:val="20"/>
                <w:lang w:val="en-US"/>
              </w:rPr>
              <w:t>R</w:t>
            </w:r>
          </w:p>
        </w:tc>
        <w:tc>
          <w:tcPr>
            <w:tcW w:w="1168" w:type="dxa"/>
            <w:tcBorders>
              <w:top w:val="single" w:sz="4" w:space="0" w:color="auto"/>
              <w:left w:val="single" w:sz="4" w:space="0" w:color="auto"/>
              <w:bottom w:val="single" w:sz="4" w:space="0" w:color="auto"/>
              <w:right w:val="single" w:sz="4" w:space="0" w:color="auto"/>
            </w:tcBorders>
            <w:noWrap/>
            <w:vAlign w:val="center"/>
          </w:tcPr>
          <w:p w14:paraId="135BFA3D" w14:textId="0A0D41A7" w:rsidR="006837E6" w:rsidRDefault="2CD1B8D8" w:rsidP="2CD1B8D8">
            <w:pPr>
              <w:jc w:val="center"/>
              <w:rPr>
                <w:noProof/>
                <w:sz w:val="20"/>
                <w:szCs w:val="20"/>
                <w:lang w:eastAsia="lt-LT"/>
              </w:rPr>
            </w:pPr>
            <w:r w:rsidRPr="2CD1B8D8">
              <w:rPr>
                <w:noProof/>
                <w:sz w:val="20"/>
                <w:szCs w:val="20"/>
                <w:lang w:eastAsia="lt-LT"/>
              </w:rPr>
              <w:t>R</w:t>
            </w:r>
          </w:p>
        </w:tc>
        <w:tc>
          <w:tcPr>
            <w:tcW w:w="1168" w:type="dxa"/>
            <w:tcBorders>
              <w:top w:val="single" w:sz="4" w:space="0" w:color="auto"/>
              <w:left w:val="single" w:sz="4" w:space="0" w:color="auto"/>
              <w:bottom w:val="single" w:sz="4" w:space="0" w:color="auto"/>
              <w:right w:val="single" w:sz="4" w:space="0" w:color="auto"/>
            </w:tcBorders>
            <w:noWrap/>
            <w:vAlign w:val="center"/>
          </w:tcPr>
          <w:p w14:paraId="4A9BB434" w14:textId="77777777" w:rsidR="006837E6" w:rsidRDefault="006837E6">
            <w:pPr>
              <w:jc w:val="center"/>
              <w:rPr>
                <w:lang w:eastAsia="lt-LT"/>
              </w:rPr>
            </w:pPr>
          </w:p>
        </w:tc>
      </w:tr>
      <w:tr w:rsidR="006837E6" w14:paraId="59EEC05D" w14:textId="77777777" w:rsidTr="4DDFEDA0">
        <w:trPr>
          <w:gridAfter w:val="1"/>
          <w:wAfter w:w="6" w:type="dxa"/>
          <w:trHeight w:val="300"/>
        </w:trPr>
        <w:tc>
          <w:tcPr>
            <w:tcW w:w="1269"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hideMark/>
          </w:tcPr>
          <w:p w14:paraId="5468A39F" w14:textId="77777777" w:rsidR="006837E6" w:rsidRDefault="030505EC" w:rsidP="030505EC">
            <w:pPr>
              <w:jc w:val="center"/>
              <w:rPr>
                <w:sz w:val="20"/>
                <w:szCs w:val="20"/>
                <w:lang w:eastAsia="lt-LT"/>
              </w:rPr>
            </w:pPr>
            <w:r w:rsidRPr="030505EC">
              <w:rPr>
                <w:sz w:val="20"/>
                <w:szCs w:val="20"/>
                <w:lang w:eastAsia="lt-LT"/>
              </w:rPr>
              <w:t>2</w:t>
            </w:r>
          </w:p>
        </w:tc>
        <w:tc>
          <w:tcPr>
            <w:tcW w:w="5007"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4D59FE87" w14:textId="344577CA" w:rsidR="006837E6" w:rsidRDefault="1D2F8C2B" w:rsidP="030505EC">
            <w:pPr>
              <w:jc w:val="both"/>
              <w:rPr>
                <w:sz w:val="20"/>
                <w:szCs w:val="20"/>
                <w:lang w:eastAsia="lt-LT"/>
              </w:rPr>
            </w:pPr>
            <w:r w:rsidRPr="1D2F8C2B">
              <w:rPr>
                <w:sz w:val="20"/>
                <w:szCs w:val="20"/>
              </w:rPr>
              <w:t xml:space="preserve">Kiekių skaičiavimai </w:t>
            </w:r>
          </w:p>
        </w:tc>
        <w:tc>
          <w:tcPr>
            <w:tcW w:w="1166" w:type="dxa"/>
            <w:tcBorders>
              <w:top w:val="single" w:sz="4" w:space="0" w:color="auto"/>
              <w:left w:val="single" w:sz="4" w:space="0" w:color="auto"/>
              <w:bottom w:val="single" w:sz="4" w:space="0" w:color="auto"/>
              <w:right w:val="single" w:sz="4" w:space="0" w:color="auto"/>
            </w:tcBorders>
            <w:noWrap/>
            <w:vAlign w:val="center"/>
          </w:tcPr>
          <w:p w14:paraId="10864CE0" w14:textId="77777777" w:rsidR="006837E6" w:rsidRDefault="006837E6">
            <w:pPr>
              <w:jc w:val="center"/>
              <w:rPr>
                <w:lang w:eastAsia="lt-LT"/>
              </w:rPr>
            </w:pPr>
          </w:p>
        </w:tc>
        <w:tc>
          <w:tcPr>
            <w:tcW w:w="1168" w:type="dxa"/>
            <w:tcBorders>
              <w:top w:val="single" w:sz="4" w:space="0" w:color="auto"/>
              <w:left w:val="single" w:sz="4" w:space="0" w:color="auto"/>
              <w:bottom w:val="single" w:sz="4" w:space="0" w:color="auto"/>
              <w:right w:val="single" w:sz="4" w:space="0" w:color="auto"/>
            </w:tcBorders>
            <w:noWrap/>
            <w:vAlign w:val="center"/>
          </w:tcPr>
          <w:p w14:paraId="0B3FD9F6" w14:textId="77777777" w:rsidR="006837E6" w:rsidRDefault="006837E6">
            <w:pPr>
              <w:jc w:val="center"/>
              <w:rPr>
                <w:lang w:eastAsia="lt-LT"/>
              </w:rPr>
            </w:pPr>
          </w:p>
        </w:tc>
        <w:tc>
          <w:tcPr>
            <w:tcW w:w="1168" w:type="dxa"/>
            <w:gridSpan w:val="2"/>
            <w:tcBorders>
              <w:top w:val="single" w:sz="4" w:space="0" w:color="auto"/>
              <w:left w:val="single" w:sz="4" w:space="0" w:color="auto"/>
              <w:bottom w:val="single" w:sz="4" w:space="0" w:color="auto"/>
              <w:right w:val="single" w:sz="4" w:space="0" w:color="auto"/>
            </w:tcBorders>
            <w:noWrap/>
            <w:vAlign w:val="center"/>
          </w:tcPr>
          <w:p w14:paraId="2B9968C4" w14:textId="77777777" w:rsidR="006837E6" w:rsidRDefault="006837E6" w:rsidP="00BD03C4">
            <w:pPr>
              <w:ind w:firstLine="57"/>
              <w:jc w:val="center"/>
              <w:rPr>
                <w:lang w:eastAsia="lt-LT"/>
              </w:rPr>
            </w:pP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54FC19" w14:textId="1A9C7C87" w:rsidR="006837E6" w:rsidRDefault="006837E6" w:rsidP="00BD03C4">
            <w:pPr>
              <w:ind w:firstLine="57"/>
              <w:jc w:val="center"/>
              <w:rPr>
                <w:lang w:eastAsia="lt-LT"/>
              </w:rPr>
            </w:pPr>
          </w:p>
        </w:tc>
        <w:tc>
          <w:tcPr>
            <w:tcW w:w="1168" w:type="dxa"/>
            <w:tcBorders>
              <w:top w:val="single" w:sz="4" w:space="0" w:color="auto"/>
              <w:left w:val="single" w:sz="4" w:space="0" w:color="auto"/>
              <w:bottom w:val="single" w:sz="4" w:space="0" w:color="auto"/>
              <w:right w:val="single" w:sz="4" w:space="0" w:color="auto"/>
            </w:tcBorders>
            <w:noWrap/>
            <w:vAlign w:val="center"/>
          </w:tcPr>
          <w:p w14:paraId="196530BB" w14:textId="54C76BFE" w:rsidR="006837E6" w:rsidRDefault="2CD1B8D8" w:rsidP="2CD1B8D8">
            <w:pPr>
              <w:jc w:val="center"/>
              <w:rPr>
                <w:sz w:val="20"/>
                <w:szCs w:val="20"/>
                <w:lang w:eastAsia="lt-LT"/>
              </w:rPr>
            </w:pPr>
            <w:r w:rsidRPr="2CD1B8D8">
              <w:rPr>
                <w:sz w:val="20"/>
                <w:szCs w:val="20"/>
                <w:lang w:eastAsia="lt-LT"/>
              </w:rPr>
              <w:t>R</w:t>
            </w:r>
          </w:p>
        </w:tc>
        <w:tc>
          <w:tcPr>
            <w:tcW w:w="1168" w:type="dxa"/>
            <w:tcBorders>
              <w:top w:val="single" w:sz="4" w:space="0" w:color="auto"/>
              <w:left w:val="single" w:sz="4" w:space="0" w:color="auto"/>
              <w:bottom w:val="single" w:sz="4" w:space="0" w:color="auto"/>
              <w:right w:val="single" w:sz="4" w:space="0" w:color="auto"/>
            </w:tcBorders>
            <w:noWrap/>
            <w:vAlign w:val="center"/>
          </w:tcPr>
          <w:p w14:paraId="5A0B2B6E" w14:textId="1E5308C5" w:rsidR="006837E6" w:rsidRDefault="2CD1B8D8" w:rsidP="2CD1B8D8">
            <w:pPr>
              <w:jc w:val="center"/>
              <w:rPr>
                <w:sz w:val="20"/>
                <w:szCs w:val="20"/>
                <w:lang w:eastAsia="lt-LT"/>
              </w:rPr>
            </w:pPr>
            <w:r w:rsidRPr="2CD1B8D8">
              <w:rPr>
                <w:sz w:val="20"/>
                <w:szCs w:val="20"/>
                <w:lang w:eastAsia="lt-LT"/>
              </w:rPr>
              <w:t>R</w:t>
            </w:r>
          </w:p>
        </w:tc>
        <w:tc>
          <w:tcPr>
            <w:tcW w:w="1168" w:type="dxa"/>
            <w:tcBorders>
              <w:top w:val="single" w:sz="4" w:space="0" w:color="auto"/>
              <w:left w:val="single" w:sz="4" w:space="0" w:color="auto"/>
              <w:bottom w:val="single" w:sz="4" w:space="0" w:color="auto"/>
              <w:right w:val="single" w:sz="4" w:space="0" w:color="auto"/>
            </w:tcBorders>
            <w:noWrap/>
            <w:vAlign w:val="center"/>
          </w:tcPr>
          <w:p w14:paraId="798E0F52" w14:textId="77777777" w:rsidR="006837E6" w:rsidRDefault="006837E6">
            <w:pPr>
              <w:jc w:val="center"/>
              <w:rPr>
                <w:lang w:eastAsia="lt-LT"/>
              </w:rPr>
            </w:pPr>
          </w:p>
        </w:tc>
      </w:tr>
      <w:tr w:rsidR="006837E6" w14:paraId="409CB147" w14:textId="77777777" w:rsidTr="4DDFEDA0">
        <w:trPr>
          <w:gridAfter w:val="1"/>
          <w:wAfter w:w="6" w:type="dxa"/>
          <w:trHeight w:val="300"/>
        </w:trPr>
        <w:tc>
          <w:tcPr>
            <w:tcW w:w="1269"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hideMark/>
          </w:tcPr>
          <w:p w14:paraId="404F9E27" w14:textId="433B84FD" w:rsidR="006837E6" w:rsidRDefault="2CD1B8D8" w:rsidP="030505EC">
            <w:pPr>
              <w:jc w:val="center"/>
              <w:rPr>
                <w:sz w:val="20"/>
                <w:szCs w:val="20"/>
                <w:lang w:eastAsia="lt-LT"/>
              </w:rPr>
            </w:pPr>
            <w:r w:rsidRPr="2CD1B8D8">
              <w:rPr>
                <w:sz w:val="20"/>
                <w:szCs w:val="20"/>
                <w:lang w:eastAsia="lt-LT"/>
              </w:rPr>
              <w:t>3</w:t>
            </w:r>
          </w:p>
        </w:tc>
        <w:tc>
          <w:tcPr>
            <w:tcW w:w="5007"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497320C6" w14:textId="5DA0FCBE" w:rsidR="006837E6" w:rsidRDefault="030505EC" w:rsidP="030505EC">
            <w:pPr>
              <w:jc w:val="both"/>
              <w:rPr>
                <w:sz w:val="20"/>
                <w:szCs w:val="20"/>
                <w:lang w:eastAsia="lt-LT"/>
              </w:rPr>
            </w:pPr>
            <w:r w:rsidRPr="030505EC">
              <w:rPr>
                <w:sz w:val="20"/>
                <w:szCs w:val="20"/>
              </w:rPr>
              <w:t xml:space="preserve">3D koordinavimas / susikirtimų patikra </w:t>
            </w:r>
          </w:p>
        </w:tc>
        <w:tc>
          <w:tcPr>
            <w:tcW w:w="1166" w:type="dxa"/>
            <w:tcBorders>
              <w:top w:val="single" w:sz="4" w:space="0" w:color="auto"/>
              <w:left w:val="single" w:sz="4" w:space="0" w:color="auto"/>
              <w:bottom w:val="single" w:sz="4" w:space="0" w:color="auto"/>
              <w:right w:val="single" w:sz="4" w:space="0" w:color="auto"/>
            </w:tcBorders>
            <w:noWrap/>
            <w:vAlign w:val="center"/>
          </w:tcPr>
          <w:p w14:paraId="60BD2744" w14:textId="77777777" w:rsidR="006837E6" w:rsidRDefault="006837E6">
            <w:pPr>
              <w:jc w:val="center"/>
              <w:rPr>
                <w:lang w:eastAsia="lt-LT"/>
              </w:rPr>
            </w:pPr>
          </w:p>
        </w:tc>
        <w:tc>
          <w:tcPr>
            <w:tcW w:w="1168" w:type="dxa"/>
            <w:tcBorders>
              <w:top w:val="single" w:sz="4" w:space="0" w:color="auto"/>
              <w:left w:val="single" w:sz="4" w:space="0" w:color="auto"/>
              <w:bottom w:val="single" w:sz="4" w:space="0" w:color="auto"/>
              <w:right w:val="single" w:sz="4" w:space="0" w:color="auto"/>
            </w:tcBorders>
            <w:noWrap/>
            <w:vAlign w:val="center"/>
          </w:tcPr>
          <w:p w14:paraId="539845A7" w14:textId="3C7F2712" w:rsidR="006837E6" w:rsidRDefault="006837E6">
            <w:pPr>
              <w:jc w:val="center"/>
              <w:rPr>
                <w:lang w:eastAsia="lt-LT"/>
              </w:rPr>
            </w:pPr>
          </w:p>
        </w:tc>
        <w:tc>
          <w:tcPr>
            <w:tcW w:w="1168" w:type="dxa"/>
            <w:gridSpan w:val="2"/>
            <w:tcBorders>
              <w:top w:val="single" w:sz="4" w:space="0" w:color="auto"/>
              <w:left w:val="single" w:sz="4" w:space="0" w:color="auto"/>
              <w:bottom w:val="single" w:sz="4" w:space="0" w:color="auto"/>
              <w:right w:val="single" w:sz="4" w:space="0" w:color="auto"/>
            </w:tcBorders>
            <w:noWrap/>
            <w:vAlign w:val="center"/>
          </w:tcPr>
          <w:p w14:paraId="13B4EB5E" w14:textId="0A5F4C66" w:rsidR="006837E6" w:rsidRDefault="006837E6">
            <w:pPr>
              <w:jc w:val="center"/>
              <w:rPr>
                <w:lang w:eastAsia="lt-LT"/>
              </w:rPr>
            </w:pP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B62481" w14:textId="76C15FDC" w:rsidR="006837E6" w:rsidRDefault="006837E6">
            <w:pPr>
              <w:jc w:val="center"/>
              <w:rPr>
                <w:lang w:eastAsia="lt-LT"/>
              </w:rPr>
            </w:pPr>
          </w:p>
        </w:tc>
        <w:tc>
          <w:tcPr>
            <w:tcW w:w="1168" w:type="dxa"/>
            <w:tcBorders>
              <w:top w:val="single" w:sz="4" w:space="0" w:color="auto"/>
              <w:left w:val="single" w:sz="4" w:space="0" w:color="auto"/>
              <w:bottom w:val="single" w:sz="4" w:space="0" w:color="auto"/>
              <w:right w:val="single" w:sz="4" w:space="0" w:color="auto"/>
            </w:tcBorders>
            <w:noWrap/>
            <w:vAlign w:val="center"/>
            <w:hideMark/>
          </w:tcPr>
          <w:p w14:paraId="2D17D284" w14:textId="7A5B86D5" w:rsidR="006837E6" w:rsidRDefault="2CD1B8D8" w:rsidP="2CD1B8D8">
            <w:pPr>
              <w:jc w:val="center"/>
              <w:rPr>
                <w:sz w:val="20"/>
                <w:szCs w:val="20"/>
                <w:lang w:eastAsia="lt-LT"/>
              </w:rPr>
            </w:pPr>
            <w:r w:rsidRPr="2CD1B8D8">
              <w:rPr>
                <w:sz w:val="20"/>
                <w:szCs w:val="20"/>
                <w:lang w:eastAsia="lt-LT"/>
              </w:rPr>
              <w:t>R</w:t>
            </w:r>
          </w:p>
        </w:tc>
        <w:tc>
          <w:tcPr>
            <w:tcW w:w="1168" w:type="dxa"/>
            <w:tcBorders>
              <w:top w:val="single" w:sz="4" w:space="0" w:color="auto"/>
              <w:left w:val="single" w:sz="4" w:space="0" w:color="auto"/>
              <w:bottom w:val="single" w:sz="4" w:space="0" w:color="auto"/>
              <w:right w:val="single" w:sz="4" w:space="0" w:color="auto"/>
            </w:tcBorders>
            <w:noWrap/>
            <w:vAlign w:val="center"/>
          </w:tcPr>
          <w:p w14:paraId="05F3CB94" w14:textId="3FB6297F" w:rsidR="006837E6" w:rsidRDefault="006837E6" w:rsidP="2CD1B8D8">
            <w:pPr>
              <w:jc w:val="center"/>
              <w:rPr>
                <w:sz w:val="20"/>
                <w:szCs w:val="20"/>
                <w:lang w:eastAsia="lt-LT"/>
              </w:rPr>
            </w:pPr>
          </w:p>
        </w:tc>
        <w:tc>
          <w:tcPr>
            <w:tcW w:w="1168" w:type="dxa"/>
            <w:tcBorders>
              <w:top w:val="single" w:sz="4" w:space="0" w:color="auto"/>
              <w:left w:val="single" w:sz="4" w:space="0" w:color="auto"/>
              <w:bottom w:val="single" w:sz="4" w:space="0" w:color="auto"/>
              <w:right w:val="single" w:sz="4" w:space="0" w:color="auto"/>
            </w:tcBorders>
            <w:noWrap/>
            <w:vAlign w:val="center"/>
          </w:tcPr>
          <w:p w14:paraId="74D59406" w14:textId="77777777" w:rsidR="006837E6" w:rsidRDefault="006837E6">
            <w:pPr>
              <w:jc w:val="center"/>
              <w:rPr>
                <w:lang w:eastAsia="lt-LT"/>
              </w:rPr>
            </w:pPr>
          </w:p>
        </w:tc>
      </w:tr>
      <w:tr w:rsidR="006837E6" w14:paraId="061D45FD" w14:textId="77777777" w:rsidTr="4DDFEDA0">
        <w:trPr>
          <w:gridAfter w:val="1"/>
          <w:wAfter w:w="6" w:type="dxa"/>
          <w:trHeight w:val="300"/>
        </w:trPr>
        <w:tc>
          <w:tcPr>
            <w:tcW w:w="1269"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hideMark/>
          </w:tcPr>
          <w:p w14:paraId="5649B773" w14:textId="5195BB7A" w:rsidR="006837E6" w:rsidRDefault="2CD1B8D8" w:rsidP="030505EC">
            <w:pPr>
              <w:jc w:val="center"/>
              <w:rPr>
                <w:sz w:val="20"/>
                <w:szCs w:val="20"/>
                <w:lang w:eastAsia="lt-LT"/>
              </w:rPr>
            </w:pPr>
            <w:r w:rsidRPr="2CD1B8D8">
              <w:rPr>
                <w:sz w:val="20"/>
                <w:szCs w:val="20"/>
                <w:lang w:eastAsia="lt-LT"/>
              </w:rPr>
              <w:t>4</w:t>
            </w:r>
          </w:p>
        </w:tc>
        <w:tc>
          <w:tcPr>
            <w:tcW w:w="5007"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650F9BA1" w14:textId="3C5468BA" w:rsidR="006837E6" w:rsidRDefault="4DDFEDA0" w:rsidP="030505EC">
            <w:pPr>
              <w:jc w:val="both"/>
              <w:rPr>
                <w:sz w:val="20"/>
                <w:szCs w:val="20"/>
              </w:rPr>
            </w:pPr>
            <w:r w:rsidRPr="4DDFEDA0">
              <w:rPr>
                <w:sz w:val="20"/>
                <w:szCs w:val="20"/>
              </w:rPr>
              <w:t>Statybvietės planavimas (papildymas/koregavimas S3 stadijos modelių)</w:t>
            </w:r>
          </w:p>
        </w:tc>
        <w:tc>
          <w:tcPr>
            <w:tcW w:w="1166" w:type="dxa"/>
            <w:tcBorders>
              <w:top w:val="single" w:sz="4" w:space="0" w:color="auto"/>
              <w:left w:val="single" w:sz="4" w:space="0" w:color="auto"/>
              <w:bottom w:val="single" w:sz="4" w:space="0" w:color="auto"/>
              <w:right w:val="single" w:sz="4" w:space="0" w:color="auto"/>
            </w:tcBorders>
            <w:noWrap/>
            <w:vAlign w:val="center"/>
          </w:tcPr>
          <w:p w14:paraId="22D25C10" w14:textId="77777777" w:rsidR="006837E6" w:rsidRDefault="006837E6">
            <w:pPr>
              <w:jc w:val="center"/>
              <w:rPr>
                <w:lang w:eastAsia="lt-LT"/>
              </w:rPr>
            </w:pPr>
          </w:p>
        </w:tc>
        <w:tc>
          <w:tcPr>
            <w:tcW w:w="1168" w:type="dxa"/>
            <w:tcBorders>
              <w:top w:val="single" w:sz="4" w:space="0" w:color="auto"/>
              <w:left w:val="single" w:sz="4" w:space="0" w:color="auto"/>
              <w:bottom w:val="single" w:sz="4" w:space="0" w:color="auto"/>
              <w:right w:val="single" w:sz="4" w:space="0" w:color="auto"/>
            </w:tcBorders>
            <w:noWrap/>
            <w:vAlign w:val="center"/>
          </w:tcPr>
          <w:p w14:paraId="7B228CDA" w14:textId="77777777" w:rsidR="006837E6" w:rsidRDefault="006837E6">
            <w:pPr>
              <w:jc w:val="center"/>
              <w:rPr>
                <w:lang w:eastAsia="lt-LT"/>
              </w:rPr>
            </w:pPr>
          </w:p>
        </w:tc>
        <w:tc>
          <w:tcPr>
            <w:tcW w:w="1168" w:type="dxa"/>
            <w:gridSpan w:val="2"/>
            <w:tcBorders>
              <w:top w:val="single" w:sz="4" w:space="0" w:color="auto"/>
              <w:left w:val="single" w:sz="4" w:space="0" w:color="auto"/>
              <w:bottom w:val="single" w:sz="4" w:space="0" w:color="auto"/>
              <w:right w:val="single" w:sz="4" w:space="0" w:color="auto"/>
            </w:tcBorders>
            <w:noWrap/>
            <w:vAlign w:val="center"/>
          </w:tcPr>
          <w:p w14:paraId="77828C7D" w14:textId="77777777" w:rsidR="006837E6" w:rsidRDefault="006837E6">
            <w:pPr>
              <w:jc w:val="center"/>
              <w:rPr>
                <w:lang w:eastAsia="lt-LT"/>
              </w:rPr>
            </w:pP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549D01" w14:textId="6F7B29AF" w:rsidR="006837E6" w:rsidRDefault="006837E6">
            <w:pPr>
              <w:jc w:val="center"/>
              <w:rPr>
                <w:lang w:eastAsia="lt-LT"/>
              </w:rPr>
            </w:pPr>
          </w:p>
        </w:tc>
        <w:tc>
          <w:tcPr>
            <w:tcW w:w="1168" w:type="dxa"/>
            <w:tcBorders>
              <w:top w:val="single" w:sz="4" w:space="0" w:color="auto"/>
              <w:left w:val="single" w:sz="4" w:space="0" w:color="auto"/>
              <w:bottom w:val="single" w:sz="4" w:space="0" w:color="auto"/>
              <w:right w:val="single" w:sz="4" w:space="0" w:color="auto"/>
            </w:tcBorders>
            <w:noWrap/>
            <w:vAlign w:val="center"/>
            <w:hideMark/>
          </w:tcPr>
          <w:p w14:paraId="55222824" w14:textId="0CDEE5B5" w:rsidR="006837E6" w:rsidRDefault="2CD1B8D8" w:rsidP="2CD1B8D8">
            <w:pPr>
              <w:jc w:val="center"/>
              <w:rPr>
                <w:sz w:val="20"/>
                <w:szCs w:val="20"/>
                <w:lang w:eastAsia="lt-LT"/>
              </w:rPr>
            </w:pPr>
            <w:r w:rsidRPr="2CD1B8D8">
              <w:rPr>
                <w:sz w:val="20"/>
                <w:szCs w:val="20"/>
                <w:lang w:eastAsia="lt-LT"/>
              </w:rPr>
              <w:t>R</w:t>
            </w:r>
          </w:p>
        </w:tc>
        <w:tc>
          <w:tcPr>
            <w:tcW w:w="1168" w:type="dxa"/>
            <w:tcBorders>
              <w:top w:val="single" w:sz="4" w:space="0" w:color="auto"/>
              <w:left w:val="single" w:sz="4" w:space="0" w:color="auto"/>
              <w:bottom w:val="single" w:sz="4" w:space="0" w:color="auto"/>
              <w:right w:val="single" w:sz="4" w:space="0" w:color="auto"/>
            </w:tcBorders>
            <w:noWrap/>
            <w:vAlign w:val="center"/>
          </w:tcPr>
          <w:p w14:paraId="1A6AD229" w14:textId="77777777" w:rsidR="006837E6" w:rsidRDefault="006837E6" w:rsidP="2CD1B8D8">
            <w:pPr>
              <w:jc w:val="center"/>
              <w:rPr>
                <w:sz w:val="20"/>
                <w:szCs w:val="20"/>
                <w:lang w:eastAsia="lt-LT"/>
              </w:rPr>
            </w:pPr>
          </w:p>
        </w:tc>
        <w:tc>
          <w:tcPr>
            <w:tcW w:w="1168" w:type="dxa"/>
            <w:tcBorders>
              <w:top w:val="single" w:sz="4" w:space="0" w:color="auto"/>
              <w:left w:val="single" w:sz="4" w:space="0" w:color="auto"/>
              <w:bottom w:val="single" w:sz="4" w:space="0" w:color="auto"/>
              <w:right w:val="single" w:sz="4" w:space="0" w:color="auto"/>
            </w:tcBorders>
            <w:noWrap/>
            <w:vAlign w:val="center"/>
          </w:tcPr>
          <w:p w14:paraId="0F0D23A6" w14:textId="77777777" w:rsidR="006837E6" w:rsidRDefault="006837E6">
            <w:pPr>
              <w:jc w:val="center"/>
              <w:rPr>
                <w:lang w:eastAsia="lt-LT"/>
              </w:rPr>
            </w:pPr>
          </w:p>
        </w:tc>
      </w:tr>
      <w:tr w:rsidR="460F363D" w14:paraId="08A06E1E" w14:textId="77777777" w:rsidTr="4DDFEDA0">
        <w:trPr>
          <w:gridAfter w:val="1"/>
          <w:wAfter w:w="6" w:type="dxa"/>
          <w:trHeight w:val="300"/>
        </w:trPr>
        <w:tc>
          <w:tcPr>
            <w:tcW w:w="1268"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hideMark/>
          </w:tcPr>
          <w:p w14:paraId="32F0E918" w14:textId="24223DF1" w:rsidR="460F363D" w:rsidRDefault="2CD1B8D8" w:rsidP="460F363D">
            <w:pPr>
              <w:jc w:val="center"/>
              <w:rPr>
                <w:sz w:val="20"/>
                <w:szCs w:val="20"/>
                <w:lang w:eastAsia="lt-LT"/>
              </w:rPr>
            </w:pPr>
            <w:r w:rsidRPr="2CD1B8D8">
              <w:rPr>
                <w:sz w:val="20"/>
                <w:szCs w:val="20"/>
                <w:lang w:eastAsia="lt-LT"/>
              </w:rPr>
              <w:t>5</w:t>
            </w:r>
          </w:p>
        </w:tc>
        <w:tc>
          <w:tcPr>
            <w:tcW w:w="5004"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3AF3B112" w14:textId="01884B1B" w:rsidR="460F363D" w:rsidRDefault="460F363D" w:rsidP="460F363D">
            <w:pPr>
              <w:jc w:val="both"/>
              <w:rPr>
                <w:sz w:val="20"/>
                <w:szCs w:val="20"/>
              </w:rPr>
            </w:pPr>
            <w:r w:rsidRPr="460F363D">
              <w:rPr>
                <w:sz w:val="20"/>
                <w:szCs w:val="20"/>
              </w:rPr>
              <w:t>Išpildomasis modeliavimas</w:t>
            </w:r>
          </w:p>
        </w:tc>
        <w:tc>
          <w:tcPr>
            <w:tcW w:w="1165" w:type="dxa"/>
            <w:tcBorders>
              <w:top w:val="single" w:sz="4" w:space="0" w:color="auto"/>
              <w:left w:val="single" w:sz="4" w:space="0" w:color="auto"/>
              <w:bottom w:val="single" w:sz="4" w:space="0" w:color="auto"/>
              <w:right w:val="single" w:sz="4" w:space="0" w:color="auto"/>
            </w:tcBorders>
            <w:noWrap/>
            <w:vAlign w:val="center"/>
          </w:tcPr>
          <w:p w14:paraId="7FB9B1B1" w14:textId="44BC09ED" w:rsidR="460F363D" w:rsidRDefault="460F363D" w:rsidP="460F363D">
            <w:pPr>
              <w:jc w:val="center"/>
              <w:rPr>
                <w:lang w:eastAsia="lt-LT"/>
              </w:rPr>
            </w:pPr>
          </w:p>
        </w:tc>
        <w:tc>
          <w:tcPr>
            <w:tcW w:w="1168" w:type="dxa"/>
            <w:tcBorders>
              <w:top w:val="single" w:sz="4" w:space="0" w:color="auto"/>
              <w:left w:val="single" w:sz="4" w:space="0" w:color="auto"/>
              <w:bottom w:val="single" w:sz="4" w:space="0" w:color="auto"/>
              <w:right w:val="single" w:sz="4" w:space="0" w:color="auto"/>
            </w:tcBorders>
            <w:noWrap/>
            <w:vAlign w:val="center"/>
          </w:tcPr>
          <w:p w14:paraId="0246AD31" w14:textId="3DEDFAC2" w:rsidR="460F363D" w:rsidRDefault="460F363D" w:rsidP="460F363D">
            <w:pPr>
              <w:jc w:val="center"/>
              <w:rPr>
                <w:lang w:eastAsia="lt-LT"/>
              </w:rPr>
            </w:pPr>
          </w:p>
        </w:tc>
        <w:tc>
          <w:tcPr>
            <w:tcW w:w="1168" w:type="dxa"/>
            <w:gridSpan w:val="2"/>
            <w:tcBorders>
              <w:top w:val="single" w:sz="4" w:space="0" w:color="auto"/>
              <w:left w:val="single" w:sz="4" w:space="0" w:color="auto"/>
              <w:bottom w:val="single" w:sz="4" w:space="0" w:color="auto"/>
              <w:right w:val="single" w:sz="4" w:space="0" w:color="auto"/>
            </w:tcBorders>
            <w:noWrap/>
            <w:vAlign w:val="center"/>
          </w:tcPr>
          <w:p w14:paraId="44DAECA7" w14:textId="24953196" w:rsidR="460F363D" w:rsidRDefault="460F363D" w:rsidP="460F363D">
            <w:pPr>
              <w:jc w:val="center"/>
              <w:rPr>
                <w:lang w:eastAsia="lt-LT"/>
              </w:rPr>
            </w:pP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23B2FC" w14:textId="7E913348" w:rsidR="460F363D" w:rsidRDefault="460F363D" w:rsidP="460F363D">
            <w:pPr>
              <w:jc w:val="center"/>
              <w:rPr>
                <w:lang w:eastAsia="lt-LT"/>
              </w:rPr>
            </w:pPr>
          </w:p>
        </w:tc>
        <w:tc>
          <w:tcPr>
            <w:tcW w:w="1168" w:type="dxa"/>
            <w:tcBorders>
              <w:top w:val="single" w:sz="4" w:space="0" w:color="auto"/>
              <w:left w:val="single" w:sz="4" w:space="0" w:color="auto"/>
              <w:bottom w:val="single" w:sz="4" w:space="0" w:color="auto"/>
              <w:right w:val="single" w:sz="4" w:space="0" w:color="auto"/>
            </w:tcBorders>
            <w:noWrap/>
            <w:vAlign w:val="center"/>
            <w:hideMark/>
          </w:tcPr>
          <w:p w14:paraId="1A6DF404" w14:textId="73A6CA65" w:rsidR="460F363D" w:rsidRDefault="2CD1B8D8" w:rsidP="2CD1B8D8">
            <w:pPr>
              <w:jc w:val="center"/>
              <w:rPr>
                <w:sz w:val="20"/>
                <w:szCs w:val="20"/>
                <w:lang w:eastAsia="lt-LT"/>
              </w:rPr>
            </w:pPr>
            <w:r w:rsidRPr="2CD1B8D8">
              <w:rPr>
                <w:sz w:val="20"/>
                <w:szCs w:val="20"/>
                <w:lang w:eastAsia="lt-LT"/>
              </w:rPr>
              <w:t>R*</w:t>
            </w:r>
          </w:p>
        </w:tc>
        <w:tc>
          <w:tcPr>
            <w:tcW w:w="1173" w:type="dxa"/>
            <w:tcBorders>
              <w:top w:val="single" w:sz="4" w:space="0" w:color="auto"/>
              <w:left w:val="single" w:sz="4" w:space="0" w:color="auto"/>
              <w:bottom w:val="single" w:sz="4" w:space="0" w:color="auto"/>
              <w:right w:val="single" w:sz="4" w:space="0" w:color="auto"/>
            </w:tcBorders>
            <w:noWrap/>
            <w:vAlign w:val="center"/>
          </w:tcPr>
          <w:p w14:paraId="3A5DBFFF" w14:textId="38E38E8A" w:rsidR="460F363D" w:rsidRDefault="2CD1B8D8" w:rsidP="2CD1B8D8">
            <w:pPr>
              <w:jc w:val="center"/>
              <w:rPr>
                <w:sz w:val="20"/>
                <w:szCs w:val="20"/>
                <w:lang w:eastAsia="lt-LT"/>
              </w:rPr>
            </w:pPr>
            <w:r w:rsidRPr="2CD1B8D8">
              <w:rPr>
                <w:sz w:val="20"/>
                <w:szCs w:val="20"/>
                <w:lang w:eastAsia="lt-LT"/>
              </w:rPr>
              <w:t>R*</w:t>
            </w:r>
          </w:p>
        </w:tc>
        <w:tc>
          <w:tcPr>
            <w:tcW w:w="1168" w:type="dxa"/>
            <w:tcBorders>
              <w:top w:val="single" w:sz="4" w:space="0" w:color="auto"/>
              <w:left w:val="single" w:sz="4" w:space="0" w:color="auto"/>
              <w:bottom w:val="single" w:sz="4" w:space="0" w:color="auto"/>
              <w:right w:val="single" w:sz="4" w:space="0" w:color="auto"/>
            </w:tcBorders>
            <w:noWrap/>
            <w:vAlign w:val="center"/>
          </w:tcPr>
          <w:p w14:paraId="159F7A4E" w14:textId="24F6AF11" w:rsidR="460F363D" w:rsidRDefault="460F363D" w:rsidP="460F363D">
            <w:pPr>
              <w:jc w:val="center"/>
              <w:rPr>
                <w:lang w:eastAsia="lt-LT"/>
              </w:rPr>
            </w:pPr>
          </w:p>
        </w:tc>
      </w:tr>
    </w:tbl>
    <w:p w14:paraId="1F55AF71" w14:textId="557B8FED" w:rsidR="62DF3E30" w:rsidRDefault="460F363D" w:rsidP="460F363D">
      <w:pPr>
        <w:spacing w:line="276" w:lineRule="auto"/>
        <w:jc w:val="both"/>
        <w:rPr>
          <w:rFonts w:eastAsiaTheme="minorEastAsia"/>
          <w:color w:val="000000" w:themeColor="text1"/>
          <w:sz w:val="24"/>
          <w:szCs w:val="24"/>
        </w:rPr>
      </w:pPr>
      <w:r w:rsidRPr="460F363D">
        <w:rPr>
          <w:rFonts w:eastAsiaTheme="minorEastAsia"/>
          <w:noProof/>
          <w:sz w:val="20"/>
          <w:szCs w:val="20"/>
        </w:rPr>
        <w:t xml:space="preserve">Lentelėje nurodomi projekto dalyviai, kurie atsakingi už konkrečių BIM taikymo atvejų įvykdymą: R – Rangovas. </w:t>
      </w:r>
      <w:r w:rsidRPr="460F363D">
        <w:rPr>
          <w:rFonts w:eastAsiaTheme="minorEastAsia"/>
          <w:noProof/>
          <w:sz w:val="24"/>
          <w:szCs w:val="24"/>
        </w:rPr>
        <w:t xml:space="preserve"> </w:t>
      </w:r>
    </w:p>
    <w:p w14:paraId="654CA379" w14:textId="35C65C35" w:rsidR="6D4BD241" w:rsidRDefault="6D4BD241" w:rsidP="00651FC5">
      <w:pPr>
        <w:spacing w:after="0" w:line="360" w:lineRule="auto"/>
        <w:rPr>
          <w:sz w:val="24"/>
          <w:szCs w:val="24"/>
        </w:rPr>
      </w:pPr>
      <w:r w:rsidRPr="6D4BD241">
        <w:rPr>
          <w:sz w:val="24"/>
          <w:szCs w:val="24"/>
        </w:rPr>
        <w:t xml:space="preserve">*pagal LOD reikalavimus, plačiau priede </w:t>
      </w:r>
      <w:r w:rsidRPr="6D4BD241">
        <w:rPr>
          <w:b/>
          <w:bCs/>
          <w:sz w:val="24"/>
          <w:szCs w:val="24"/>
        </w:rPr>
        <w:t>LTGI_EIR_PR-03-LOD_reikalavimai</w:t>
      </w:r>
      <w:r w:rsidRPr="6D4BD241">
        <w:rPr>
          <w:sz w:val="24"/>
          <w:szCs w:val="24"/>
        </w:rPr>
        <w:t>.</w:t>
      </w:r>
    </w:p>
    <w:p w14:paraId="61E34271" w14:textId="77777777" w:rsidR="00651FC5" w:rsidRDefault="00651FC5" w:rsidP="00651FC5">
      <w:pPr>
        <w:spacing w:after="0" w:line="360" w:lineRule="auto"/>
        <w:rPr>
          <w:sz w:val="24"/>
          <w:szCs w:val="24"/>
        </w:rPr>
      </w:pPr>
    </w:p>
    <w:p w14:paraId="4EDC60D1" w14:textId="6305DAE5" w:rsidR="00774D32" w:rsidRPr="00207751" w:rsidRDefault="069129CE" w:rsidP="00651FC5">
      <w:pPr>
        <w:pStyle w:val="Heading2"/>
        <w:spacing w:after="240"/>
        <w:rPr>
          <w:rFonts w:cs="Arial"/>
          <w:sz w:val="22"/>
          <w:szCs w:val="22"/>
        </w:rPr>
      </w:pPr>
      <w:bookmarkStart w:id="7" w:name="_Toc1832005077"/>
      <w:r w:rsidRPr="069129CE">
        <w:rPr>
          <w:caps w:val="0"/>
          <w:sz w:val="22"/>
          <w:szCs w:val="22"/>
        </w:rPr>
        <w:lastRenderedPageBreak/>
        <w:t>Mokymų poreikis, susijęs su pirkimo objektu</w:t>
      </w:r>
      <w:bookmarkEnd w:id="7"/>
    </w:p>
    <w:p w14:paraId="6940003B" w14:textId="396F18F1" w:rsidR="00A3524F" w:rsidRDefault="2CD1B8D8" w:rsidP="2CD1B8D8">
      <w:pPr>
        <w:rPr>
          <w:rFonts w:eastAsiaTheme="minorEastAsia"/>
          <w:sz w:val="24"/>
          <w:szCs w:val="24"/>
        </w:rPr>
      </w:pPr>
      <w:r w:rsidRPr="2CD1B8D8">
        <w:rPr>
          <w:rFonts w:eastAsiaTheme="minorEastAsia"/>
          <w:sz w:val="24"/>
          <w:szCs w:val="24"/>
        </w:rPr>
        <w:t>3 lentelė. Mokymų poreikis, susijęs su pirkimo objektu</w:t>
      </w:r>
    </w:p>
    <w:tbl>
      <w:tblPr>
        <w:tblW w:w="14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5989"/>
        <w:gridCol w:w="3630"/>
        <w:gridCol w:w="3566"/>
      </w:tblGrid>
      <w:tr w:rsidR="00A3524F" w14:paraId="429B77E3" w14:textId="77777777" w:rsidTr="6D4BD241">
        <w:trPr>
          <w:trHeight w:val="85"/>
        </w:trPr>
        <w:tc>
          <w:tcPr>
            <w:tcW w:w="1274" w:type="dxa"/>
            <w:tcBorders>
              <w:top w:val="single" w:sz="4" w:space="0" w:color="auto"/>
              <w:left w:val="single" w:sz="4" w:space="0" w:color="auto"/>
              <w:bottom w:val="single" w:sz="4" w:space="0" w:color="auto"/>
              <w:right w:val="single" w:sz="4" w:space="0" w:color="auto"/>
            </w:tcBorders>
            <w:shd w:val="clear" w:color="auto" w:fill="385623" w:themeFill="accent6" w:themeFillShade="80"/>
            <w:hideMark/>
          </w:tcPr>
          <w:p w14:paraId="7F8F85EC" w14:textId="77777777" w:rsidR="00A3524F" w:rsidRPr="00FC27EA" w:rsidRDefault="00A3524F">
            <w:pPr>
              <w:jc w:val="center"/>
              <w:rPr>
                <w:b/>
                <w:bCs/>
                <w:color w:val="FFFFFF" w:themeColor="background1"/>
              </w:rPr>
            </w:pPr>
            <w:r w:rsidRPr="00FC27EA">
              <w:rPr>
                <w:b/>
                <w:bCs/>
                <w:color w:val="FFFFFF" w:themeColor="background1"/>
              </w:rPr>
              <w:t xml:space="preserve">Eil. </w:t>
            </w:r>
            <w:proofErr w:type="spellStart"/>
            <w:r w:rsidRPr="00FC27EA">
              <w:rPr>
                <w:b/>
                <w:bCs/>
                <w:color w:val="FFFFFF" w:themeColor="background1"/>
              </w:rPr>
              <w:t>nr.</w:t>
            </w:r>
            <w:proofErr w:type="spellEnd"/>
          </w:p>
        </w:tc>
        <w:tc>
          <w:tcPr>
            <w:tcW w:w="5989" w:type="dxa"/>
            <w:tcBorders>
              <w:top w:val="single" w:sz="4" w:space="0" w:color="auto"/>
              <w:left w:val="single" w:sz="4" w:space="0" w:color="auto"/>
              <w:bottom w:val="single" w:sz="4" w:space="0" w:color="auto"/>
              <w:right w:val="single" w:sz="4" w:space="0" w:color="auto"/>
            </w:tcBorders>
            <w:shd w:val="clear" w:color="auto" w:fill="385623" w:themeFill="accent6" w:themeFillShade="80"/>
            <w:hideMark/>
          </w:tcPr>
          <w:p w14:paraId="4011B1C9" w14:textId="77777777" w:rsidR="00A3524F" w:rsidRPr="00FC27EA" w:rsidRDefault="00A3524F">
            <w:pPr>
              <w:jc w:val="center"/>
              <w:rPr>
                <w:b/>
                <w:bCs/>
                <w:color w:val="FFFFFF" w:themeColor="background1"/>
              </w:rPr>
            </w:pPr>
            <w:r w:rsidRPr="00FC27EA">
              <w:rPr>
                <w:b/>
                <w:bCs/>
                <w:color w:val="FFFFFF" w:themeColor="background1"/>
              </w:rPr>
              <w:t>Mokymų tikslas</w:t>
            </w:r>
          </w:p>
        </w:tc>
        <w:tc>
          <w:tcPr>
            <w:tcW w:w="3630" w:type="dxa"/>
            <w:tcBorders>
              <w:top w:val="single" w:sz="4" w:space="0" w:color="auto"/>
              <w:left w:val="single" w:sz="4" w:space="0" w:color="auto"/>
              <w:bottom w:val="single" w:sz="4" w:space="0" w:color="auto"/>
              <w:right w:val="single" w:sz="4" w:space="0" w:color="auto"/>
            </w:tcBorders>
            <w:shd w:val="clear" w:color="auto" w:fill="385623" w:themeFill="accent6" w:themeFillShade="80"/>
            <w:hideMark/>
          </w:tcPr>
          <w:p w14:paraId="01DE3A06" w14:textId="77777777" w:rsidR="00A3524F" w:rsidRPr="00FC27EA" w:rsidRDefault="00A3524F">
            <w:pPr>
              <w:jc w:val="center"/>
              <w:rPr>
                <w:b/>
                <w:bCs/>
                <w:color w:val="FFFFFF" w:themeColor="background1"/>
              </w:rPr>
            </w:pPr>
            <w:r w:rsidRPr="00FC27EA">
              <w:rPr>
                <w:b/>
                <w:bCs/>
                <w:color w:val="FFFFFF" w:themeColor="background1"/>
              </w:rPr>
              <w:t>Mokymų trukmė</w:t>
            </w:r>
          </w:p>
        </w:tc>
        <w:tc>
          <w:tcPr>
            <w:tcW w:w="3566" w:type="dxa"/>
            <w:tcBorders>
              <w:top w:val="single" w:sz="4" w:space="0" w:color="auto"/>
              <w:left w:val="single" w:sz="4" w:space="0" w:color="auto"/>
              <w:bottom w:val="single" w:sz="4" w:space="0" w:color="auto"/>
              <w:right w:val="single" w:sz="4" w:space="0" w:color="auto"/>
            </w:tcBorders>
            <w:shd w:val="clear" w:color="auto" w:fill="385623" w:themeFill="accent6" w:themeFillShade="80"/>
            <w:hideMark/>
          </w:tcPr>
          <w:p w14:paraId="4564AF07" w14:textId="77777777" w:rsidR="00A3524F" w:rsidRPr="00FC27EA" w:rsidRDefault="00A3524F">
            <w:pPr>
              <w:jc w:val="center"/>
              <w:rPr>
                <w:b/>
                <w:bCs/>
                <w:color w:val="FFFFFF" w:themeColor="background1"/>
              </w:rPr>
            </w:pPr>
            <w:r w:rsidRPr="00FC27EA">
              <w:rPr>
                <w:b/>
                <w:bCs/>
                <w:color w:val="FFFFFF" w:themeColor="background1"/>
              </w:rPr>
              <w:t>Pastabos</w:t>
            </w:r>
          </w:p>
        </w:tc>
      </w:tr>
      <w:tr w:rsidR="00A3524F" w14:paraId="61F058E2" w14:textId="77777777" w:rsidTr="6D4BD241">
        <w:trPr>
          <w:trHeight w:val="83"/>
        </w:trPr>
        <w:tc>
          <w:tcPr>
            <w:tcW w:w="1274"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61530FDC" w14:textId="77777777" w:rsidR="00A3524F" w:rsidRPr="00FC27EA" w:rsidRDefault="00A3524F">
            <w:pPr>
              <w:jc w:val="center"/>
              <w:rPr>
                <w:b/>
                <w:bCs/>
                <w:color w:val="FFFFFF" w:themeColor="background1"/>
                <w:sz w:val="24"/>
                <w:szCs w:val="20"/>
              </w:rPr>
            </w:pPr>
            <w:r w:rsidRPr="00FC27EA">
              <w:rPr>
                <w:b/>
                <w:bCs/>
                <w:color w:val="FFFFFF" w:themeColor="background1"/>
              </w:rPr>
              <w:t>1</w:t>
            </w:r>
          </w:p>
        </w:tc>
        <w:tc>
          <w:tcPr>
            <w:tcW w:w="5989"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4A94674D" w14:textId="77777777" w:rsidR="00A3524F" w:rsidRPr="00FC27EA" w:rsidRDefault="00A3524F">
            <w:pPr>
              <w:jc w:val="center"/>
              <w:rPr>
                <w:b/>
                <w:bCs/>
                <w:color w:val="FFFFFF" w:themeColor="background1"/>
              </w:rPr>
            </w:pPr>
            <w:r w:rsidRPr="00FC27EA">
              <w:rPr>
                <w:b/>
                <w:bCs/>
                <w:color w:val="FFFFFF" w:themeColor="background1"/>
              </w:rPr>
              <w:t>2</w:t>
            </w:r>
          </w:p>
        </w:tc>
        <w:tc>
          <w:tcPr>
            <w:tcW w:w="3630"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3A4BE2E5" w14:textId="77777777" w:rsidR="00A3524F" w:rsidRPr="00FC27EA" w:rsidRDefault="00A3524F">
            <w:pPr>
              <w:jc w:val="center"/>
              <w:rPr>
                <w:b/>
                <w:bCs/>
                <w:color w:val="FFFFFF" w:themeColor="background1"/>
              </w:rPr>
            </w:pPr>
            <w:r w:rsidRPr="00FC27EA">
              <w:rPr>
                <w:b/>
                <w:bCs/>
                <w:color w:val="FFFFFF" w:themeColor="background1"/>
              </w:rPr>
              <w:t>3</w:t>
            </w:r>
          </w:p>
        </w:tc>
        <w:tc>
          <w:tcPr>
            <w:tcW w:w="3566"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0C4C3094" w14:textId="77777777" w:rsidR="00A3524F" w:rsidRPr="00FC27EA" w:rsidRDefault="00A3524F">
            <w:pPr>
              <w:jc w:val="center"/>
              <w:rPr>
                <w:b/>
                <w:bCs/>
                <w:color w:val="FFFFFF" w:themeColor="background1"/>
              </w:rPr>
            </w:pPr>
            <w:r w:rsidRPr="00FC27EA">
              <w:rPr>
                <w:b/>
                <w:bCs/>
                <w:color w:val="FFFFFF" w:themeColor="background1"/>
              </w:rPr>
              <w:t>4</w:t>
            </w:r>
          </w:p>
        </w:tc>
      </w:tr>
      <w:tr w:rsidR="00A3524F" w:rsidRPr="00A3524F" w14:paraId="0254BAD7" w14:textId="77777777" w:rsidTr="6D4BD241">
        <w:trPr>
          <w:trHeight w:val="83"/>
        </w:trPr>
        <w:tc>
          <w:tcPr>
            <w:tcW w:w="1274" w:type="dxa"/>
            <w:tcBorders>
              <w:top w:val="single" w:sz="4" w:space="0" w:color="auto"/>
              <w:left w:val="single" w:sz="4" w:space="0" w:color="auto"/>
              <w:bottom w:val="single" w:sz="4" w:space="0" w:color="auto"/>
              <w:right w:val="single" w:sz="4" w:space="0" w:color="auto"/>
            </w:tcBorders>
            <w:hideMark/>
          </w:tcPr>
          <w:p w14:paraId="5C8EBC01" w14:textId="77777777" w:rsidR="00A3524F" w:rsidRDefault="030505EC" w:rsidP="030505EC">
            <w:pPr>
              <w:jc w:val="center"/>
              <w:rPr>
                <w:sz w:val="20"/>
                <w:szCs w:val="20"/>
              </w:rPr>
            </w:pPr>
            <w:r w:rsidRPr="030505EC">
              <w:rPr>
                <w:sz w:val="20"/>
                <w:szCs w:val="20"/>
              </w:rPr>
              <w:t>1.</w:t>
            </w:r>
          </w:p>
        </w:tc>
        <w:tc>
          <w:tcPr>
            <w:tcW w:w="5989" w:type="dxa"/>
            <w:tcBorders>
              <w:top w:val="single" w:sz="4" w:space="0" w:color="auto"/>
              <w:left w:val="single" w:sz="4" w:space="0" w:color="auto"/>
              <w:bottom w:val="single" w:sz="4" w:space="0" w:color="auto"/>
              <w:right w:val="single" w:sz="4" w:space="0" w:color="auto"/>
            </w:tcBorders>
            <w:hideMark/>
          </w:tcPr>
          <w:p w14:paraId="6ACF4D66" w14:textId="1ECFB6C8" w:rsidR="00A3524F" w:rsidRPr="00A57B7F" w:rsidRDefault="2E591AD5" w:rsidP="624F1397">
            <w:pPr>
              <w:jc w:val="both"/>
              <w:rPr>
                <w:rFonts w:ascii="Calibri" w:eastAsia="Calibri" w:hAnsi="Calibri" w:cs="Calibri"/>
                <w:sz w:val="20"/>
                <w:szCs w:val="20"/>
              </w:rPr>
            </w:pPr>
            <w:r w:rsidRPr="2E591AD5">
              <w:rPr>
                <w:rFonts w:ascii="Calibri" w:eastAsia="Calibri" w:hAnsi="Calibri" w:cs="Calibri"/>
                <w:sz w:val="20"/>
                <w:szCs w:val="20"/>
              </w:rPr>
              <w:t xml:space="preserve">Esant poreikiui, Užsakovas </w:t>
            </w:r>
            <w:r w:rsidR="00C27666">
              <w:rPr>
                <w:rFonts w:ascii="Calibri" w:eastAsia="Calibri" w:hAnsi="Calibri" w:cs="Calibri"/>
                <w:sz w:val="20"/>
                <w:szCs w:val="20"/>
              </w:rPr>
              <w:t>suteiks mokymus</w:t>
            </w:r>
            <w:r w:rsidRPr="2E591AD5">
              <w:rPr>
                <w:rFonts w:ascii="Calibri" w:eastAsia="Calibri" w:hAnsi="Calibri" w:cs="Calibri"/>
                <w:sz w:val="20"/>
                <w:szCs w:val="20"/>
              </w:rPr>
              <w:t xml:space="preserve"> Tiekėjo </w:t>
            </w:r>
            <w:r w:rsidR="00C27666">
              <w:rPr>
                <w:rFonts w:ascii="Calibri" w:eastAsia="Calibri" w:hAnsi="Calibri" w:cs="Calibri"/>
                <w:sz w:val="20"/>
                <w:szCs w:val="20"/>
              </w:rPr>
              <w:t>komandai</w:t>
            </w:r>
            <w:r w:rsidRPr="2E591AD5">
              <w:rPr>
                <w:rFonts w:ascii="Calibri" w:eastAsia="Calibri" w:hAnsi="Calibri" w:cs="Calibri"/>
                <w:sz w:val="20"/>
                <w:szCs w:val="20"/>
              </w:rPr>
              <w:t xml:space="preserve"> darbui su Užsakovo CDE – Autodesk </w:t>
            </w:r>
            <w:proofErr w:type="spellStart"/>
            <w:r w:rsidR="0078143B">
              <w:rPr>
                <w:rFonts w:ascii="Calibri" w:eastAsia="Calibri" w:hAnsi="Calibri" w:cs="Calibri"/>
                <w:sz w:val="20"/>
                <w:szCs w:val="20"/>
              </w:rPr>
              <w:t>Docs</w:t>
            </w:r>
            <w:proofErr w:type="spellEnd"/>
            <w:r w:rsidR="0078143B">
              <w:rPr>
                <w:rFonts w:ascii="Calibri" w:eastAsia="Calibri" w:hAnsi="Calibri" w:cs="Calibri"/>
                <w:sz w:val="20"/>
                <w:szCs w:val="20"/>
              </w:rPr>
              <w:t xml:space="preserve">. </w:t>
            </w:r>
            <w:r w:rsidRPr="2E591AD5">
              <w:rPr>
                <w:rFonts w:ascii="Calibri" w:eastAsia="Calibri" w:hAnsi="Calibri" w:cs="Calibri"/>
                <w:sz w:val="20"/>
                <w:szCs w:val="20"/>
              </w:rPr>
              <w:t xml:space="preserve"> </w:t>
            </w:r>
          </w:p>
        </w:tc>
        <w:tc>
          <w:tcPr>
            <w:tcW w:w="3630" w:type="dxa"/>
            <w:tcBorders>
              <w:top w:val="single" w:sz="4" w:space="0" w:color="auto"/>
              <w:left w:val="single" w:sz="4" w:space="0" w:color="auto"/>
              <w:bottom w:val="single" w:sz="4" w:space="0" w:color="auto"/>
              <w:right w:val="single" w:sz="4" w:space="0" w:color="auto"/>
            </w:tcBorders>
            <w:hideMark/>
          </w:tcPr>
          <w:p w14:paraId="2DD9367F" w14:textId="0ABA42A1" w:rsidR="00A3524F" w:rsidRDefault="005D4D8B" w:rsidP="030505EC">
            <w:pPr>
              <w:jc w:val="both"/>
              <w:rPr>
                <w:rStyle w:val="normaltextrun"/>
                <w:color w:val="000000" w:themeColor="text1"/>
                <w:sz w:val="20"/>
                <w:szCs w:val="20"/>
              </w:rPr>
            </w:pPr>
            <w:r w:rsidRPr="030505EC">
              <w:rPr>
                <w:rStyle w:val="normaltextrun"/>
                <w:color w:val="000000"/>
                <w:sz w:val="20"/>
                <w:szCs w:val="20"/>
                <w:shd w:val="clear" w:color="auto" w:fill="FFFFFF"/>
              </w:rPr>
              <w:t>1-</w:t>
            </w:r>
            <w:r w:rsidR="00A3524F" w:rsidRPr="030505EC">
              <w:rPr>
                <w:rStyle w:val="normaltextrun"/>
                <w:color w:val="000000"/>
                <w:sz w:val="20"/>
                <w:szCs w:val="20"/>
                <w:shd w:val="clear" w:color="auto" w:fill="FFFFFF"/>
              </w:rPr>
              <w:t>2 valand</w:t>
            </w:r>
            <w:r w:rsidRPr="030505EC">
              <w:rPr>
                <w:rStyle w:val="normaltextrun"/>
                <w:color w:val="000000"/>
                <w:sz w:val="20"/>
                <w:szCs w:val="20"/>
                <w:shd w:val="clear" w:color="auto" w:fill="FFFFFF"/>
              </w:rPr>
              <w:t>os</w:t>
            </w:r>
          </w:p>
        </w:tc>
        <w:tc>
          <w:tcPr>
            <w:tcW w:w="3566" w:type="dxa"/>
            <w:tcBorders>
              <w:top w:val="single" w:sz="4" w:space="0" w:color="auto"/>
              <w:left w:val="single" w:sz="4" w:space="0" w:color="auto"/>
              <w:bottom w:val="single" w:sz="4" w:space="0" w:color="auto"/>
              <w:right w:val="single" w:sz="4" w:space="0" w:color="auto"/>
            </w:tcBorders>
            <w:hideMark/>
          </w:tcPr>
          <w:p w14:paraId="53691B9A" w14:textId="46611054" w:rsidR="00A3524F" w:rsidRDefault="624F1397" w:rsidP="030505EC">
            <w:pPr>
              <w:jc w:val="both"/>
              <w:rPr>
                <w:sz w:val="20"/>
                <w:szCs w:val="20"/>
              </w:rPr>
            </w:pPr>
            <w:r w:rsidRPr="624F1397">
              <w:rPr>
                <w:sz w:val="20"/>
                <w:szCs w:val="20"/>
              </w:rPr>
              <w:t>Užsakovo parengta mokymų instrukcija bus pasiekiama naujų (prisijungiančių projekto eigoje) projekto dalyvių mokymui.</w:t>
            </w:r>
          </w:p>
        </w:tc>
      </w:tr>
    </w:tbl>
    <w:p w14:paraId="37EEDAD4" w14:textId="528CFD7C" w:rsidR="6D4BD241" w:rsidRDefault="6D4BD241" w:rsidP="00651FC5">
      <w:pPr>
        <w:pStyle w:val="Heading2"/>
        <w:numPr>
          <w:ilvl w:val="0"/>
          <w:numId w:val="0"/>
        </w:numPr>
        <w:spacing w:before="240" w:after="240"/>
        <w:ind w:left="720"/>
        <w:rPr>
          <w:rFonts w:asciiTheme="minorHAnsi" w:eastAsiaTheme="minorEastAsia" w:hAnsiTheme="minorHAnsi" w:cstheme="minorBidi"/>
          <w:noProof/>
        </w:rPr>
      </w:pPr>
    </w:p>
    <w:p w14:paraId="4E5E388A" w14:textId="2197ADD7" w:rsidR="006837E6" w:rsidRPr="0078143B" w:rsidRDefault="4DDFEDA0" w:rsidP="4DDFEDA0">
      <w:pPr>
        <w:pStyle w:val="Heading2"/>
        <w:spacing w:after="240"/>
        <w:rPr>
          <w:rFonts w:asciiTheme="minorHAnsi" w:eastAsiaTheme="minorEastAsia" w:hAnsiTheme="minorHAnsi" w:cstheme="minorBidi"/>
          <w:noProof/>
        </w:rPr>
      </w:pPr>
      <w:bookmarkStart w:id="8" w:name="_Toc503422178"/>
      <w:r w:rsidRPr="4DDFEDA0">
        <w:rPr>
          <w:rFonts w:asciiTheme="minorHAnsi" w:eastAsiaTheme="minorEastAsia" w:hAnsiTheme="minorHAnsi" w:cstheme="minorBidi"/>
          <w:caps w:val="0"/>
          <w:noProof/>
        </w:rPr>
        <w:t>Projekto informacijos modelio struktūra</w:t>
      </w:r>
      <w:bookmarkEnd w:id="8"/>
    </w:p>
    <w:p w14:paraId="7B83A5AD" w14:textId="77777777" w:rsidR="000141F0" w:rsidRDefault="5A1441C3" w:rsidP="5A1441C3">
      <w:pPr>
        <w:rPr>
          <w:rFonts w:eastAsiaTheme="minorEastAsia"/>
          <w:noProof/>
          <w:sz w:val="24"/>
          <w:szCs w:val="24"/>
        </w:rPr>
      </w:pPr>
      <w:r w:rsidRPr="5A1441C3">
        <w:rPr>
          <w:rFonts w:eastAsiaTheme="minorEastAsia"/>
          <w:sz w:val="24"/>
          <w:szCs w:val="24"/>
        </w:rPr>
        <w:t xml:space="preserve">4 lentelė. </w:t>
      </w:r>
      <w:r w:rsidRPr="5A1441C3">
        <w:rPr>
          <w:rFonts w:eastAsiaTheme="minorEastAsia"/>
          <w:noProof/>
          <w:sz w:val="24"/>
          <w:szCs w:val="24"/>
        </w:rPr>
        <w:t>Projekto informacijos modelio struktūra</w:t>
      </w:r>
    </w:p>
    <w:tbl>
      <w:tblPr>
        <w:tblW w:w="144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4"/>
        <w:gridCol w:w="2968"/>
        <w:gridCol w:w="2968"/>
        <w:gridCol w:w="7289"/>
      </w:tblGrid>
      <w:tr w:rsidR="00F1760C" w14:paraId="79468CB7" w14:textId="77777777" w:rsidTr="4DDFEDA0">
        <w:trPr>
          <w:trHeight w:val="305"/>
        </w:trPr>
        <w:tc>
          <w:tcPr>
            <w:tcW w:w="1264" w:type="dxa"/>
            <w:tcBorders>
              <w:top w:val="single" w:sz="4" w:space="0" w:color="auto"/>
              <w:left w:val="single" w:sz="4" w:space="0" w:color="auto"/>
              <w:bottom w:val="single" w:sz="4" w:space="0" w:color="auto"/>
              <w:right w:val="single" w:sz="4" w:space="0" w:color="auto"/>
            </w:tcBorders>
            <w:shd w:val="clear" w:color="auto" w:fill="385623" w:themeFill="accent6" w:themeFillShade="80"/>
            <w:hideMark/>
          </w:tcPr>
          <w:p w14:paraId="5201639A" w14:textId="77777777" w:rsidR="00F1760C" w:rsidRPr="00E4224D" w:rsidRDefault="00F1760C">
            <w:pPr>
              <w:jc w:val="center"/>
              <w:rPr>
                <w:b/>
                <w:bCs/>
                <w:color w:val="FFFFFF" w:themeColor="background1"/>
              </w:rPr>
            </w:pPr>
            <w:r w:rsidRPr="00E4224D">
              <w:rPr>
                <w:b/>
                <w:bCs/>
                <w:color w:val="FFFFFF" w:themeColor="background1"/>
              </w:rPr>
              <w:t xml:space="preserve">Eil. </w:t>
            </w:r>
            <w:proofErr w:type="spellStart"/>
            <w:r w:rsidRPr="00E4224D">
              <w:rPr>
                <w:b/>
                <w:bCs/>
                <w:color w:val="FFFFFF" w:themeColor="background1"/>
              </w:rPr>
              <w:t>nr.</w:t>
            </w:r>
            <w:proofErr w:type="spellEnd"/>
          </w:p>
        </w:tc>
        <w:tc>
          <w:tcPr>
            <w:tcW w:w="5936" w:type="dxa"/>
            <w:gridSpan w:val="2"/>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1A56E157" w14:textId="77777777" w:rsidR="00F1760C" w:rsidRPr="00E4224D" w:rsidRDefault="00F1760C">
            <w:pPr>
              <w:jc w:val="center"/>
              <w:rPr>
                <w:b/>
                <w:bCs/>
                <w:color w:val="FFFFFF" w:themeColor="background1"/>
              </w:rPr>
            </w:pPr>
            <w:r w:rsidRPr="00E4224D">
              <w:rPr>
                <w:b/>
                <w:bCs/>
                <w:color w:val="FFFFFF" w:themeColor="background1"/>
              </w:rPr>
              <w:t>Projekto informacijos modelio tipas</w:t>
            </w:r>
          </w:p>
        </w:tc>
        <w:tc>
          <w:tcPr>
            <w:tcW w:w="7289"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120F8AA5" w14:textId="77777777" w:rsidR="00F1760C" w:rsidRPr="00E4224D" w:rsidRDefault="00F1760C">
            <w:pPr>
              <w:ind w:left="363"/>
              <w:jc w:val="center"/>
              <w:rPr>
                <w:b/>
                <w:bCs/>
                <w:color w:val="FFFFFF" w:themeColor="background1"/>
              </w:rPr>
            </w:pPr>
            <w:r w:rsidRPr="00E4224D">
              <w:rPr>
                <w:b/>
                <w:bCs/>
                <w:color w:val="FFFFFF" w:themeColor="background1"/>
              </w:rPr>
              <w:t>Projekto informacijos modelio paskirtis</w:t>
            </w:r>
          </w:p>
        </w:tc>
      </w:tr>
      <w:tr w:rsidR="00F1760C" w14:paraId="1F71FC8E" w14:textId="77777777" w:rsidTr="4DDFEDA0">
        <w:trPr>
          <w:trHeight w:val="305"/>
        </w:trPr>
        <w:tc>
          <w:tcPr>
            <w:tcW w:w="1264"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22915233" w14:textId="77777777" w:rsidR="00F1760C" w:rsidRPr="00E4224D" w:rsidRDefault="00F1760C">
            <w:pPr>
              <w:ind w:left="363"/>
              <w:jc w:val="both"/>
              <w:rPr>
                <w:b/>
                <w:bCs/>
                <w:color w:val="FFFFFF" w:themeColor="background1"/>
                <w:sz w:val="24"/>
                <w:szCs w:val="20"/>
              </w:rPr>
            </w:pPr>
            <w:r w:rsidRPr="00E4224D">
              <w:rPr>
                <w:b/>
                <w:bCs/>
                <w:color w:val="FFFFFF" w:themeColor="background1"/>
              </w:rPr>
              <w:t>1</w:t>
            </w:r>
          </w:p>
        </w:tc>
        <w:tc>
          <w:tcPr>
            <w:tcW w:w="2968"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3C0B42F9" w14:textId="77777777" w:rsidR="00F1760C" w:rsidRPr="00E4224D" w:rsidRDefault="00F1760C">
            <w:pPr>
              <w:jc w:val="center"/>
              <w:rPr>
                <w:b/>
                <w:bCs/>
                <w:color w:val="FFFFFF" w:themeColor="background1"/>
              </w:rPr>
            </w:pPr>
            <w:r w:rsidRPr="00E4224D">
              <w:rPr>
                <w:b/>
                <w:bCs/>
                <w:color w:val="FFFFFF" w:themeColor="background1"/>
              </w:rPr>
              <w:t>2</w:t>
            </w:r>
          </w:p>
        </w:tc>
        <w:tc>
          <w:tcPr>
            <w:tcW w:w="2968" w:type="dxa"/>
            <w:tcBorders>
              <w:top w:val="single" w:sz="4" w:space="0" w:color="auto"/>
              <w:left w:val="single" w:sz="4" w:space="0" w:color="auto"/>
              <w:bottom w:val="single" w:sz="4" w:space="0" w:color="auto"/>
              <w:right w:val="single" w:sz="4" w:space="0" w:color="auto"/>
            </w:tcBorders>
            <w:shd w:val="clear" w:color="auto" w:fill="538135" w:themeFill="accent6" w:themeFillShade="BF"/>
          </w:tcPr>
          <w:p w14:paraId="58A8359C" w14:textId="271D3407" w:rsidR="40A7D46B" w:rsidRDefault="40A7D46B" w:rsidP="40A7D46B">
            <w:pPr>
              <w:jc w:val="center"/>
              <w:rPr>
                <w:b/>
                <w:bCs/>
                <w:color w:val="FFFFFF" w:themeColor="background1"/>
              </w:rPr>
            </w:pPr>
            <w:r w:rsidRPr="40A7D46B">
              <w:rPr>
                <w:b/>
                <w:bCs/>
                <w:color w:val="FFFFFF" w:themeColor="background1"/>
              </w:rPr>
              <w:t>3</w:t>
            </w:r>
          </w:p>
        </w:tc>
        <w:tc>
          <w:tcPr>
            <w:tcW w:w="7289"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17151922" w14:textId="166134BA" w:rsidR="00F1760C" w:rsidRPr="00E4224D" w:rsidRDefault="40A7D46B">
            <w:pPr>
              <w:jc w:val="center"/>
              <w:rPr>
                <w:b/>
                <w:bCs/>
                <w:color w:val="FFFFFF" w:themeColor="background1"/>
              </w:rPr>
            </w:pPr>
            <w:r w:rsidRPr="40A7D46B">
              <w:rPr>
                <w:b/>
                <w:bCs/>
                <w:color w:val="FFFFFF" w:themeColor="background1"/>
              </w:rPr>
              <w:t>4</w:t>
            </w:r>
          </w:p>
        </w:tc>
      </w:tr>
      <w:tr w:rsidR="1384F82E" w14:paraId="619B59A4" w14:textId="77777777" w:rsidTr="4DDFEDA0">
        <w:trPr>
          <w:trHeight w:val="330"/>
        </w:trPr>
        <w:tc>
          <w:tcPr>
            <w:tcW w:w="126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2782EB8" w14:textId="328BCA29" w:rsidR="1384F82E" w:rsidRDefault="1384F82E" w:rsidP="1384F82E">
            <w:pPr>
              <w:jc w:val="both"/>
              <w:rPr>
                <w:b/>
                <w:bCs/>
              </w:rPr>
            </w:pPr>
          </w:p>
        </w:tc>
        <w:tc>
          <w:tcPr>
            <w:tcW w:w="2968"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38AFA88" w14:textId="7F763BB9" w:rsidR="1384F82E" w:rsidRDefault="0E2C1BE2" w:rsidP="1384F82E">
            <w:pPr>
              <w:jc w:val="both"/>
              <w:rPr>
                <w:b/>
                <w:bCs/>
              </w:rPr>
            </w:pPr>
            <w:r w:rsidRPr="0E2C1BE2">
              <w:rPr>
                <w:b/>
                <w:bCs/>
              </w:rPr>
              <w:t>I etapas</w:t>
            </w:r>
          </w:p>
        </w:tc>
        <w:tc>
          <w:tcPr>
            <w:tcW w:w="296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8F93D01" w14:textId="19FC9364" w:rsidR="1384F82E" w:rsidRDefault="0E2C1BE2" w:rsidP="1384F82E">
            <w:pPr>
              <w:jc w:val="both"/>
              <w:rPr>
                <w:b/>
                <w:bCs/>
              </w:rPr>
            </w:pPr>
            <w:r w:rsidRPr="0E2C1BE2">
              <w:rPr>
                <w:b/>
                <w:bCs/>
              </w:rPr>
              <w:t>II etapas</w:t>
            </w:r>
          </w:p>
        </w:tc>
        <w:tc>
          <w:tcPr>
            <w:tcW w:w="728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671A241" w14:textId="72BCE0D8" w:rsidR="1384F82E" w:rsidRDefault="1384F82E" w:rsidP="1384F82E">
            <w:pPr>
              <w:jc w:val="both"/>
              <w:rPr>
                <w:b/>
                <w:bCs/>
              </w:rPr>
            </w:pPr>
          </w:p>
        </w:tc>
      </w:tr>
      <w:tr w:rsidR="00F1760C" w14:paraId="16BC4E2E" w14:textId="77777777" w:rsidTr="4DDFEDA0">
        <w:trPr>
          <w:trHeight w:val="305"/>
        </w:trPr>
        <w:tc>
          <w:tcPr>
            <w:tcW w:w="1264" w:type="dxa"/>
            <w:tcBorders>
              <w:top w:val="single" w:sz="4" w:space="0" w:color="auto"/>
              <w:left w:val="single" w:sz="4" w:space="0" w:color="auto"/>
              <w:bottom w:val="single" w:sz="4" w:space="0" w:color="auto"/>
              <w:right w:val="single" w:sz="4" w:space="0" w:color="auto"/>
            </w:tcBorders>
            <w:hideMark/>
          </w:tcPr>
          <w:p w14:paraId="72F286D6" w14:textId="77777777" w:rsidR="00F1760C" w:rsidRDefault="00F1760C">
            <w:pPr>
              <w:jc w:val="center"/>
              <w:rPr>
                <w:b/>
                <w:bCs/>
              </w:rPr>
            </w:pPr>
            <w:r>
              <w:t>1.</w:t>
            </w:r>
          </w:p>
        </w:tc>
        <w:tc>
          <w:tcPr>
            <w:tcW w:w="2968" w:type="dxa"/>
            <w:tcBorders>
              <w:top w:val="single" w:sz="4" w:space="0" w:color="auto"/>
              <w:left w:val="single" w:sz="4" w:space="0" w:color="auto"/>
              <w:bottom w:val="single" w:sz="4" w:space="0" w:color="auto"/>
              <w:right w:val="single" w:sz="4" w:space="0" w:color="auto"/>
            </w:tcBorders>
            <w:hideMark/>
          </w:tcPr>
          <w:p w14:paraId="3D48E40E" w14:textId="4B2C0144" w:rsidR="4DDFEDA0" w:rsidRDefault="4DDFEDA0" w:rsidP="4DDFEDA0">
            <w:pPr>
              <w:jc w:val="both"/>
              <w:rPr>
                <w:sz w:val="20"/>
                <w:szCs w:val="20"/>
              </w:rPr>
            </w:pPr>
            <w:r w:rsidRPr="4DDFEDA0">
              <w:rPr>
                <w:sz w:val="20"/>
                <w:szCs w:val="20"/>
              </w:rPr>
              <w:t>BD (AB)</w:t>
            </w:r>
          </w:p>
        </w:tc>
        <w:tc>
          <w:tcPr>
            <w:tcW w:w="2968" w:type="dxa"/>
            <w:tcBorders>
              <w:top w:val="single" w:sz="4" w:space="0" w:color="auto"/>
              <w:left w:val="single" w:sz="4" w:space="0" w:color="auto"/>
              <w:bottom w:val="single" w:sz="4" w:space="0" w:color="auto"/>
              <w:right w:val="single" w:sz="4" w:space="0" w:color="auto"/>
            </w:tcBorders>
          </w:tcPr>
          <w:p w14:paraId="48477BC4" w14:textId="40871F1C" w:rsidR="4DDFEDA0" w:rsidRDefault="4DDFEDA0" w:rsidP="4DDFEDA0">
            <w:pPr>
              <w:jc w:val="both"/>
              <w:rPr>
                <w:sz w:val="20"/>
                <w:szCs w:val="20"/>
              </w:rPr>
            </w:pPr>
            <w:r w:rsidRPr="4DDFEDA0">
              <w:rPr>
                <w:sz w:val="20"/>
                <w:szCs w:val="20"/>
              </w:rPr>
              <w:t>BD (AB)</w:t>
            </w:r>
          </w:p>
        </w:tc>
        <w:tc>
          <w:tcPr>
            <w:tcW w:w="7289" w:type="dxa"/>
            <w:tcBorders>
              <w:top w:val="single" w:sz="4" w:space="0" w:color="auto"/>
              <w:left w:val="single" w:sz="4" w:space="0" w:color="auto"/>
              <w:bottom w:val="single" w:sz="4" w:space="0" w:color="auto"/>
              <w:right w:val="single" w:sz="4" w:space="0" w:color="auto"/>
            </w:tcBorders>
            <w:hideMark/>
          </w:tcPr>
          <w:p w14:paraId="6E142AD6" w14:textId="4C4CAE91" w:rsidR="00F1760C" w:rsidRDefault="4DDFEDA0" w:rsidP="4DDFEDA0">
            <w:pPr>
              <w:jc w:val="both"/>
              <w:rPr>
                <w:sz w:val="20"/>
                <w:szCs w:val="20"/>
              </w:rPr>
            </w:pPr>
            <w:r w:rsidRPr="4DDFEDA0">
              <w:rPr>
                <w:sz w:val="20"/>
                <w:szCs w:val="20"/>
              </w:rPr>
              <w:t xml:space="preserve">Statinio bendroji dalis </w:t>
            </w:r>
            <w:r w:rsidRPr="4DDFEDA0">
              <w:rPr>
                <w:rFonts w:ascii="Calibri" w:eastAsia="Calibri" w:hAnsi="Calibri" w:cs="Calibri"/>
                <w:b/>
                <w:bCs/>
                <w:sz w:val="20"/>
                <w:szCs w:val="20"/>
              </w:rPr>
              <w:t>(modelio nėra)</w:t>
            </w:r>
          </w:p>
        </w:tc>
      </w:tr>
      <w:tr w:rsidR="1384F82E" w14:paraId="3E32CB4C" w14:textId="77777777" w:rsidTr="00507103">
        <w:trPr>
          <w:trHeight w:val="305"/>
        </w:trPr>
        <w:tc>
          <w:tcPr>
            <w:tcW w:w="1264"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5DD97F5" w14:textId="1D50F623" w:rsidR="1384F82E" w:rsidRDefault="1384F82E" w:rsidP="1384F82E">
            <w:pPr>
              <w:jc w:val="center"/>
            </w:pPr>
            <w:r>
              <w:t>2.</w:t>
            </w:r>
          </w:p>
        </w:tc>
        <w:tc>
          <w:tcPr>
            <w:tcW w:w="296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9D5194D" w14:textId="3F6A1332" w:rsidR="4DDFEDA0" w:rsidRDefault="4DDFEDA0" w:rsidP="4DDFEDA0">
            <w:pPr>
              <w:jc w:val="both"/>
              <w:rPr>
                <w:sz w:val="20"/>
                <w:szCs w:val="20"/>
              </w:rPr>
            </w:pPr>
            <w:r w:rsidRPr="4DDFEDA0">
              <w:rPr>
                <w:sz w:val="20"/>
                <w:szCs w:val="20"/>
              </w:rPr>
              <w:t>SP (AP)</w:t>
            </w:r>
          </w:p>
        </w:tc>
        <w:tc>
          <w:tcPr>
            <w:tcW w:w="2968" w:type="dxa"/>
            <w:tcBorders>
              <w:top w:val="single" w:sz="4" w:space="0" w:color="auto"/>
              <w:left w:val="single" w:sz="4" w:space="0" w:color="auto"/>
              <w:bottom w:val="single" w:sz="4" w:space="0" w:color="auto"/>
              <w:right w:val="single" w:sz="4" w:space="0" w:color="auto"/>
            </w:tcBorders>
          </w:tcPr>
          <w:p w14:paraId="7B1C6A5B" w14:textId="14030CC3" w:rsidR="4DDFEDA0" w:rsidRDefault="4DDFEDA0" w:rsidP="4DDFEDA0">
            <w:pPr>
              <w:jc w:val="both"/>
              <w:rPr>
                <w:sz w:val="20"/>
                <w:szCs w:val="20"/>
              </w:rPr>
            </w:pPr>
            <w:r w:rsidRPr="4DDFEDA0">
              <w:rPr>
                <w:sz w:val="20"/>
                <w:szCs w:val="20"/>
              </w:rPr>
              <w:t>-</w:t>
            </w:r>
          </w:p>
        </w:tc>
        <w:tc>
          <w:tcPr>
            <w:tcW w:w="728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549BE64" w14:textId="0238A44C" w:rsidR="4DDFEDA0" w:rsidRDefault="4DDFEDA0" w:rsidP="4DDFEDA0">
            <w:pPr>
              <w:jc w:val="both"/>
              <w:rPr>
                <w:rFonts w:ascii="Calibri" w:eastAsia="Calibri" w:hAnsi="Calibri" w:cs="Calibri"/>
                <w:b/>
                <w:bCs/>
                <w:sz w:val="20"/>
                <w:szCs w:val="20"/>
              </w:rPr>
            </w:pPr>
            <w:r w:rsidRPr="4DDFEDA0">
              <w:rPr>
                <w:sz w:val="20"/>
                <w:szCs w:val="20"/>
              </w:rPr>
              <w:t>Sklypo sutvarkymo (sklypo plano) dalis</w:t>
            </w:r>
          </w:p>
        </w:tc>
      </w:tr>
      <w:tr w:rsidR="1384F82E" w14:paraId="4536DB77" w14:textId="77777777" w:rsidTr="4DDFEDA0">
        <w:trPr>
          <w:trHeight w:val="305"/>
        </w:trPr>
        <w:tc>
          <w:tcPr>
            <w:tcW w:w="1264"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D622E88" w14:textId="5790B8C0" w:rsidR="1384F82E" w:rsidRDefault="1384F82E" w:rsidP="1384F82E">
            <w:pPr>
              <w:jc w:val="center"/>
            </w:pPr>
            <w:r>
              <w:t>3.</w:t>
            </w:r>
          </w:p>
        </w:tc>
        <w:tc>
          <w:tcPr>
            <w:tcW w:w="296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2ED46B0" w14:textId="3EA70AC0" w:rsidR="4DDFEDA0" w:rsidRDefault="4DDFEDA0" w:rsidP="4DDFEDA0">
            <w:pPr>
              <w:jc w:val="both"/>
              <w:rPr>
                <w:sz w:val="20"/>
                <w:szCs w:val="20"/>
              </w:rPr>
            </w:pPr>
            <w:r w:rsidRPr="4DDFEDA0">
              <w:rPr>
                <w:sz w:val="20"/>
                <w:szCs w:val="20"/>
              </w:rPr>
              <w:t>SK (AK)</w:t>
            </w:r>
          </w:p>
        </w:tc>
        <w:tc>
          <w:tcPr>
            <w:tcW w:w="29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3C67F58" w14:textId="30A388F6" w:rsidR="4DDFEDA0" w:rsidRDefault="4DDFEDA0" w:rsidP="4DDFEDA0">
            <w:pPr>
              <w:jc w:val="both"/>
              <w:rPr>
                <w:sz w:val="20"/>
                <w:szCs w:val="20"/>
              </w:rPr>
            </w:pPr>
            <w:r w:rsidRPr="4DDFEDA0">
              <w:rPr>
                <w:sz w:val="20"/>
                <w:szCs w:val="20"/>
              </w:rPr>
              <w:t>SK (AK)</w:t>
            </w:r>
          </w:p>
        </w:tc>
        <w:tc>
          <w:tcPr>
            <w:tcW w:w="728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090F332" w14:textId="273031E1" w:rsidR="4DDFEDA0" w:rsidRDefault="4DDFEDA0" w:rsidP="4DDFEDA0">
            <w:pPr>
              <w:jc w:val="both"/>
            </w:pPr>
            <w:r w:rsidRPr="4DDFEDA0">
              <w:rPr>
                <w:rFonts w:ascii="Calibri" w:eastAsia="Calibri" w:hAnsi="Calibri" w:cs="Calibri"/>
                <w:sz w:val="20"/>
                <w:szCs w:val="20"/>
              </w:rPr>
              <w:t>Statinio konstrukcijų dalies modelis</w:t>
            </w:r>
          </w:p>
        </w:tc>
      </w:tr>
      <w:tr w:rsidR="1384F82E" w14:paraId="77374925" w14:textId="77777777" w:rsidTr="4DDFEDA0">
        <w:trPr>
          <w:trHeight w:val="305"/>
        </w:trPr>
        <w:tc>
          <w:tcPr>
            <w:tcW w:w="1264"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7C03101" w14:textId="132F197C" w:rsidR="1384F82E" w:rsidRDefault="1384F82E" w:rsidP="1384F82E">
            <w:pPr>
              <w:jc w:val="center"/>
            </w:pPr>
            <w:r>
              <w:t>4.</w:t>
            </w:r>
          </w:p>
        </w:tc>
        <w:tc>
          <w:tcPr>
            <w:tcW w:w="296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A9407E9" w14:textId="016E6434" w:rsidR="4DDFEDA0" w:rsidRDefault="4DDFEDA0" w:rsidP="4DDFEDA0">
            <w:pPr>
              <w:jc w:val="both"/>
              <w:rPr>
                <w:sz w:val="20"/>
                <w:szCs w:val="20"/>
              </w:rPr>
            </w:pPr>
            <w:r w:rsidRPr="4DDFEDA0">
              <w:rPr>
                <w:sz w:val="20"/>
                <w:szCs w:val="20"/>
              </w:rPr>
              <w:t>SGK (ASG)</w:t>
            </w:r>
          </w:p>
        </w:tc>
        <w:tc>
          <w:tcPr>
            <w:tcW w:w="29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E78F7DA" w14:textId="478601D0" w:rsidR="4DDFEDA0" w:rsidRDefault="4DDFEDA0" w:rsidP="4DDFEDA0">
            <w:pPr>
              <w:jc w:val="both"/>
              <w:rPr>
                <w:sz w:val="20"/>
                <w:szCs w:val="20"/>
              </w:rPr>
            </w:pPr>
            <w:r w:rsidRPr="4DDFEDA0">
              <w:rPr>
                <w:sz w:val="20"/>
                <w:szCs w:val="20"/>
              </w:rPr>
              <w:t>SGK (ASG)</w:t>
            </w:r>
          </w:p>
        </w:tc>
        <w:tc>
          <w:tcPr>
            <w:tcW w:w="728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65F1762" w14:textId="7F689FD8" w:rsidR="4DDFEDA0" w:rsidRDefault="4DDFEDA0" w:rsidP="4DDFEDA0">
            <w:pPr>
              <w:jc w:val="both"/>
            </w:pPr>
            <w:r w:rsidRPr="4DDFEDA0">
              <w:rPr>
                <w:rFonts w:ascii="Calibri" w:eastAsia="Calibri" w:hAnsi="Calibri" w:cs="Calibri"/>
                <w:sz w:val="20"/>
                <w:szCs w:val="20"/>
              </w:rPr>
              <w:t>Susisiekimo komunikacijų dalies modelis. Geležinkelio kelias</w:t>
            </w:r>
          </w:p>
        </w:tc>
      </w:tr>
      <w:tr w:rsidR="1384F82E" w14:paraId="0928F446" w14:textId="77777777" w:rsidTr="4DDFEDA0">
        <w:trPr>
          <w:trHeight w:val="305"/>
        </w:trPr>
        <w:tc>
          <w:tcPr>
            <w:tcW w:w="1264"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868FAB9" w14:textId="4080C414" w:rsidR="1384F82E" w:rsidRDefault="1384F82E" w:rsidP="1384F82E">
            <w:pPr>
              <w:jc w:val="center"/>
            </w:pPr>
            <w:r>
              <w:t>5.</w:t>
            </w:r>
          </w:p>
        </w:tc>
        <w:tc>
          <w:tcPr>
            <w:tcW w:w="296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E0807A8" w14:textId="456CA890" w:rsidR="4DDFEDA0" w:rsidRDefault="4DDFEDA0" w:rsidP="4DDFEDA0">
            <w:pPr>
              <w:jc w:val="both"/>
              <w:rPr>
                <w:sz w:val="20"/>
                <w:szCs w:val="20"/>
              </w:rPr>
            </w:pPr>
            <w:r w:rsidRPr="4DDFEDA0">
              <w:rPr>
                <w:sz w:val="20"/>
                <w:szCs w:val="20"/>
              </w:rPr>
              <w:t>S (ASA)</w:t>
            </w:r>
          </w:p>
        </w:tc>
        <w:tc>
          <w:tcPr>
            <w:tcW w:w="29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8EAAA3B" w14:textId="4611743C" w:rsidR="4DDFEDA0" w:rsidRDefault="4DDFEDA0" w:rsidP="4DDFEDA0">
            <w:pPr>
              <w:jc w:val="both"/>
              <w:rPr>
                <w:sz w:val="20"/>
                <w:szCs w:val="20"/>
              </w:rPr>
            </w:pPr>
            <w:r w:rsidRPr="4DDFEDA0">
              <w:rPr>
                <w:sz w:val="20"/>
                <w:szCs w:val="20"/>
              </w:rPr>
              <w:t>S (ASA)</w:t>
            </w:r>
          </w:p>
        </w:tc>
        <w:tc>
          <w:tcPr>
            <w:tcW w:w="728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5228CDE" w14:textId="6969B049" w:rsidR="4DDFEDA0" w:rsidRDefault="4DDFEDA0" w:rsidP="4DDFEDA0">
            <w:pPr>
              <w:jc w:val="both"/>
            </w:pPr>
            <w:r w:rsidRPr="4DDFEDA0">
              <w:rPr>
                <w:rFonts w:ascii="Calibri" w:eastAsia="Calibri" w:hAnsi="Calibri" w:cs="Calibri"/>
                <w:sz w:val="20"/>
                <w:szCs w:val="20"/>
              </w:rPr>
              <w:t>Susisiekimo komunikacijų dalies modelis. Automobilių keliai</w:t>
            </w:r>
          </w:p>
        </w:tc>
      </w:tr>
      <w:tr w:rsidR="1384F82E" w14:paraId="34979D1D" w14:textId="77777777" w:rsidTr="4DDFEDA0">
        <w:trPr>
          <w:trHeight w:val="305"/>
        </w:trPr>
        <w:tc>
          <w:tcPr>
            <w:tcW w:w="1264"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1891A53" w14:textId="49B961CD" w:rsidR="1384F82E" w:rsidRDefault="1384F82E" w:rsidP="1384F82E">
            <w:pPr>
              <w:jc w:val="center"/>
            </w:pPr>
            <w:r>
              <w:lastRenderedPageBreak/>
              <w:t>6.</w:t>
            </w:r>
          </w:p>
        </w:tc>
        <w:tc>
          <w:tcPr>
            <w:tcW w:w="296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E74CCBA" w14:textId="72159E0D" w:rsidR="4DDFEDA0" w:rsidRDefault="4DDFEDA0" w:rsidP="4DDFEDA0">
            <w:pPr>
              <w:jc w:val="both"/>
              <w:rPr>
                <w:sz w:val="20"/>
                <w:szCs w:val="20"/>
              </w:rPr>
            </w:pPr>
            <w:r w:rsidRPr="4DDFEDA0">
              <w:rPr>
                <w:sz w:val="20"/>
                <w:szCs w:val="20"/>
              </w:rPr>
              <w:t>VN (AV)</w:t>
            </w:r>
          </w:p>
        </w:tc>
        <w:tc>
          <w:tcPr>
            <w:tcW w:w="29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6277700" w14:textId="24C6B5E0" w:rsidR="4DDFEDA0" w:rsidRDefault="4DDFEDA0" w:rsidP="4DDFEDA0">
            <w:pPr>
              <w:jc w:val="both"/>
              <w:rPr>
                <w:sz w:val="20"/>
                <w:szCs w:val="20"/>
              </w:rPr>
            </w:pPr>
            <w:r w:rsidRPr="4DDFEDA0">
              <w:rPr>
                <w:sz w:val="20"/>
                <w:szCs w:val="20"/>
              </w:rPr>
              <w:t>VN (AV)</w:t>
            </w:r>
          </w:p>
        </w:tc>
        <w:tc>
          <w:tcPr>
            <w:tcW w:w="728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B76E2F0" w14:textId="36A8E88E" w:rsidR="4DDFEDA0" w:rsidRDefault="4DDFEDA0" w:rsidP="4DDFEDA0">
            <w:pPr>
              <w:jc w:val="both"/>
            </w:pPr>
            <w:r w:rsidRPr="4DDFEDA0">
              <w:rPr>
                <w:rFonts w:ascii="Calibri" w:eastAsia="Calibri" w:hAnsi="Calibri" w:cs="Calibri"/>
                <w:sz w:val="20"/>
                <w:szCs w:val="20"/>
              </w:rPr>
              <w:t>Vandentiekio ir nuotekų šalinimo dalies modelis</w:t>
            </w:r>
          </w:p>
        </w:tc>
      </w:tr>
      <w:tr w:rsidR="1384F82E" w14:paraId="58F255AE" w14:textId="77777777" w:rsidTr="00507103">
        <w:trPr>
          <w:trHeight w:val="305"/>
        </w:trPr>
        <w:tc>
          <w:tcPr>
            <w:tcW w:w="1264"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D59501A" w14:textId="12A4B751" w:rsidR="1384F82E" w:rsidRDefault="2773329C" w:rsidP="1384F82E">
            <w:pPr>
              <w:jc w:val="center"/>
            </w:pPr>
            <w:r>
              <w:t>7.</w:t>
            </w:r>
          </w:p>
        </w:tc>
        <w:tc>
          <w:tcPr>
            <w:tcW w:w="296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F8337E8" w14:textId="0C283788" w:rsidR="4DDFEDA0" w:rsidRDefault="4DDFEDA0" w:rsidP="4DDFEDA0">
            <w:pPr>
              <w:jc w:val="both"/>
              <w:rPr>
                <w:sz w:val="20"/>
                <w:szCs w:val="20"/>
              </w:rPr>
            </w:pPr>
            <w:r w:rsidRPr="4DDFEDA0">
              <w:rPr>
                <w:sz w:val="20"/>
                <w:szCs w:val="20"/>
              </w:rPr>
              <w:t>E (AE)</w:t>
            </w:r>
          </w:p>
        </w:tc>
        <w:tc>
          <w:tcPr>
            <w:tcW w:w="29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730484F" w14:textId="564F4FCB" w:rsidR="4DDFEDA0" w:rsidRDefault="4DDFEDA0" w:rsidP="4DDFEDA0">
            <w:pPr>
              <w:jc w:val="both"/>
              <w:rPr>
                <w:sz w:val="20"/>
                <w:szCs w:val="20"/>
              </w:rPr>
            </w:pPr>
            <w:r w:rsidRPr="4DDFEDA0">
              <w:rPr>
                <w:sz w:val="20"/>
                <w:szCs w:val="20"/>
              </w:rPr>
              <w:t>E (AE)</w:t>
            </w:r>
          </w:p>
        </w:tc>
        <w:tc>
          <w:tcPr>
            <w:tcW w:w="728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9F9596E" w14:textId="4EBD6CB3" w:rsidR="4DDFEDA0" w:rsidRDefault="4DDFEDA0" w:rsidP="4DDFEDA0">
            <w:pPr>
              <w:jc w:val="both"/>
            </w:pPr>
            <w:r w:rsidRPr="4DDFEDA0">
              <w:rPr>
                <w:rFonts w:ascii="Calibri" w:eastAsia="Calibri" w:hAnsi="Calibri" w:cs="Calibri"/>
                <w:sz w:val="20"/>
                <w:szCs w:val="20"/>
              </w:rPr>
              <w:t>Statinio elektrotechnikos dalies modelis</w:t>
            </w:r>
          </w:p>
        </w:tc>
      </w:tr>
      <w:tr w:rsidR="1384F82E" w14:paraId="24FA7030" w14:textId="77777777" w:rsidTr="4DDFEDA0">
        <w:trPr>
          <w:trHeight w:val="330"/>
        </w:trPr>
        <w:tc>
          <w:tcPr>
            <w:tcW w:w="1264"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CFFD99D" w14:textId="790E0799" w:rsidR="1384F82E" w:rsidRDefault="2773329C" w:rsidP="1384F82E">
            <w:pPr>
              <w:jc w:val="center"/>
            </w:pPr>
            <w:r>
              <w:t>8.</w:t>
            </w:r>
          </w:p>
        </w:tc>
        <w:tc>
          <w:tcPr>
            <w:tcW w:w="296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8094764" w14:textId="77B92FE7" w:rsidR="4DDFEDA0" w:rsidRDefault="4DDFEDA0" w:rsidP="4DDFEDA0">
            <w:pPr>
              <w:jc w:val="both"/>
              <w:rPr>
                <w:sz w:val="20"/>
                <w:szCs w:val="20"/>
              </w:rPr>
            </w:pPr>
            <w:r w:rsidRPr="4DDFEDA0">
              <w:rPr>
                <w:sz w:val="20"/>
                <w:szCs w:val="20"/>
              </w:rPr>
              <w:t>ER (AR)</w:t>
            </w:r>
          </w:p>
        </w:tc>
        <w:tc>
          <w:tcPr>
            <w:tcW w:w="29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9CE387C" w14:textId="2DB44537" w:rsidR="4DDFEDA0" w:rsidRDefault="4DDFEDA0" w:rsidP="4DDFEDA0">
            <w:pPr>
              <w:jc w:val="both"/>
              <w:rPr>
                <w:sz w:val="20"/>
                <w:szCs w:val="20"/>
              </w:rPr>
            </w:pPr>
            <w:r w:rsidRPr="4DDFEDA0">
              <w:rPr>
                <w:sz w:val="20"/>
                <w:szCs w:val="20"/>
              </w:rPr>
              <w:t>ER (AR)</w:t>
            </w:r>
          </w:p>
        </w:tc>
        <w:tc>
          <w:tcPr>
            <w:tcW w:w="728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D30730E" w14:textId="3D37252C" w:rsidR="4DDFEDA0" w:rsidRDefault="4DDFEDA0" w:rsidP="4DDFEDA0">
            <w:pPr>
              <w:jc w:val="both"/>
              <w:rPr>
                <w:sz w:val="20"/>
                <w:szCs w:val="20"/>
              </w:rPr>
            </w:pPr>
            <w:r w:rsidRPr="4DDFEDA0">
              <w:rPr>
                <w:sz w:val="20"/>
                <w:szCs w:val="20"/>
              </w:rPr>
              <w:t>Elektroninių ryšių (telekomunikacijų) dalies modelis</w:t>
            </w:r>
          </w:p>
        </w:tc>
      </w:tr>
      <w:tr w:rsidR="1384F82E" w14:paraId="20966C73" w14:textId="77777777" w:rsidTr="00507103">
        <w:trPr>
          <w:trHeight w:val="305"/>
        </w:trPr>
        <w:tc>
          <w:tcPr>
            <w:tcW w:w="1264" w:type="dxa"/>
            <w:tcBorders>
              <w:top w:val="single" w:sz="4" w:space="0" w:color="auto"/>
              <w:left w:val="single" w:sz="4" w:space="0" w:color="auto"/>
              <w:bottom w:val="single" w:sz="4" w:space="0" w:color="auto"/>
              <w:right w:val="single" w:sz="4" w:space="0" w:color="auto"/>
            </w:tcBorders>
            <w:shd w:val="clear" w:color="auto" w:fill="auto"/>
            <w:hideMark/>
          </w:tcPr>
          <w:p w14:paraId="7DDC0E62" w14:textId="7B4A28BD" w:rsidR="1384F82E" w:rsidRDefault="2773329C" w:rsidP="1384F82E">
            <w:pPr>
              <w:jc w:val="center"/>
            </w:pPr>
            <w:r>
              <w:t>9.</w:t>
            </w:r>
          </w:p>
        </w:tc>
        <w:tc>
          <w:tcPr>
            <w:tcW w:w="2968" w:type="dxa"/>
            <w:tcBorders>
              <w:top w:val="single" w:sz="4" w:space="0" w:color="auto"/>
              <w:left w:val="single" w:sz="4" w:space="0" w:color="auto"/>
              <w:bottom w:val="single" w:sz="4" w:space="0" w:color="auto"/>
              <w:right w:val="single" w:sz="4" w:space="0" w:color="auto"/>
            </w:tcBorders>
            <w:shd w:val="clear" w:color="auto" w:fill="auto"/>
            <w:hideMark/>
          </w:tcPr>
          <w:p w14:paraId="37FCBB08" w14:textId="75B1741C" w:rsidR="4DDFEDA0" w:rsidRDefault="4DDFEDA0" w:rsidP="4DDFEDA0">
            <w:pPr>
              <w:jc w:val="both"/>
              <w:rPr>
                <w:sz w:val="20"/>
                <w:szCs w:val="20"/>
              </w:rPr>
            </w:pPr>
            <w:r w:rsidRPr="4DDFEDA0">
              <w:rPr>
                <w:sz w:val="20"/>
                <w:szCs w:val="20"/>
              </w:rPr>
              <w:t>GS</w:t>
            </w:r>
            <w:r w:rsidR="00804663">
              <w:rPr>
                <w:sz w:val="20"/>
                <w:szCs w:val="20"/>
              </w:rPr>
              <w:t xml:space="preserve"> (AJ)</w:t>
            </w:r>
          </w:p>
        </w:tc>
        <w:tc>
          <w:tcPr>
            <w:tcW w:w="2968" w:type="dxa"/>
            <w:tcBorders>
              <w:top w:val="single" w:sz="4" w:space="0" w:color="auto"/>
              <w:left w:val="single" w:sz="4" w:space="0" w:color="auto"/>
              <w:bottom w:val="single" w:sz="4" w:space="0" w:color="auto"/>
              <w:right w:val="single" w:sz="4" w:space="0" w:color="auto"/>
            </w:tcBorders>
            <w:shd w:val="clear" w:color="auto" w:fill="auto"/>
          </w:tcPr>
          <w:p w14:paraId="5BF856DB" w14:textId="1DD23616" w:rsidR="4DDFEDA0" w:rsidRDefault="4DDFEDA0" w:rsidP="4DDFEDA0">
            <w:pPr>
              <w:jc w:val="both"/>
              <w:rPr>
                <w:sz w:val="20"/>
                <w:szCs w:val="20"/>
              </w:rPr>
            </w:pPr>
            <w:r w:rsidRPr="4DDFEDA0">
              <w:rPr>
                <w:sz w:val="20"/>
                <w:szCs w:val="20"/>
              </w:rPr>
              <w:t>-</w:t>
            </w:r>
          </w:p>
        </w:tc>
        <w:tc>
          <w:tcPr>
            <w:tcW w:w="7289" w:type="dxa"/>
            <w:tcBorders>
              <w:top w:val="single" w:sz="4" w:space="0" w:color="auto"/>
              <w:left w:val="single" w:sz="4" w:space="0" w:color="auto"/>
              <w:bottom w:val="single" w:sz="4" w:space="0" w:color="auto"/>
              <w:right w:val="single" w:sz="4" w:space="0" w:color="auto"/>
            </w:tcBorders>
            <w:shd w:val="clear" w:color="auto" w:fill="auto"/>
            <w:hideMark/>
          </w:tcPr>
          <w:p w14:paraId="03288DC5" w14:textId="382D2DE4" w:rsidR="4DDFEDA0" w:rsidRDefault="4DDFEDA0" w:rsidP="4DDFEDA0">
            <w:pPr>
              <w:jc w:val="both"/>
              <w:rPr>
                <w:rFonts w:ascii="Calibri" w:eastAsia="Calibri" w:hAnsi="Calibri" w:cs="Calibri"/>
                <w:sz w:val="20"/>
                <w:szCs w:val="20"/>
              </w:rPr>
            </w:pPr>
            <w:r w:rsidRPr="4DDFEDA0">
              <w:rPr>
                <w:rFonts w:ascii="Calibri" w:eastAsia="Calibri" w:hAnsi="Calibri" w:cs="Calibri"/>
                <w:sz w:val="20"/>
                <w:szCs w:val="20"/>
              </w:rPr>
              <w:t xml:space="preserve">Gaisrinės saugos dalis </w:t>
            </w:r>
            <w:r w:rsidRPr="4DDFEDA0">
              <w:rPr>
                <w:rFonts w:ascii="Calibri" w:eastAsia="Calibri" w:hAnsi="Calibri" w:cs="Calibri"/>
                <w:b/>
                <w:bCs/>
                <w:sz w:val="20"/>
                <w:szCs w:val="20"/>
              </w:rPr>
              <w:t>(modelio nėra)</w:t>
            </w:r>
          </w:p>
        </w:tc>
      </w:tr>
      <w:tr w:rsidR="40A7D46B" w14:paraId="47CC5D3D" w14:textId="77777777" w:rsidTr="00507103">
        <w:trPr>
          <w:trHeight w:val="305"/>
        </w:trPr>
        <w:tc>
          <w:tcPr>
            <w:tcW w:w="1264" w:type="dxa"/>
            <w:tcBorders>
              <w:top w:val="single" w:sz="4" w:space="0" w:color="auto"/>
              <w:left w:val="single" w:sz="4" w:space="0" w:color="auto"/>
              <w:bottom w:val="single" w:sz="4" w:space="0" w:color="auto"/>
              <w:right w:val="single" w:sz="4" w:space="0" w:color="auto"/>
            </w:tcBorders>
            <w:shd w:val="clear" w:color="auto" w:fill="auto"/>
            <w:hideMark/>
          </w:tcPr>
          <w:p w14:paraId="3566D21D" w14:textId="00E7E731" w:rsidR="40A7D46B" w:rsidRDefault="2773329C" w:rsidP="40A7D46B">
            <w:pPr>
              <w:jc w:val="center"/>
            </w:pPr>
            <w:r>
              <w:t>10.</w:t>
            </w:r>
          </w:p>
        </w:tc>
        <w:tc>
          <w:tcPr>
            <w:tcW w:w="2968" w:type="dxa"/>
            <w:tcBorders>
              <w:top w:val="single" w:sz="4" w:space="0" w:color="auto"/>
              <w:left w:val="single" w:sz="4" w:space="0" w:color="auto"/>
              <w:bottom w:val="single" w:sz="4" w:space="0" w:color="auto"/>
              <w:right w:val="single" w:sz="4" w:space="0" w:color="auto"/>
            </w:tcBorders>
            <w:shd w:val="clear" w:color="auto" w:fill="auto"/>
            <w:hideMark/>
          </w:tcPr>
          <w:p w14:paraId="24691F1D" w14:textId="1F28AFBE" w:rsidR="4DDFEDA0" w:rsidRDefault="4DDFEDA0" w:rsidP="4DDFEDA0">
            <w:pPr>
              <w:jc w:val="both"/>
              <w:rPr>
                <w:sz w:val="20"/>
                <w:szCs w:val="20"/>
              </w:rPr>
            </w:pPr>
            <w:r w:rsidRPr="4DDFEDA0">
              <w:rPr>
                <w:sz w:val="20"/>
                <w:szCs w:val="20"/>
              </w:rPr>
              <w:t>TVP</w:t>
            </w:r>
            <w:r w:rsidR="003E2391">
              <w:rPr>
                <w:sz w:val="20"/>
                <w:szCs w:val="20"/>
              </w:rPr>
              <w:t xml:space="preserve"> (AT)</w:t>
            </w:r>
          </w:p>
        </w:tc>
        <w:tc>
          <w:tcPr>
            <w:tcW w:w="2968" w:type="dxa"/>
            <w:tcBorders>
              <w:top w:val="single" w:sz="4" w:space="0" w:color="auto"/>
              <w:left w:val="single" w:sz="4" w:space="0" w:color="auto"/>
              <w:bottom w:val="single" w:sz="4" w:space="0" w:color="auto"/>
              <w:right w:val="single" w:sz="4" w:space="0" w:color="auto"/>
            </w:tcBorders>
            <w:shd w:val="clear" w:color="auto" w:fill="auto"/>
          </w:tcPr>
          <w:p w14:paraId="401BA178" w14:textId="6258E5D9" w:rsidR="4DDFEDA0" w:rsidRDefault="4DDFEDA0" w:rsidP="4DDFEDA0">
            <w:pPr>
              <w:jc w:val="both"/>
              <w:rPr>
                <w:sz w:val="20"/>
                <w:szCs w:val="20"/>
              </w:rPr>
            </w:pPr>
            <w:r w:rsidRPr="4DDFEDA0">
              <w:rPr>
                <w:sz w:val="20"/>
                <w:szCs w:val="20"/>
              </w:rPr>
              <w:t>-</w:t>
            </w:r>
          </w:p>
        </w:tc>
        <w:tc>
          <w:tcPr>
            <w:tcW w:w="7289" w:type="dxa"/>
            <w:tcBorders>
              <w:top w:val="single" w:sz="4" w:space="0" w:color="auto"/>
              <w:left w:val="single" w:sz="4" w:space="0" w:color="auto"/>
              <w:bottom w:val="single" w:sz="4" w:space="0" w:color="auto"/>
              <w:right w:val="single" w:sz="4" w:space="0" w:color="auto"/>
            </w:tcBorders>
            <w:shd w:val="clear" w:color="auto" w:fill="auto"/>
            <w:hideMark/>
          </w:tcPr>
          <w:p w14:paraId="66C733E9" w14:textId="41BA437E" w:rsidR="4DDFEDA0" w:rsidRDefault="4DDFEDA0" w:rsidP="4DDFEDA0">
            <w:pPr>
              <w:jc w:val="both"/>
              <w:rPr>
                <w:rFonts w:ascii="Calibri" w:eastAsia="Calibri" w:hAnsi="Calibri" w:cs="Calibri"/>
                <w:sz w:val="20"/>
                <w:szCs w:val="20"/>
              </w:rPr>
            </w:pPr>
            <w:r w:rsidRPr="4DDFEDA0">
              <w:rPr>
                <w:rFonts w:ascii="Calibri" w:eastAsia="Calibri" w:hAnsi="Calibri" w:cs="Calibri"/>
                <w:sz w:val="20"/>
                <w:szCs w:val="20"/>
              </w:rPr>
              <w:t xml:space="preserve">Technologijos dalis </w:t>
            </w:r>
            <w:r w:rsidRPr="4DDFEDA0">
              <w:rPr>
                <w:rFonts w:ascii="Calibri" w:eastAsia="Calibri" w:hAnsi="Calibri" w:cs="Calibri"/>
                <w:b/>
                <w:bCs/>
                <w:sz w:val="20"/>
                <w:szCs w:val="20"/>
              </w:rPr>
              <w:t>(modelio nėra)</w:t>
            </w:r>
          </w:p>
        </w:tc>
      </w:tr>
      <w:tr w:rsidR="1384F82E" w14:paraId="5091A144" w14:textId="77777777" w:rsidTr="4DDFEDA0">
        <w:trPr>
          <w:trHeight w:val="305"/>
        </w:trPr>
        <w:tc>
          <w:tcPr>
            <w:tcW w:w="1264"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74CE2CD" w14:textId="43E08D6B" w:rsidR="1384F82E" w:rsidRDefault="2773329C" w:rsidP="1384F82E">
            <w:pPr>
              <w:jc w:val="center"/>
            </w:pPr>
            <w:r>
              <w:t>11.</w:t>
            </w:r>
          </w:p>
        </w:tc>
        <w:tc>
          <w:tcPr>
            <w:tcW w:w="296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8BA1DC7" w14:textId="5D5A860E" w:rsidR="4DDFEDA0" w:rsidRDefault="4DDFEDA0" w:rsidP="4DDFEDA0">
            <w:pPr>
              <w:jc w:val="both"/>
              <w:rPr>
                <w:sz w:val="20"/>
                <w:szCs w:val="20"/>
              </w:rPr>
            </w:pPr>
            <w:r w:rsidRPr="4DDFEDA0">
              <w:rPr>
                <w:sz w:val="20"/>
                <w:szCs w:val="20"/>
              </w:rPr>
              <w:t>SO (AM)</w:t>
            </w:r>
          </w:p>
        </w:tc>
        <w:tc>
          <w:tcPr>
            <w:tcW w:w="2968" w:type="dxa"/>
            <w:tcBorders>
              <w:top w:val="single" w:sz="4" w:space="0" w:color="auto"/>
              <w:left w:val="single" w:sz="4" w:space="0" w:color="auto"/>
              <w:bottom w:val="single" w:sz="4" w:space="0" w:color="auto"/>
              <w:right w:val="single" w:sz="4" w:space="0" w:color="auto"/>
            </w:tcBorders>
          </w:tcPr>
          <w:p w14:paraId="53444A1A" w14:textId="38AD043B" w:rsidR="4DDFEDA0" w:rsidRDefault="4DDFEDA0" w:rsidP="4DDFEDA0">
            <w:pPr>
              <w:jc w:val="both"/>
              <w:rPr>
                <w:sz w:val="20"/>
                <w:szCs w:val="20"/>
              </w:rPr>
            </w:pPr>
            <w:r w:rsidRPr="4DDFEDA0">
              <w:rPr>
                <w:sz w:val="20"/>
                <w:szCs w:val="20"/>
              </w:rPr>
              <w:t>SO (AM)</w:t>
            </w:r>
          </w:p>
        </w:tc>
        <w:tc>
          <w:tcPr>
            <w:tcW w:w="728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85D7110" w14:textId="5CD89C98" w:rsidR="4DDFEDA0" w:rsidRDefault="4DDFEDA0" w:rsidP="4DDFEDA0">
            <w:pPr>
              <w:jc w:val="both"/>
              <w:rPr>
                <w:sz w:val="20"/>
                <w:szCs w:val="20"/>
              </w:rPr>
            </w:pPr>
            <w:r w:rsidRPr="4DDFEDA0">
              <w:rPr>
                <w:sz w:val="20"/>
                <w:szCs w:val="20"/>
              </w:rPr>
              <w:t xml:space="preserve">Pasirengimo statybai ir statybos darbų organizavimo dalies modelis </w:t>
            </w:r>
            <w:r w:rsidRPr="4DDFEDA0">
              <w:rPr>
                <w:b/>
                <w:bCs/>
                <w:sz w:val="20"/>
                <w:szCs w:val="20"/>
              </w:rPr>
              <w:t>(modelis yra tik I etape)</w:t>
            </w:r>
          </w:p>
        </w:tc>
      </w:tr>
      <w:tr w:rsidR="40A7D46B" w14:paraId="246ED148" w14:textId="77777777" w:rsidTr="4DDFEDA0">
        <w:trPr>
          <w:trHeight w:val="305"/>
        </w:trPr>
        <w:tc>
          <w:tcPr>
            <w:tcW w:w="1264"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F23F056" w14:textId="04096538" w:rsidR="40A7D46B" w:rsidRDefault="4DDFEDA0" w:rsidP="40A7D46B">
            <w:pPr>
              <w:jc w:val="center"/>
            </w:pPr>
            <w:r>
              <w:t>12.</w:t>
            </w:r>
          </w:p>
        </w:tc>
        <w:tc>
          <w:tcPr>
            <w:tcW w:w="296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69CF2DD" w14:textId="21118C19" w:rsidR="40A7D46B" w:rsidRDefault="40A7D46B" w:rsidP="40A7D46B">
            <w:pPr>
              <w:jc w:val="both"/>
              <w:rPr>
                <w:sz w:val="20"/>
                <w:szCs w:val="20"/>
              </w:rPr>
            </w:pPr>
            <w:r w:rsidRPr="40A7D46B">
              <w:rPr>
                <w:sz w:val="20"/>
                <w:szCs w:val="20"/>
              </w:rPr>
              <w:t xml:space="preserve">Jungtinis modelis </w:t>
            </w:r>
          </w:p>
        </w:tc>
        <w:tc>
          <w:tcPr>
            <w:tcW w:w="29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8D72291" w14:textId="4B85F501" w:rsidR="40A7D46B" w:rsidRDefault="40A7D46B" w:rsidP="40A7D46B">
            <w:pPr>
              <w:jc w:val="both"/>
              <w:rPr>
                <w:sz w:val="20"/>
                <w:szCs w:val="20"/>
              </w:rPr>
            </w:pPr>
            <w:r w:rsidRPr="40A7D46B">
              <w:rPr>
                <w:sz w:val="20"/>
                <w:szCs w:val="20"/>
              </w:rPr>
              <w:t xml:space="preserve">Jungtinis modelis </w:t>
            </w:r>
          </w:p>
        </w:tc>
        <w:tc>
          <w:tcPr>
            <w:tcW w:w="728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69CD2AA" w14:textId="764AFC21" w:rsidR="40A7D46B" w:rsidRDefault="40A7D46B" w:rsidP="40A7D46B">
            <w:pPr>
              <w:jc w:val="both"/>
              <w:rPr>
                <w:sz w:val="20"/>
                <w:szCs w:val="20"/>
              </w:rPr>
            </w:pPr>
            <w:r w:rsidRPr="40A7D46B">
              <w:rPr>
                <w:sz w:val="20"/>
                <w:szCs w:val="20"/>
              </w:rPr>
              <w:t>Jungtinis visų disciplinų modelis</w:t>
            </w:r>
          </w:p>
        </w:tc>
      </w:tr>
    </w:tbl>
    <w:p w14:paraId="7BBC136A" w14:textId="304E197E" w:rsidR="00A82BDE" w:rsidRPr="00B43DA7" w:rsidRDefault="00A82BDE" w:rsidP="1384F82E">
      <w:pPr>
        <w:spacing w:before="240" w:after="0"/>
      </w:pPr>
    </w:p>
    <w:p w14:paraId="39502F6C" w14:textId="672FA6F1" w:rsidR="1311E45C" w:rsidRPr="00207751" w:rsidRDefault="069129CE" w:rsidP="6D4BD241">
      <w:pPr>
        <w:pStyle w:val="Heading2"/>
        <w:spacing w:after="240"/>
        <w:rPr>
          <w:rFonts w:asciiTheme="minorHAnsi" w:eastAsiaTheme="minorEastAsia" w:hAnsiTheme="minorHAnsi" w:cstheme="minorBidi"/>
          <w:noProof/>
          <w:lang w:val="en-US"/>
        </w:rPr>
      </w:pPr>
      <w:bookmarkStart w:id="9" w:name="_Toc365302391"/>
      <w:r w:rsidRPr="069129CE">
        <w:rPr>
          <w:rFonts w:asciiTheme="minorHAnsi" w:eastAsiaTheme="minorEastAsia" w:hAnsiTheme="minorHAnsi" w:cstheme="minorBidi"/>
          <w:caps w:val="0"/>
          <w:noProof/>
          <w:lang w:val="en-US"/>
        </w:rPr>
        <w:t>Projekto informacijos modelio duomenų atskyrimo ir susiejimo principai</w:t>
      </w:r>
      <w:bookmarkEnd w:id="9"/>
    </w:p>
    <w:p w14:paraId="6BA7D0A4" w14:textId="77777777" w:rsidR="00A62E75" w:rsidRDefault="5A1441C3" w:rsidP="5A1441C3">
      <w:pPr>
        <w:rPr>
          <w:rFonts w:eastAsiaTheme="minorEastAsia"/>
          <w:noProof/>
          <w:sz w:val="24"/>
          <w:szCs w:val="24"/>
          <w:lang w:val="en-US"/>
        </w:rPr>
      </w:pPr>
      <w:r w:rsidRPr="5A1441C3">
        <w:rPr>
          <w:rFonts w:eastAsiaTheme="minorEastAsia"/>
          <w:noProof/>
          <w:sz w:val="24"/>
          <w:szCs w:val="24"/>
          <w:lang w:val="en-US"/>
        </w:rPr>
        <w:t>5 lentelė. Projekto informacijos modelio duomenų atskyrimo ir susiejimo principai</w:t>
      </w:r>
    </w:p>
    <w:tbl>
      <w:tblPr>
        <w:tblW w:w="144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4"/>
        <w:gridCol w:w="13224"/>
      </w:tblGrid>
      <w:tr w:rsidR="00995DFD" w14:paraId="2EEC51DC" w14:textId="77777777" w:rsidTr="6D4BD241">
        <w:trPr>
          <w:trHeight w:val="312"/>
        </w:trPr>
        <w:tc>
          <w:tcPr>
            <w:tcW w:w="1264" w:type="dxa"/>
            <w:tcBorders>
              <w:top w:val="single" w:sz="4" w:space="0" w:color="auto"/>
              <w:left w:val="single" w:sz="4" w:space="0" w:color="auto"/>
              <w:bottom w:val="single" w:sz="4" w:space="0" w:color="auto"/>
              <w:right w:val="single" w:sz="4" w:space="0" w:color="auto"/>
            </w:tcBorders>
            <w:shd w:val="clear" w:color="auto" w:fill="385623" w:themeFill="accent6" w:themeFillShade="80"/>
            <w:hideMark/>
          </w:tcPr>
          <w:p w14:paraId="2E5E3C1B" w14:textId="77777777" w:rsidR="00995DFD" w:rsidRDefault="00995DFD">
            <w:pPr>
              <w:jc w:val="center"/>
              <w:rPr>
                <w:b/>
                <w:bCs/>
              </w:rPr>
            </w:pPr>
            <w:r w:rsidRPr="005E7A70">
              <w:rPr>
                <w:b/>
                <w:bCs/>
                <w:color w:val="FFFFFF" w:themeColor="background1"/>
              </w:rPr>
              <w:t xml:space="preserve">Eil. </w:t>
            </w:r>
            <w:proofErr w:type="spellStart"/>
            <w:r w:rsidRPr="005E7A70">
              <w:rPr>
                <w:b/>
                <w:bCs/>
                <w:color w:val="FFFFFF" w:themeColor="background1"/>
              </w:rPr>
              <w:t>nr.</w:t>
            </w:r>
            <w:proofErr w:type="spellEnd"/>
          </w:p>
        </w:tc>
        <w:tc>
          <w:tcPr>
            <w:tcW w:w="13224" w:type="dxa"/>
            <w:tcBorders>
              <w:top w:val="single" w:sz="4" w:space="0" w:color="auto"/>
              <w:left w:val="single" w:sz="4" w:space="0" w:color="auto"/>
              <w:bottom w:val="single" w:sz="4" w:space="0" w:color="auto"/>
              <w:right w:val="single" w:sz="4" w:space="0" w:color="auto"/>
            </w:tcBorders>
            <w:shd w:val="clear" w:color="auto" w:fill="385623" w:themeFill="accent6" w:themeFillShade="80"/>
            <w:hideMark/>
          </w:tcPr>
          <w:p w14:paraId="7034A6B5" w14:textId="77777777" w:rsidR="00995DFD" w:rsidRDefault="00995DFD">
            <w:pPr>
              <w:ind w:left="363"/>
              <w:jc w:val="center"/>
              <w:rPr>
                <w:b/>
                <w:bCs/>
              </w:rPr>
            </w:pPr>
            <w:r w:rsidRPr="005E7A70">
              <w:rPr>
                <w:b/>
                <w:bCs/>
                <w:color w:val="FFFFFF" w:themeColor="background1"/>
              </w:rPr>
              <w:t>Projekto informacijos modelio duomenų atskyrimo ir susiejimo principai</w:t>
            </w:r>
          </w:p>
        </w:tc>
      </w:tr>
      <w:tr w:rsidR="00995DFD" w14:paraId="3ED84D59" w14:textId="77777777" w:rsidTr="6D4BD241">
        <w:trPr>
          <w:trHeight w:val="312"/>
        </w:trPr>
        <w:tc>
          <w:tcPr>
            <w:tcW w:w="1264"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3B0D322C" w14:textId="77777777" w:rsidR="00995DFD" w:rsidRDefault="4E891876" w:rsidP="4E891876">
            <w:pPr>
              <w:ind w:left="363"/>
              <w:jc w:val="both"/>
              <w:rPr>
                <w:b/>
                <w:bCs/>
                <w:color w:val="FFFFFF" w:themeColor="background1"/>
                <w:sz w:val="24"/>
                <w:szCs w:val="24"/>
              </w:rPr>
            </w:pPr>
            <w:r w:rsidRPr="4E891876">
              <w:rPr>
                <w:b/>
                <w:bCs/>
                <w:color w:val="FFFFFF" w:themeColor="background1"/>
              </w:rPr>
              <w:t>1</w:t>
            </w:r>
          </w:p>
        </w:tc>
        <w:tc>
          <w:tcPr>
            <w:tcW w:w="13224"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044AA63E" w14:textId="77777777" w:rsidR="00995DFD" w:rsidRDefault="4E891876" w:rsidP="4E891876">
            <w:pPr>
              <w:jc w:val="center"/>
              <w:rPr>
                <w:b/>
                <w:bCs/>
                <w:color w:val="FFFFFF" w:themeColor="background1"/>
              </w:rPr>
            </w:pPr>
            <w:r w:rsidRPr="4E891876">
              <w:rPr>
                <w:b/>
                <w:bCs/>
                <w:color w:val="FFFFFF" w:themeColor="background1"/>
              </w:rPr>
              <w:t>2</w:t>
            </w:r>
          </w:p>
        </w:tc>
      </w:tr>
      <w:tr w:rsidR="00995DFD" w:rsidRPr="00995DFD" w14:paraId="6B245B3F" w14:textId="77777777" w:rsidTr="6D4BD241">
        <w:trPr>
          <w:trHeight w:val="312"/>
        </w:trPr>
        <w:tc>
          <w:tcPr>
            <w:tcW w:w="1264" w:type="dxa"/>
            <w:tcBorders>
              <w:top w:val="single" w:sz="4" w:space="0" w:color="auto"/>
              <w:left w:val="single" w:sz="4" w:space="0" w:color="auto"/>
              <w:bottom w:val="single" w:sz="4" w:space="0" w:color="auto"/>
              <w:right w:val="single" w:sz="4" w:space="0" w:color="auto"/>
            </w:tcBorders>
            <w:hideMark/>
          </w:tcPr>
          <w:p w14:paraId="0B1C2B59" w14:textId="77777777" w:rsidR="00995DFD" w:rsidRDefault="00995DFD">
            <w:pPr>
              <w:jc w:val="center"/>
            </w:pPr>
            <w:r>
              <w:t>1.</w:t>
            </w:r>
          </w:p>
        </w:tc>
        <w:tc>
          <w:tcPr>
            <w:tcW w:w="13224" w:type="dxa"/>
            <w:tcBorders>
              <w:top w:val="single" w:sz="4" w:space="0" w:color="auto"/>
              <w:left w:val="single" w:sz="4" w:space="0" w:color="auto"/>
              <w:bottom w:val="single" w:sz="4" w:space="0" w:color="auto"/>
              <w:right w:val="single" w:sz="4" w:space="0" w:color="auto"/>
            </w:tcBorders>
            <w:hideMark/>
          </w:tcPr>
          <w:p w14:paraId="52B7AAE8" w14:textId="26F166B7" w:rsidR="00995DFD" w:rsidRDefault="122E2796" w:rsidP="38AC4412">
            <w:pPr>
              <w:jc w:val="both"/>
              <w:rPr>
                <w:sz w:val="20"/>
                <w:szCs w:val="20"/>
              </w:rPr>
            </w:pPr>
            <w:r w:rsidRPr="122E2796">
              <w:rPr>
                <w:sz w:val="20"/>
                <w:szCs w:val="20"/>
              </w:rPr>
              <w:t>Modeliai skaidomi pagal projekto disciplinas (pateikiami IFC formatu), o paruošti skirtingų projekto dalių modeliai susieti į bendrą Jungtinį modelį NWD formatu.</w:t>
            </w:r>
          </w:p>
        </w:tc>
      </w:tr>
      <w:tr w:rsidR="00995DFD" w14:paraId="302AD6F9" w14:textId="77777777" w:rsidTr="6D4BD241">
        <w:trPr>
          <w:trHeight w:val="312"/>
        </w:trPr>
        <w:tc>
          <w:tcPr>
            <w:tcW w:w="1264" w:type="dxa"/>
            <w:tcBorders>
              <w:top w:val="single" w:sz="4" w:space="0" w:color="auto"/>
              <w:left w:val="single" w:sz="4" w:space="0" w:color="auto"/>
              <w:bottom w:val="single" w:sz="4" w:space="0" w:color="auto"/>
              <w:right w:val="single" w:sz="4" w:space="0" w:color="auto"/>
            </w:tcBorders>
            <w:hideMark/>
          </w:tcPr>
          <w:p w14:paraId="6CCD7F56" w14:textId="77777777" w:rsidR="00995DFD" w:rsidRDefault="00995DFD">
            <w:pPr>
              <w:jc w:val="center"/>
            </w:pPr>
            <w:r>
              <w:t>2.</w:t>
            </w:r>
          </w:p>
        </w:tc>
        <w:tc>
          <w:tcPr>
            <w:tcW w:w="13224" w:type="dxa"/>
            <w:tcBorders>
              <w:top w:val="single" w:sz="4" w:space="0" w:color="auto"/>
              <w:left w:val="single" w:sz="4" w:space="0" w:color="auto"/>
              <w:bottom w:val="single" w:sz="4" w:space="0" w:color="auto"/>
              <w:right w:val="single" w:sz="4" w:space="0" w:color="auto"/>
            </w:tcBorders>
            <w:hideMark/>
          </w:tcPr>
          <w:p w14:paraId="229B0566" w14:textId="2543E1EB" w:rsidR="00995DFD" w:rsidRDefault="6D4BD241" w:rsidP="62F8E580">
            <w:pPr>
              <w:spacing w:after="0"/>
              <w:jc w:val="both"/>
              <w:rPr>
                <w:sz w:val="20"/>
                <w:szCs w:val="20"/>
              </w:rPr>
            </w:pPr>
            <w:r w:rsidRPr="6D4BD241">
              <w:rPr>
                <w:rFonts w:ascii="Calibri" w:eastAsia="Calibri" w:hAnsi="Calibri" w:cs="Calibri"/>
                <w:sz w:val="20"/>
                <w:szCs w:val="20"/>
              </w:rPr>
              <w:t>Duomenų perdavimas numatytas atlikti Užsakovo bendrojoje duomenų aplinkoje (CDE). Plačiau 19-tame punkte.</w:t>
            </w:r>
          </w:p>
        </w:tc>
      </w:tr>
      <w:tr w:rsidR="00995DFD" w14:paraId="1E3CF8E2" w14:textId="77777777" w:rsidTr="6D4BD241">
        <w:trPr>
          <w:trHeight w:val="312"/>
        </w:trPr>
        <w:tc>
          <w:tcPr>
            <w:tcW w:w="1264" w:type="dxa"/>
            <w:tcBorders>
              <w:top w:val="single" w:sz="4" w:space="0" w:color="auto"/>
              <w:left w:val="single" w:sz="4" w:space="0" w:color="auto"/>
              <w:bottom w:val="single" w:sz="4" w:space="0" w:color="auto"/>
              <w:right w:val="single" w:sz="4" w:space="0" w:color="auto"/>
            </w:tcBorders>
            <w:hideMark/>
          </w:tcPr>
          <w:p w14:paraId="7685DBC8" w14:textId="77777777" w:rsidR="00995DFD" w:rsidRDefault="00995DFD">
            <w:pPr>
              <w:jc w:val="center"/>
            </w:pPr>
            <w:r>
              <w:t>3.</w:t>
            </w:r>
          </w:p>
        </w:tc>
        <w:tc>
          <w:tcPr>
            <w:tcW w:w="13224" w:type="dxa"/>
            <w:tcBorders>
              <w:top w:val="single" w:sz="4" w:space="0" w:color="auto"/>
              <w:left w:val="single" w:sz="4" w:space="0" w:color="auto"/>
              <w:bottom w:val="single" w:sz="4" w:space="0" w:color="auto"/>
              <w:right w:val="single" w:sz="4" w:space="0" w:color="auto"/>
            </w:tcBorders>
            <w:hideMark/>
          </w:tcPr>
          <w:p w14:paraId="084D72E2" w14:textId="1E42D09B" w:rsidR="00995DFD" w:rsidRDefault="5CB2169A" w:rsidP="38AC4412">
            <w:pPr>
              <w:jc w:val="both"/>
              <w:rPr>
                <w:sz w:val="20"/>
                <w:szCs w:val="20"/>
              </w:rPr>
            </w:pPr>
            <w:r w:rsidRPr="5CB2169A">
              <w:rPr>
                <w:sz w:val="20"/>
                <w:szCs w:val="20"/>
              </w:rPr>
              <w:t>Visose projekto dalyse suderinama matavimo vienetų sistema, siekiant koordinačių nuoseklumo bei eliminuojant skirtingų mastelių galimybę. Dalijimuisi skirtuose modeliuose naudojamas matavimo vienetas - metras.</w:t>
            </w:r>
          </w:p>
        </w:tc>
      </w:tr>
    </w:tbl>
    <w:p w14:paraId="7D90C9CC" w14:textId="316D6C1A" w:rsidR="11371473" w:rsidRDefault="11371473" w:rsidP="11371473">
      <w:pPr>
        <w:rPr>
          <w:rFonts w:ascii="Arial" w:hAnsi="Arial" w:cs="Arial"/>
          <w:b/>
          <w:bCs/>
          <w:noProof/>
          <w:sz w:val="24"/>
          <w:szCs w:val="24"/>
          <w:rPrChange w:id="10" w:author="" w16du:dateUtc="2024-07-26T04:05:00Z">
            <w:rPr/>
          </w:rPrChange>
        </w:rPr>
      </w:pPr>
    </w:p>
    <w:p w14:paraId="6BFB0611" w14:textId="54EE32D3" w:rsidR="009304C4" w:rsidRPr="00207751" w:rsidRDefault="4DDFEDA0" w:rsidP="4DDFEDA0">
      <w:pPr>
        <w:pStyle w:val="Heading2"/>
        <w:spacing w:before="240" w:after="240"/>
        <w:rPr>
          <w:rFonts w:asciiTheme="minorHAnsi" w:eastAsiaTheme="minorEastAsia" w:hAnsiTheme="minorHAnsi" w:cstheme="minorBidi"/>
          <w:caps w:val="0"/>
        </w:rPr>
      </w:pPr>
      <w:bookmarkStart w:id="11" w:name="_Toc128192306"/>
      <w:r w:rsidRPr="4DDFEDA0">
        <w:rPr>
          <w:rStyle w:val="Heading2Char"/>
          <w:rFonts w:asciiTheme="minorHAnsi" w:eastAsiaTheme="minorEastAsia" w:hAnsiTheme="minorHAnsi" w:cstheme="minorBidi"/>
          <w:b/>
          <w:bCs/>
        </w:rPr>
        <w:lastRenderedPageBreak/>
        <w:t>Klasifikavimo sistema</w:t>
      </w:r>
      <w:bookmarkEnd w:id="11"/>
      <w:r w:rsidRPr="4DDFEDA0">
        <w:rPr>
          <w:rFonts w:asciiTheme="minorHAnsi" w:eastAsiaTheme="minorEastAsia" w:hAnsiTheme="minorHAnsi" w:cstheme="minorBidi"/>
          <w:caps w:val="0"/>
        </w:rPr>
        <w:t xml:space="preserve"> </w:t>
      </w:r>
    </w:p>
    <w:p w14:paraId="158DB7E0" w14:textId="77777777" w:rsidR="009304C4" w:rsidRDefault="5A1441C3" w:rsidP="5A1441C3">
      <w:pPr>
        <w:rPr>
          <w:rFonts w:eastAsiaTheme="minorEastAsia"/>
          <w:noProof/>
          <w:sz w:val="24"/>
          <w:szCs w:val="24"/>
          <w:lang w:val="en-US"/>
        </w:rPr>
      </w:pPr>
      <w:r w:rsidRPr="5A1441C3">
        <w:rPr>
          <w:rFonts w:eastAsiaTheme="minorEastAsia"/>
          <w:noProof/>
          <w:sz w:val="24"/>
          <w:szCs w:val="24"/>
          <w:lang w:val="en-US"/>
        </w:rPr>
        <w:t xml:space="preserve">6 lentelė. Klasifikavimo sistema </w:t>
      </w:r>
    </w:p>
    <w:tbl>
      <w:tblPr>
        <w:tblW w:w="14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4"/>
        <w:gridCol w:w="13226"/>
      </w:tblGrid>
      <w:tr w:rsidR="0057641D" w14:paraId="01431ABD" w14:textId="77777777" w:rsidTr="122E2796">
        <w:trPr>
          <w:trHeight w:val="100"/>
        </w:trPr>
        <w:tc>
          <w:tcPr>
            <w:tcW w:w="1264" w:type="dxa"/>
            <w:tcBorders>
              <w:top w:val="single" w:sz="4" w:space="0" w:color="auto"/>
              <w:left w:val="single" w:sz="4" w:space="0" w:color="auto"/>
              <w:bottom w:val="single" w:sz="4" w:space="0" w:color="auto"/>
              <w:right w:val="single" w:sz="4" w:space="0" w:color="auto"/>
            </w:tcBorders>
            <w:shd w:val="clear" w:color="auto" w:fill="385623" w:themeFill="accent6" w:themeFillShade="80"/>
            <w:hideMark/>
          </w:tcPr>
          <w:p w14:paraId="6CA771C5" w14:textId="77777777" w:rsidR="0057641D" w:rsidRPr="00A64159" w:rsidRDefault="0057641D">
            <w:pPr>
              <w:jc w:val="center"/>
              <w:rPr>
                <w:b/>
                <w:bCs/>
                <w:color w:val="FFFFFF" w:themeColor="background1"/>
              </w:rPr>
            </w:pPr>
            <w:r w:rsidRPr="00A64159">
              <w:rPr>
                <w:b/>
                <w:bCs/>
                <w:color w:val="FFFFFF" w:themeColor="background1"/>
              </w:rPr>
              <w:t xml:space="preserve">Eil. </w:t>
            </w:r>
            <w:proofErr w:type="spellStart"/>
            <w:r w:rsidRPr="00A64159">
              <w:rPr>
                <w:b/>
                <w:bCs/>
                <w:color w:val="FFFFFF" w:themeColor="background1"/>
              </w:rPr>
              <w:t>nr.</w:t>
            </w:r>
            <w:proofErr w:type="spellEnd"/>
          </w:p>
        </w:tc>
        <w:tc>
          <w:tcPr>
            <w:tcW w:w="13226" w:type="dxa"/>
            <w:tcBorders>
              <w:top w:val="single" w:sz="4" w:space="0" w:color="auto"/>
              <w:left w:val="single" w:sz="4" w:space="0" w:color="auto"/>
              <w:bottom w:val="single" w:sz="4" w:space="0" w:color="auto"/>
              <w:right w:val="single" w:sz="4" w:space="0" w:color="auto"/>
            </w:tcBorders>
            <w:shd w:val="clear" w:color="auto" w:fill="385623" w:themeFill="accent6" w:themeFillShade="80"/>
            <w:hideMark/>
          </w:tcPr>
          <w:p w14:paraId="6EC4717F" w14:textId="77777777" w:rsidR="0057641D" w:rsidRPr="00A64159" w:rsidRDefault="0057641D">
            <w:pPr>
              <w:jc w:val="center"/>
              <w:rPr>
                <w:b/>
                <w:bCs/>
                <w:color w:val="FFFFFF" w:themeColor="background1"/>
              </w:rPr>
            </w:pPr>
            <w:r w:rsidRPr="00A64159">
              <w:rPr>
                <w:b/>
                <w:bCs/>
                <w:color w:val="FFFFFF" w:themeColor="background1"/>
              </w:rPr>
              <w:t>Klasifikavimo sistema</w:t>
            </w:r>
          </w:p>
        </w:tc>
      </w:tr>
      <w:tr w:rsidR="0057641D" w14:paraId="4B9AA249" w14:textId="77777777" w:rsidTr="122E2796">
        <w:trPr>
          <w:trHeight w:val="100"/>
        </w:trPr>
        <w:tc>
          <w:tcPr>
            <w:tcW w:w="1264"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0665730B" w14:textId="77777777" w:rsidR="0057641D" w:rsidRPr="00A64159" w:rsidRDefault="0057641D">
            <w:pPr>
              <w:jc w:val="center"/>
              <w:rPr>
                <w:b/>
                <w:bCs/>
                <w:color w:val="FFFFFF" w:themeColor="background1"/>
                <w:sz w:val="24"/>
                <w:szCs w:val="20"/>
              </w:rPr>
            </w:pPr>
            <w:r w:rsidRPr="00A64159">
              <w:rPr>
                <w:b/>
                <w:bCs/>
                <w:color w:val="FFFFFF" w:themeColor="background1"/>
              </w:rPr>
              <w:t>1</w:t>
            </w:r>
          </w:p>
        </w:tc>
        <w:tc>
          <w:tcPr>
            <w:tcW w:w="13226"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7CFB312E" w14:textId="77777777" w:rsidR="0057641D" w:rsidRPr="00A64159" w:rsidRDefault="0057641D">
            <w:pPr>
              <w:jc w:val="center"/>
              <w:rPr>
                <w:b/>
                <w:bCs/>
                <w:color w:val="FFFFFF" w:themeColor="background1"/>
              </w:rPr>
            </w:pPr>
            <w:r w:rsidRPr="00A64159">
              <w:rPr>
                <w:b/>
                <w:bCs/>
                <w:color w:val="FFFFFF" w:themeColor="background1"/>
              </w:rPr>
              <w:t>2</w:t>
            </w:r>
          </w:p>
        </w:tc>
      </w:tr>
      <w:tr w:rsidR="0057641D" w14:paraId="7FEFD8DC" w14:textId="77777777" w:rsidTr="122E2796">
        <w:trPr>
          <w:trHeight w:val="750"/>
        </w:trPr>
        <w:tc>
          <w:tcPr>
            <w:tcW w:w="1264" w:type="dxa"/>
            <w:tcBorders>
              <w:top w:val="single" w:sz="4" w:space="0" w:color="auto"/>
              <w:left w:val="single" w:sz="4" w:space="0" w:color="auto"/>
              <w:bottom w:val="single" w:sz="4" w:space="0" w:color="auto"/>
              <w:right w:val="single" w:sz="4" w:space="0" w:color="auto"/>
            </w:tcBorders>
            <w:hideMark/>
          </w:tcPr>
          <w:p w14:paraId="0650ACC1" w14:textId="77777777" w:rsidR="0057641D" w:rsidRDefault="35DA7F02">
            <w:pPr>
              <w:jc w:val="center"/>
              <w:rPr>
                <w:b/>
                <w:bCs/>
              </w:rPr>
            </w:pPr>
            <w:r w:rsidRPr="35DA7F02">
              <w:rPr>
                <w:b/>
                <w:bCs/>
              </w:rPr>
              <w:t>1.</w:t>
            </w:r>
          </w:p>
        </w:tc>
        <w:tc>
          <w:tcPr>
            <w:tcW w:w="13226" w:type="dxa"/>
            <w:tcBorders>
              <w:top w:val="single" w:sz="4" w:space="0" w:color="auto"/>
              <w:left w:val="single" w:sz="4" w:space="0" w:color="auto"/>
              <w:bottom w:val="single" w:sz="4" w:space="0" w:color="auto"/>
              <w:right w:val="single" w:sz="4" w:space="0" w:color="auto"/>
            </w:tcBorders>
            <w:hideMark/>
          </w:tcPr>
          <w:p w14:paraId="6000209C" w14:textId="51F855D8" w:rsidR="0057641D" w:rsidRDefault="5EEBEE28" w:rsidP="62F8E580">
            <w:pPr>
              <w:jc w:val="both"/>
              <w:rPr>
                <w:sz w:val="20"/>
                <w:szCs w:val="20"/>
              </w:rPr>
            </w:pPr>
            <w:r w:rsidRPr="5EEBEE28">
              <w:rPr>
                <w:sz w:val="20"/>
                <w:szCs w:val="20"/>
              </w:rPr>
              <w:t xml:space="preserve">Projekte taikomas </w:t>
            </w:r>
            <w:proofErr w:type="spellStart"/>
            <w:r w:rsidRPr="5EEBEE28">
              <w:rPr>
                <w:sz w:val="20"/>
                <w:szCs w:val="20"/>
              </w:rPr>
              <w:t>Uniclass</w:t>
            </w:r>
            <w:proofErr w:type="spellEnd"/>
            <w:r w:rsidRPr="5EEBEE28">
              <w:rPr>
                <w:sz w:val="20"/>
                <w:szCs w:val="20"/>
              </w:rPr>
              <w:t xml:space="preserve"> 2015 (S3 modeliuose kiekvienam elementui priskirtas </w:t>
            </w:r>
            <w:proofErr w:type="spellStart"/>
            <w:r w:rsidRPr="5EEBEE28">
              <w:rPr>
                <w:sz w:val="20"/>
                <w:szCs w:val="20"/>
              </w:rPr>
              <w:t>Uniclass</w:t>
            </w:r>
            <w:proofErr w:type="spellEnd"/>
            <w:r w:rsidRPr="5EEBEE28">
              <w:rPr>
                <w:sz w:val="20"/>
                <w:szCs w:val="20"/>
              </w:rPr>
              <w:t xml:space="preserve"> 2015 klasifikatoriaus kodas ir pavadinimas) ir dalinai Lietuvos nacionalinis statybos informacijos klasifikatorius (NSIK) (kiekvienos disciplinos S3 modelių failai užvardinti pagal NSIK). </w:t>
            </w:r>
            <w:r w:rsidRPr="5EEBEE28">
              <w:rPr>
                <w:rFonts w:ascii="Calibri" w:eastAsia="Calibri" w:hAnsi="Calibri" w:cs="Calibri"/>
                <w:sz w:val="20"/>
                <w:szCs w:val="20"/>
              </w:rPr>
              <w:t xml:space="preserve">Užsakovo informacijos reikalavimai SGC stadijose (S4-S5) detalizuojami priede </w:t>
            </w:r>
            <w:r w:rsidRPr="5EEBEE28">
              <w:rPr>
                <w:b/>
                <w:bCs/>
                <w:sz w:val="20"/>
                <w:szCs w:val="20"/>
              </w:rPr>
              <w:t>LTGI_EIR_PR-04-NSIK reikalavimai</w:t>
            </w:r>
            <w:r w:rsidRPr="5EEBEE28">
              <w:rPr>
                <w:sz w:val="20"/>
                <w:szCs w:val="20"/>
              </w:rPr>
              <w:t>.</w:t>
            </w:r>
          </w:p>
        </w:tc>
      </w:tr>
    </w:tbl>
    <w:p w14:paraId="1F462873" w14:textId="40D1312A" w:rsidR="122E2796" w:rsidRDefault="122E2796"/>
    <w:p w14:paraId="46F6C979" w14:textId="54D39F66" w:rsidR="1311E45C" w:rsidRPr="00207751" w:rsidRDefault="069129CE" w:rsidP="6D4BD241">
      <w:pPr>
        <w:pStyle w:val="Heading2"/>
        <w:spacing w:before="240" w:after="240"/>
        <w:rPr>
          <w:rFonts w:asciiTheme="minorHAnsi" w:eastAsiaTheme="minorEastAsia" w:hAnsiTheme="minorHAnsi" w:cstheme="minorBidi"/>
          <w:noProof/>
          <w:lang w:val="en-US"/>
        </w:rPr>
      </w:pPr>
      <w:bookmarkStart w:id="12" w:name="_Toc871753595"/>
      <w:r w:rsidRPr="069129CE">
        <w:rPr>
          <w:rFonts w:asciiTheme="minorHAnsi" w:eastAsiaTheme="minorEastAsia" w:hAnsiTheme="minorHAnsi" w:cstheme="minorBidi"/>
          <w:caps w:val="0"/>
          <w:noProof/>
          <w:lang w:val="en-US"/>
        </w:rPr>
        <w:t>Projekto informacijos modelio vientisumo ir kokybės užtikrinimas</w:t>
      </w:r>
      <w:bookmarkEnd w:id="12"/>
    </w:p>
    <w:p w14:paraId="4F3969C1" w14:textId="77777777" w:rsidR="00465568" w:rsidRDefault="6D4BD241" w:rsidP="6D4BD241">
      <w:pPr>
        <w:spacing w:before="240"/>
        <w:rPr>
          <w:rFonts w:eastAsiaTheme="minorEastAsia"/>
          <w:noProof/>
          <w:sz w:val="24"/>
          <w:szCs w:val="24"/>
          <w:lang w:val="en-US"/>
        </w:rPr>
      </w:pPr>
      <w:r w:rsidRPr="6D4BD241">
        <w:rPr>
          <w:rFonts w:eastAsiaTheme="minorEastAsia"/>
          <w:noProof/>
          <w:sz w:val="24"/>
          <w:szCs w:val="24"/>
          <w:lang w:val="en-US"/>
        </w:rPr>
        <w:t>7 lentelė. Projekto informacijos modelio vientisumo ir kokybės užtikrinimas</w:t>
      </w:r>
    </w:p>
    <w:tbl>
      <w:tblPr>
        <w:tblW w:w="144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2325"/>
        <w:gridCol w:w="4187"/>
        <w:gridCol w:w="2123"/>
        <w:gridCol w:w="2295"/>
        <w:gridCol w:w="2868"/>
      </w:tblGrid>
      <w:tr w:rsidR="00837DFD" w14:paraId="06B42AFE" w14:textId="77777777" w:rsidTr="1349FA27">
        <w:trPr>
          <w:trHeight w:val="100"/>
        </w:trPr>
        <w:tc>
          <w:tcPr>
            <w:tcW w:w="690"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4146786E" w14:textId="77777777" w:rsidR="00837DFD" w:rsidRPr="00E11D54" w:rsidRDefault="00837DFD">
            <w:pPr>
              <w:jc w:val="center"/>
              <w:rPr>
                <w:b/>
                <w:bCs/>
                <w:color w:val="FFFFFF" w:themeColor="background1"/>
              </w:rPr>
            </w:pPr>
            <w:r w:rsidRPr="00E11D54">
              <w:rPr>
                <w:b/>
                <w:bCs/>
                <w:color w:val="FFFFFF" w:themeColor="background1"/>
              </w:rPr>
              <w:t xml:space="preserve">Eil. </w:t>
            </w:r>
            <w:proofErr w:type="spellStart"/>
            <w:r w:rsidRPr="00E11D54">
              <w:rPr>
                <w:b/>
                <w:bCs/>
                <w:color w:val="FFFFFF" w:themeColor="background1"/>
              </w:rPr>
              <w:t>nr.</w:t>
            </w:r>
            <w:proofErr w:type="spellEnd"/>
          </w:p>
        </w:tc>
        <w:tc>
          <w:tcPr>
            <w:tcW w:w="2325"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4786E5A2" w14:textId="77777777" w:rsidR="00837DFD" w:rsidRPr="00E11D54" w:rsidRDefault="00837DFD">
            <w:pPr>
              <w:jc w:val="center"/>
              <w:rPr>
                <w:b/>
                <w:bCs/>
                <w:color w:val="FFFFFF" w:themeColor="background1"/>
              </w:rPr>
            </w:pPr>
            <w:r w:rsidRPr="00E11D54">
              <w:rPr>
                <w:b/>
                <w:bCs/>
                <w:color w:val="FFFFFF" w:themeColor="background1"/>
              </w:rPr>
              <w:t>Peržiūra</w:t>
            </w:r>
          </w:p>
        </w:tc>
        <w:tc>
          <w:tcPr>
            <w:tcW w:w="4187"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1D24513E" w14:textId="77777777" w:rsidR="00837DFD" w:rsidRPr="00E11D54" w:rsidRDefault="00837DFD">
            <w:pPr>
              <w:jc w:val="center"/>
              <w:rPr>
                <w:b/>
                <w:bCs/>
                <w:color w:val="FFFFFF" w:themeColor="background1"/>
              </w:rPr>
            </w:pPr>
            <w:r w:rsidRPr="00E11D54">
              <w:rPr>
                <w:b/>
                <w:bCs/>
                <w:color w:val="FFFFFF" w:themeColor="background1"/>
              </w:rPr>
              <w:t>Peržiūros tikslas</w:t>
            </w:r>
          </w:p>
        </w:tc>
        <w:tc>
          <w:tcPr>
            <w:tcW w:w="2123"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154D85C0" w14:textId="77777777" w:rsidR="00837DFD" w:rsidRPr="00E11D54" w:rsidRDefault="00837DFD">
            <w:pPr>
              <w:jc w:val="center"/>
              <w:rPr>
                <w:b/>
                <w:bCs/>
                <w:color w:val="FFFFFF" w:themeColor="background1"/>
              </w:rPr>
            </w:pPr>
            <w:r w:rsidRPr="00E11D54">
              <w:rPr>
                <w:b/>
                <w:bCs/>
                <w:color w:val="FFFFFF" w:themeColor="background1"/>
              </w:rPr>
              <w:t>Atsakingo asmens rolė</w:t>
            </w:r>
          </w:p>
        </w:tc>
        <w:tc>
          <w:tcPr>
            <w:tcW w:w="2295"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5A10E280" w14:textId="77777777" w:rsidR="00837DFD" w:rsidRPr="00E11D54" w:rsidRDefault="00837DFD">
            <w:pPr>
              <w:jc w:val="center"/>
              <w:rPr>
                <w:b/>
                <w:bCs/>
                <w:color w:val="FFFFFF" w:themeColor="background1"/>
              </w:rPr>
            </w:pPr>
            <w:r w:rsidRPr="00E11D54">
              <w:rPr>
                <w:b/>
                <w:bCs/>
                <w:color w:val="FFFFFF" w:themeColor="background1"/>
              </w:rPr>
              <w:t>Programinė įranga ir (ar) duomenų formatai</w:t>
            </w:r>
          </w:p>
        </w:tc>
        <w:tc>
          <w:tcPr>
            <w:tcW w:w="2868"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54CE3AD7" w14:textId="77777777" w:rsidR="00837DFD" w:rsidRPr="00E11D54" w:rsidRDefault="00837DFD">
            <w:pPr>
              <w:jc w:val="center"/>
              <w:rPr>
                <w:b/>
                <w:bCs/>
                <w:color w:val="FFFFFF" w:themeColor="background1"/>
              </w:rPr>
            </w:pPr>
            <w:r w:rsidRPr="00E11D54">
              <w:rPr>
                <w:b/>
                <w:bCs/>
                <w:color w:val="FFFFFF" w:themeColor="background1"/>
              </w:rPr>
              <w:t>Periodiškumas</w:t>
            </w:r>
          </w:p>
        </w:tc>
      </w:tr>
      <w:tr w:rsidR="00837DFD" w14:paraId="48904D07" w14:textId="77777777" w:rsidTr="1349FA27">
        <w:trPr>
          <w:trHeight w:val="100"/>
        </w:trPr>
        <w:tc>
          <w:tcPr>
            <w:tcW w:w="690"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48E2006E" w14:textId="77777777" w:rsidR="00837DFD" w:rsidRDefault="4E891876" w:rsidP="4E891876">
            <w:pPr>
              <w:jc w:val="center"/>
              <w:rPr>
                <w:b/>
                <w:bCs/>
                <w:color w:val="FFFFFF" w:themeColor="background1"/>
                <w:sz w:val="24"/>
                <w:szCs w:val="24"/>
              </w:rPr>
            </w:pPr>
            <w:r w:rsidRPr="4E891876">
              <w:rPr>
                <w:b/>
                <w:bCs/>
                <w:color w:val="FFFFFF" w:themeColor="background1"/>
              </w:rPr>
              <w:t>1</w:t>
            </w:r>
          </w:p>
        </w:tc>
        <w:tc>
          <w:tcPr>
            <w:tcW w:w="2325"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2137519B" w14:textId="77777777" w:rsidR="00837DFD" w:rsidRDefault="4E891876" w:rsidP="4E891876">
            <w:pPr>
              <w:jc w:val="center"/>
              <w:rPr>
                <w:b/>
                <w:bCs/>
                <w:color w:val="FFFFFF" w:themeColor="background1"/>
              </w:rPr>
            </w:pPr>
            <w:r w:rsidRPr="4E891876">
              <w:rPr>
                <w:b/>
                <w:bCs/>
                <w:color w:val="FFFFFF" w:themeColor="background1"/>
              </w:rPr>
              <w:t>2</w:t>
            </w:r>
          </w:p>
        </w:tc>
        <w:tc>
          <w:tcPr>
            <w:tcW w:w="4187"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62427263" w14:textId="77777777" w:rsidR="00837DFD" w:rsidRDefault="4E891876" w:rsidP="4E891876">
            <w:pPr>
              <w:jc w:val="center"/>
              <w:rPr>
                <w:b/>
                <w:bCs/>
                <w:color w:val="FFFFFF" w:themeColor="background1"/>
              </w:rPr>
            </w:pPr>
            <w:r w:rsidRPr="4E891876">
              <w:rPr>
                <w:b/>
                <w:bCs/>
                <w:color w:val="FFFFFF" w:themeColor="background1"/>
              </w:rPr>
              <w:t>3</w:t>
            </w:r>
          </w:p>
        </w:tc>
        <w:tc>
          <w:tcPr>
            <w:tcW w:w="2123"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2A2B19F5" w14:textId="77777777" w:rsidR="00837DFD" w:rsidRDefault="4E891876" w:rsidP="4E891876">
            <w:pPr>
              <w:jc w:val="center"/>
              <w:rPr>
                <w:b/>
                <w:bCs/>
                <w:color w:val="FFFFFF" w:themeColor="background1"/>
              </w:rPr>
            </w:pPr>
            <w:r w:rsidRPr="4E891876">
              <w:rPr>
                <w:b/>
                <w:bCs/>
                <w:color w:val="FFFFFF" w:themeColor="background1"/>
              </w:rPr>
              <w:t>4</w:t>
            </w:r>
          </w:p>
        </w:tc>
        <w:tc>
          <w:tcPr>
            <w:tcW w:w="2295"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528F8540" w14:textId="77777777" w:rsidR="00837DFD" w:rsidRDefault="4E891876" w:rsidP="4E891876">
            <w:pPr>
              <w:jc w:val="center"/>
              <w:rPr>
                <w:b/>
                <w:bCs/>
                <w:color w:val="FFFFFF" w:themeColor="background1"/>
              </w:rPr>
            </w:pPr>
            <w:r w:rsidRPr="4E891876">
              <w:rPr>
                <w:b/>
                <w:bCs/>
                <w:color w:val="FFFFFF" w:themeColor="background1"/>
              </w:rPr>
              <w:t>5</w:t>
            </w:r>
          </w:p>
        </w:tc>
        <w:tc>
          <w:tcPr>
            <w:tcW w:w="2868"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66F7B965" w14:textId="77777777" w:rsidR="00837DFD" w:rsidRDefault="4E891876" w:rsidP="4E891876">
            <w:pPr>
              <w:jc w:val="center"/>
              <w:rPr>
                <w:b/>
                <w:bCs/>
                <w:color w:val="FFFFFF" w:themeColor="background1"/>
              </w:rPr>
            </w:pPr>
            <w:r w:rsidRPr="4E891876">
              <w:rPr>
                <w:b/>
                <w:bCs/>
                <w:color w:val="FFFFFF" w:themeColor="background1"/>
              </w:rPr>
              <w:t>6</w:t>
            </w:r>
          </w:p>
        </w:tc>
      </w:tr>
      <w:tr w:rsidR="00837DFD" w14:paraId="678E135A" w14:textId="77777777" w:rsidTr="1349FA27">
        <w:trPr>
          <w:trHeight w:val="100"/>
        </w:trPr>
        <w:tc>
          <w:tcPr>
            <w:tcW w:w="690" w:type="dxa"/>
            <w:tcBorders>
              <w:top w:val="single" w:sz="4" w:space="0" w:color="auto"/>
              <w:left w:val="single" w:sz="4" w:space="0" w:color="auto"/>
              <w:bottom w:val="single" w:sz="4" w:space="0" w:color="auto"/>
              <w:right w:val="single" w:sz="4" w:space="0" w:color="auto"/>
            </w:tcBorders>
            <w:hideMark/>
          </w:tcPr>
          <w:p w14:paraId="62E7F09D" w14:textId="77777777" w:rsidR="00837DFD" w:rsidRDefault="5A1441C3" w:rsidP="5A1441C3">
            <w:pPr>
              <w:jc w:val="center"/>
              <w:rPr>
                <w:b/>
                <w:bCs/>
                <w:sz w:val="20"/>
                <w:szCs w:val="20"/>
              </w:rPr>
            </w:pPr>
            <w:r w:rsidRPr="5A1441C3">
              <w:rPr>
                <w:sz w:val="20"/>
                <w:szCs w:val="20"/>
              </w:rPr>
              <w:t>1.</w:t>
            </w:r>
          </w:p>
        </w:tc>
        <w:tc>
          <w:tcPr>
            <w:tcW w:w="2325" w:type="dxa"/>
            <w:tcBorders>
              <w:top w:val="single" w:sz="4" w:space="0" w:color="auto"/>
              <w:left w:val="single" w:sz="4" w:space="0" w:color="auto"/>
              <w:bottom w:val="single" w:sz="4" w:space="0" w:color="auto"/>
              <w:right w:val="single" w:sz="4" w:space="0" w:color="auto"/>
            </w:tcBorders>
            <w:hideMark/>
          </w:tcPr>
          <w:p w14:paraId="7706A687" w14:textId="77777777" w:rsidR="00837DFD" w:rsidRDefault="5A1441C3" w:rsidP="5A1441C3">
            <w:pPr>
              <w:rPr>
                <w:b/>
                <w:bCs/>
                <w:sz w:val="20"/>
                <w:szCs w:val="20"/>
              </w:rPr>
            </w:pPr>
            <w:r w:rsidRPr="5A1441C3">
              <w:rPr>
                <w:sz w:val="20"/>
                <w:szCs w:val="20"/>
              </w:rPr>
              <w:t>Vizualinė patikra</w:t>
            </w:r>
          </w:p>
        </w:tc>
        <w:tc>
          <w:tcPr>
            <w:tcW w:w="4187" w:type="dxa"/>
            <w:tcBorders>
              <w:top w:val="single" w:sz="4" w:space="0" w:color="auto"/>
              <w:left w:val="single" w:sz="4" w:space="0" w:color="auto"/>
              <w:bottom w:val="single" w:sz="4" w:space="0" w:color="auto"/>
              <w:right w:val="single" w:sz="4" w:space="0" w:color="auto"/>
            </w:tcBorders>
            <w:hideMark/>
          </w:tcPr>
          <w:p w14:paraId="552F6DAC" w14:textId="36C8FAD6" w:rsidR="00837DFD" w:rsidRDefault="122E2796" w:rsidP="5A1441C3">
            <w:pPr>
              <w:jc w:val="both"/>
              <w:rPr>
                <w:sz w:val="20"/>
                <w:szCs w:val="20"/>
              </w:rPr>
            </w:pPr>
            <w:r w:rsidRPr="122E2796">
              <w:rPr>
                <w:sz w:val="20"/>
                <w:szCs w:val="20"/>
              </w:rPr>
              <w:t xml:space="preserve">Koreguojant S3 modelius, peržiūrėti ar nėra netinkamų BIM modelio elementų, ar projekto sprendiniai tinkamai atvaizduoti. </w:t>
            </w:r>
          </w:p>
        </w:tc>
        <w:tc>
          <w:tcPr>
            <w:tcW w:w="2123" w:type="dxa"/>
            <w:tcBorders>
              <w:top w:val="single" w:sz="4" w:space="0" w:color="auto"/>
              <w:left w:val="single" w:sz="4" w:space="0" w:color="auto"/>
              <w:bottom w:val="single" w:sz="4" w:space="0" w:color="auto"/>
              <w:right w:val="single" w:sz="4" w:space="0" w:color="auto"/>
            </w:tcBorders>
            <w:hideMark/>
          </w:tcPr>
          <w:p w14:paraId="178F373A" w14:textId="77777777" w:rsidR="00837DFD" w:rsidRDefault="5A1441C3" w:rsidP="5A1441C3">
            <w:pPr>
              <w:jc w:val="both"/>
              <w:rPr>
                <w:sz w:val="20"/>
                <w:szCs w:val="20"/>
              </w:rPr>
            </w:pPr>
            <w:r w:rsidRPr="5A1441C3">
              <w:rPr>
                <w:sz w:val="20"/>
                <w:szCs w:val="20"/>
              </w:rPr>
              <w:t>Tiekėjo BIM Koordinatorius,</w:t>
            </w:r>
          </w:p>
          <w:p w14:paraId="6C467A71" w14:textId="77777777" w:rsidR="00837DFD" w:rsidRDefault="5A1441C3" w:rsidP="5A1441C3">
            <w:pPr>
              <w:jc w:val="both"/>
              <w:rPr>
                <w:b/>
                <w:bCs/>
                <w:sz w:val="20"/>
                <w:szCs w:val="20"/>
              </w:rPr>
            </w:pPr>
            <w:r w:rsidRPr="5A1441C3">
              <w:rPr>
                <w:sz w:val="20"/>
                <w:szCs w:val="20"/>
              </w:rPr>
              <w:t>Kiti projekto dalyviai</w:t>
            </w:r>
          </w:p>
        </w:tc>
        <w:tc>
          <w:tcPr>
            <w:tcW w:w="2295" w:type="dxa"/>
            <w:tcBorders>
              <w:top w:val="single" w:sz="4" w:space="0" w:color="auto"/>
              <w:left w:val="single" w:sz="4" w:space="0" w:color="auto"/>
              <w:bottom w:val="single" w:sz="4" w:space="0" w:color="auto"/>
              <w:right w:val="single" w:sz="4" w:space="0" w:color="auto"/>
            </w:tcBorders>
            <w:hideMark/>
          </w:tcPr>
          <w:p w14:paraId="66D4411A" w14:textId="33D00A32" w:rsidR="00837DFD" w:rsidRDefault="122E2796" w:rsidP="5A1441C3">
            <w:pPr>
              <w:jc w:val="both"/>
              <w:rPr>
                <w:sz w:val="20"/>
                <w:szCs w:val="20"/>
              </w:rPr>
            </w:pPr>
            <w:r w:rsidRPr="122E2796">
              <w:rPr>
                <w:sz w:val="20"/>
                <w:szCs w:val="20"/>
              </w:rPr>
              <w:t>Modeliai peržiūrimi .</w:t>
            </w:r>
            <w:proofErr w:type="spellStart"/>
            <w:r w:rsidRPr="122E2796">
              <w:rPr>
                <w:sz w:val="20"/>
                <w:szCs w:val="20"/>
              </w:rPr>
              <w:t>ifc</w:t>
            </w:r>
            <w:proofErr w:type="spellEnd"/>
            <w:r w:rsidRPr="122E2796">
              <w:rPr>
                <w:sz w:val="20"/>
                <w:szCs w:val="20"/>
              </w:rPr>
              <w:t xml:space="preserve"> formatu.</w:t>
            </w:r>
          </w:p>
        </w:tc>
        <w:tc>
          <w:tcPr>
            <w:tcW w:w="2868" w:type="dxa"/>
            <w:tcBorders>
              <w:top w:val="single" w:sz="4" w:space="0" w:color="auto"/>
              <w:left w:val="single" w:sz="4" w:space="0" w:color="auto"/>
              <w:bottom w:val="single" w:sz="4" w:space="0" w:color="auto"/>
              <w:right w:val="single" w:sz="4" w:space="0" w:color="auto"/>
            </w:tcBorders>
            <w:hideMark/>
          </w:tcPr>
          <w:p w14:paraId="5F573585" w14:textId="04D9A6F9" w:rsidR="4E891876" w:rsidRDefault="5A1441C3" w:rsidP="5A1441C3">
            <w:pPr>
              <w:jc w:val="both"/>
              <w:rPr>
                <w:sz w:val="20"/>
                <w:szCs w:val="20"/>
              </w:rPr>
            </w:pPr>
            <w:r w:rsidRPr="5A1441C3">
              <w:rPr>
                <w:sz w:val="20"/>
                <w:szCs w:val="20"/>
              </w:rPr>
              <w:t>Tarpinės patikros atliekamos ne rečiau, negu 1 kartą per mėnesį.</w:t>
            </w:r>
          </w:p>
          <w:p w14:paraId="4BCB8FD7" w14:textId="14E794F7" w:rsidR="4E891876" w:rsidRDefault="4E891876" w:rsidP="00906F50">
            <w:pPr>
              <w:spacing w:after="0" w:line="276" w:lineRule="auto"/>
              <w:jc w:val="both"/>
              <w:rPr>
                <w:sz w:val="20"/>
                <w:szCs w:val="20"/>
              </w:rPr>
            </w:pPr>
          </w:p>
        </w:tc>
      </w:tr>
      <w:tr w:rsidR="00837DFD" w14:paraId="0B963B1F" w14:textId="77777777" w:rsidTr="1349FA27">
        <w:trPr>
          <w:trHeight w:val="100"/>
        </w:trPr>
        <w:tc>
          <w:tcPr>
            <w:tcW w:w="690" w:type="dxa"/>
            <w:tcBorders>
              <w:top w:val="single" w:sz="4" w:space="0" w:color="auto"/>
              <w:left w:val="single" w:sz="4" w:space="0" w:color="auto"/>
              <w:bottom w:val="single" w:sz="4" w:space="0" w:color="auto"/>
              <w:right w:val="single" w:sz="4" w:space="0" w:color="auto"/>
            </w:tcBorders>
            <w:hideMark/>
          </w:tcPr>
          <w:p w14:paraId="50895D3A" w14:textId="77777777" w:rsidR="00837DFD" w:rsidRDefault="5A1441C3" w:rsidP="5A1441C3">
            <w:pPr>
              <w:jc w:val="center"/>
              <w:rPr>
                <w:b/>
                <w:bCs/>
                <w:sz w:val="20"/>
                <w:szCs w:val="20"/>
              </w:rPr>
            </w:pPr>
            <w:r w:rsidRPr="5A1441C3">
              <w:rPr>
                <w:sz w:val="20"/>
                <w:szCs w:val="20"/>
              </w:rPr>
              <w:t>2.</w:t>
            </w:r>
          </w:p>
        </w:tc>
        <w:tc>
          <w:tcPr>
            <w:tcW w:w="2325" w:type="dxa"/>
            <w:tcBorders>
              <w:top w:val="single" w:sz="4" w:space="0" w:color="auto"/>
              <w:left w:val="single" w:sz="4" w:space="0" w:color="auto"/>
              <w:bottom w:val="single" w:sz="4" w:space="0" w:color="auto"/>
              <w:right w:val="single" w:sz="4" w:space="0" w:color="auto"/>
            </w:tcBorders>
            <w:hideMark/>
          </w:tcPr>
          <w:p w14:paraId="40CA6BBD" w14:textId="77777777" w:rsidR="00837DFD" w:rsidRDefault="5A1441C3" w:rsidP="5A1441C3">
            <w:pPr>
              <w:rPr>
                <w:b/>
                <w:bCs/>
                <w:sz w:val="20"/>
                <w:szCs w:val="20"/>
              </w:rPr>
            </w:pPr>
            <w:r w:rsidRPr="5A1441C3">
              <w:rPr>
                <w:sz w:val="20"/>
                <w:szCs w:val="20"/>
              </w:rPr>
              <w:t>Sankirtų patikra</w:t>
            </w:r>
          </w:p>
        </w:tc>
        <w:tc>
          <w:tcPr>
            <w:tcW w:w="4187" w:type="dxa"/>
            <w:tcBorders>
              <w:top w:val="single" w:sz="4" w:space="0" w:color="auto"/>
              <w:left w:val="single" w:sz="4" w:space="0" w:color="auto"/>
              <w:bottom w:val="single" w:sz="4" w:space="0" w:color="auto"/>
              <w:right w:val="single" w:sz="4" w:space="0" w:color="auto"/>
            </w:tcBorders>
            <w:hideMark/>
          </w:tcPr>
          <w:p w14:paraId="3093FA31" w14:textId="6277BF9C" w:rsidR="00837DFD" w:rsidRDefault="122E2796" w:rsidP="5A1441C3">
            <w:pPr>
              <w:jc w:val="both"/>
              <w:rPr>
                <w:b/>
                <w:bCs/>
                <w:sz w:val="20"/>
                <w:szCs w:val="20"/>
              </w:rPr>
            </w:pPr>
            <w:r w:rsidRPr="122E2796">
              <w:rPr>
                <w:sz w:val="20"/>
                <w:szCs w:val="20"/>
              </w:rPr>
              <w:t xml:space="preserve">Esant projekto pakitimams ir koreguojant S3 modelius, atlikti geometrinę ir loginę BIM modelių sankirtų (kolizijų) patikrą atitinkamoje </w:t>
            </w:r>
            <w:r w:rsidRPr="122E2796">
              <w:rPr>
                <w:sz w:val="20"/>
                <w:szCs w:val="20"/>
              </w:rPr>
              <w:lastRenderedPageBreak/>
              <w:t>projekto dalyje bei tarp skirtingų projekto dalių BIM modelių, valdyti sankirtų taisymo procesą.</w:t>
            </w:r>
          </w:p>
        </w:tc>
        <w:tc>
          <w:tcPr>
            <w:tcW w:w="2123" w:type="dxa"/>
            <w:tcBorders>
              <w:top w:val="single" w:sz="4" w:space="0" w:color="auto"/>
              <w:left w:val="single" w:sz="4" w:space="0" w:color="auto"/>
              <w:bottom w:val="single" w:sz="4" w:space="0" w:color="auto"/>
              <w:right w:val="single" w:sz="4" w:space="0" w:color="auto"/>
            </w:tcBorders>
            <w:hideMark/>
          </w:tcPr>
          <w:p w14:paraId="37F1FD0C" w14:textId="15AA7705" w:rsidR="00837DFD" w:rsidRDefault="5A1441C3" w:rsidP="5A1441C3">
            <w:pPr>
              <w:rPr>
                <w:sz w:val="20"/>
                <w:szCs w:val="20"/>
              </w:rPr>
            </w:pPr>
            <w:r w:rsidRPr="5A1441C3">
              <w:rPr>
                <w:sz w:val="20"/>
                <w:szCs w:val="20"/>
              </w:rPr>
              <w:lastRenderedPageBreak/>
              <w:t>Tiekėjo BIM Koordinatorius</w:t>
            </w:r>
          </w:p>
        </w:tc>
        <w:tc>
          <w:tcPr>
            <w:tcW w:w="2295" w:type="dxa"/>
            <w:tcBorders>
              <w:top w:val="single" w:sz="4" w:space="0" w:color="auto"/>
              <w:left w:val="single" w:sz="4" w:space="0" w:color="auto"/>
              <w:bottom w:val="single" w:sz="4" w:space="0" w:color="auto"/>
              <w:right w:val="single" w:sz="4" w:space="0" w:color="auto"/>
            </w:tcBorders>
            <w:hideMark/>
          </w:tcPr>
          <w:p w14:paraId="598587A1" w14:textId="52D31FCB" w:rsidR="00837DFD" w:rsidRDefault="5A1441C3" w:rsidP="5A1441C3">
            <w:pPr>
              <w:rPr>
                <w:sz w:val="20"/>
                <w:szCs w:val="20"/>
              </w:rPr>
            </w:pPr>
            <w:r w:rsidRPr="5A1441C3">
              <w:rPr>
                <w:sz w:val="20"/>
                <w:szCs w:val="20"/>
              </w:rPr>
              <w:t xml:space="preserve">Ataskaitos pateikiamos PIP dokumente suderintu formatu priklausomai nuo Tiekėjo naudojamos </w:t>
            </w:r>
            <w:r w:rsidRPr="5A1441C3">
              <w:rPr>
                <w:sz w:val="20"/>
                <w:szCs w:val="20"/>
              </w:rPr>
              <w:lastRenderedPageBreak/>
              <w:t xml:space="preserve">programinės įrangos galimybių. </w:t>
            </w:r>
          </w:p>
        </w:tc>
        <w:tc>
          <w:tcPr>
            <w:tcW w:w="2868" w:type="dxa"/>
            <w:hideMark/>
          </w:tcPr>
          <w:p w14:paraId="72B11642" w14:textId="77777777" w:rsidR="00837DFD" w:rsidRPr="00615978" w:rsidRDefault="00837DFD">
            <w:pPr>
              <w:jc w:val="both"/>
              <w:rPr>
                <w:sz w:val="20"/>
                <w:szCs w:val="20"/>
              </w:rPr>
            </w:pPr>
            <w:r w:rsidRPr="00615978">
              <w:rPr>
                <w:sz w:val="20"/>
                <w:szCs w:val="20"/>
              </w:rPr>
              <w:lastRenderedPageBreak/>
              <w:t>Tiekėjo pasirinkta programinė įranga nurodoma PIP dokumente.</w:t>
            </w:r>
          </w:p>
          <w:p w14:paraId="0EAFDBF7" w14:textId="77777777" w:rsidR="00837DFD" w:rsidRPr="00615978" w:rsidRDefault="00837DFD">
            <w:pPr>
              <w:jc w:val="both"/>
              <w:rPr>
                <w:sz w:val="20"/>
                <w:szCs w:val="20"/>
              </w:rPr>
            </w:pPr>
            <w:r w:rsidRPr="00615978">
              <w:rPr>
                <w:sz w:val="20"/>
                <w:szCs w:val="20"/>
              </w:rPr>
              <w:lastRenderedPageBreak/>
              <w:t>Patikra atliekama ne rečiau, negu 1 kartą per mėnesį.</w:t>
            </w:r>
          </w:p>
        </w:tc>
      </w:tr>
      <w:tr w:rsidR="00837DFD" w14:paraId="4081C9AE" w14:textId="77777777" w:rsidTr="1349FA27">
        <w:trPr>
          <w:trHeight w:val="100"/>
        </w:trPr>
        <w:tc>
          <w:tcPr>
            <w:tcW w:w="690" w:type="dxa"/>
            <w:tcBorders>
              <w:top w:val="single" w:sz="4" w:space="0" w:color="auto"/>
              <w:left w:val="single" w:sz="4" w:space="0" w:color="auto"/>
              <w:bottom w:val="single" w:sz="4" w:space="0" w:color="auto"/>
              <w:right w:val="single" w:sz="4" w:space="0" w:color="auto"/>
            </w:tcBorders>
            <w:hideMark/>
          </w:tcPr>
          <w:p w14:paraId="1D66C412" w14:textId="0575F7E2" w:rsidR="00837DFD" w:rsidRDefault="122E2796" w:rsidP="5A1441C3">
            <w:pPr>
              <w:jc w:val="center"/>
              <w:rPr>
                <w:b/>
                <w:bCs/>
                <w:sz w:val="20"/>
                <w:szCs w:val="20"/>
              </w:rPr>
            </w:pPr>
            <w:r w:rsidRPr="122E2796">
              <w:rPr>
                <w:sz w:val="20"/>
                <w:szCs w:val="20"/>
              </w:rPr>
              <w:lastRenderedPageBreak/>
              <w:t>3.</w:t>
            </w:r>
          </w:p>
        </w:tc>
        <w:tc>
          <w:tcPr>
            <w:tcW w:w="2325" w:type="dxa"/>
            <w:tcBorders>
              <w:top w:val="single" w:sz="4" w:space="0" w:color="auto"/>
              <w:left w:val="single" w:sz="4" w:space="0" w:color="auto"/>
              <w:bottom w:val="single" w:sz="4" w:space="0" w:color="auto"/>
              <w:right w:val="single" w:sz="4" w:space="0" w:color="auto"/>
            </w:tcBorders>
            <w:hideMark/>
          </w:tcPr>
          <w:p w14:paraId="0A7C95AC" w14:textId="77777777" w:rsidR="00837DFD" w:rsidRDefault="5A1441C3" w:rsidP="5A1441C3">
            <w:pPr>
              <w:rPr>
                <w:b/>
                <w:bCs/>
                <w:sz w:val="20"/>
                <w:szCs w:val="20"/>
              </w:rPr>
            </w:pPr>
            <w:r w:rsidRPr="5A1441C3">
              <w:rPr>
                <w:sz w:val="20"/>
                <w:szCs w:val="20"/>
              </w:rPr>
              <w:t>Informacinė patikra</w:t>
            </w:r>
          </w:p>
        </w:tc>
        <w:tc>
          <w:tcPr>
            <w:tcW w:w="4187" w:type="dxa"/>
            <w:tcBorders>
              <w:top w:val="single" w:sz="4" w:space="0" w:color="auto"/>
              <w:left w:val="single" w:sz="4" w:space="0" w:color="auto"/>
              <w:bottom w:val="single" w:sz="4" w:space="0" w:color="auto"/>
              <w:right w:val="single" w:sz="4" w:space="0" w:color="auto"/>
            </w:tcBorders>
            <w:hideMark/>
          </w:tcPr>
          <w:p w14:paraId="6886A4A0" w14:textId="4BA2EDFF" w:rsidR="00837DFD" w:rsidRDefault="122E2796" w:rsidP="5A1441C3">
            <w:pPr>
              <w:jc w:val="both"/>
              <w:rPr>
                <w:b/>
                <w:bCs/>
                <w:sz w:val="20"/>
                <w:szCs w:val="20"/>
              </w:rPr>
            </w:pPr>
            <w:r w:rsidRPr="122E2796">
              <w:rPr>
                <w:sz w:val="20"/>
                <w:szCs w:val="20"/>
              </w:rPr>
              <w:t>Modeliuojant ‘’</w:t>
            </w:r>
            <w:proofErr w:type="spellStart"/>
            <w:r w:rsidRPr="122E2796">
              <w:rPr>
                <w:sz w:val="20"/>
                <w:szCs w:val="20"/>
              </w:rPr>
              <w:t>as-built</w:t>
            </w:r>
            <w:proofErr w:type="spellEnd"/>
            <w:r w:rsidRPr="122E2796">
              <w:rPr>
                <w:sz w:val="20"/>
                <w:szCs w:val="20"/>
              </w:rPr>
              <w:t xml:space="preserve">’’ modelį, patikrinti ar visuose BIM modelių elementuose tinkamai nurodyta išpildomoji informacija. </w:t>
            </w:r>
          </w:p>
        </w:tc>
        <w:tc>
          <w:tcPr>
            <w:tcW w:w="2123" w:type="dxa"/>
            <w:tcBorders>
              <w:top w:val="single" w:sz="4" w:space="0" w:color="auto"/>
              <w:left w:val="single" w:sz="4" w:space="0" w:color="auto"/>
              <w:bottom w:val="single" w:sz="4" w:space="0" w:color="auto"/>
              <w:right w:val="single" w:sz="4" w:space="0" w:color="auto"/>
            </w:tcBorders>
            <w:hideMark/>
          </w:tcPr>
          <w:p w14:paraId="1066705C" w14:textId="77777777" w:rsidR="00837DFD" w:rsidRDefault="5A1441C3" w:rsidP="5A1441C3">
            <w:pPr>
              <w:rPr>
                <w:sz w:val="20"/>
                <w:szCs w:val="20"/>
              </w:rPr>
            </w:pPr>
            <w:r w:rsidRPr="5A1441C3">
              <w:rPr>
                <w:sz w:val="20"/>
                <w:szCs w:val="20"/>
              </w:rPr>
              <w:t>Tiekėjo BIM Koordinatorius</w:t>
            </w:r>
          </w:p>
        </w:tc>
        <w:tc>
          <w:tcPr>
            <w:tcW w:w="2295" w:type="dxa"/>
            <w:hideMark/>
          </w:tcPr>
          <w:p w14:paraId="4D27409C" w14:textId="53467C5D" w:rsidR="00837DFD" w:rsidRPr="00615978" w:rsidRDefault="122E2796" w:rsidP="122E2796">
            <w:pPr>
              <w:rPr>
                <w:sz w:val="20"/>
                <w:szCs w:val="20"/>
              </w:rPr>
            </w:pPr>
            <w:r w:rsidRPr="122E2796">
              <w:rPr>
                <w:sz w:val="20"/>
                <w:szCs w:val="20"/>
              </w:rPr>
              <w:t>Ataskaitos pateikiamos PIP dokumente suderintu formatu priklausomai nuo Tiekėjo naudojamos programinės įrangos galimybių.</w:t>
            </w:r>
          </w:p>
          <w:p w14:paraId="44F131EB" w14:textId="7FB3E1E5" w:rsidR="00837DFD" w:rsidRPr="00615978" w:rsidRDefault="00837DFD" w:rsidP="122E2796">
            <w:pPr>
              <w:rPr>
                <w:sz w:val="20"/>
                <w:szCs w:val="20"/>
              </w:rPr>
            </w:pPr>
          </w:p>
        </w:tc>
        <w:tc>
          <w:tcPr>
            <w:tcW w:w="2868" w:type="dxa"/>
            <w:hideMark/>
          </w:tcPr>
          <w:p w14:paraId="5F5E5222" w14:textId="77777777" w:rsidR="00837DFD" w:rsidRPr="00615978" w:rsidRDefault="00837DFD">
            <w:pPr>
              <w:jc w:val="both"/>
              <w:rPr>
                <w:sz w:val="20"/>
                <w:szCs w:val="20"/>
              </w:rPr>
            </w:pPr>
            <w:r w:rsidRPr="00615978">
              <w:rPr>
                <w:sz w:val="20"/>
                <w:szCs w:val="20"/>
              </w:rPr>
              <w:t>Patikra atliekama ne rečiau, negu 1 kartą per mėnesį.</w:t>
            </w:r>
          </w:p>
        </w:tc>
      </w:tr>
      <w:tr w:rsidR="1D2F8C2B" w14:paraId="7B5E7A89" w14:textId="77777777" w:rsidTr="1349FA27">
        <w:trPr>
          <w:trHeight w:val="100"/>
        </w:trPr>
        <w:tc>
          <w:tcPr>
            <w:tcW w:w="690" w:type="dxa"/>
            <w:tcBorders>
              <w:top w:val="single" w:sz="4" w:space="0" w:color="auto"/>
              <w:left w:val="single" w:sz="4" w:space="0" w:color="auto"/>
              <w:bottom w:val="single" w:sz="4" w:space="0" w:color="auto"/>
              <w:right w:val="single" w:sz="4" w:space="0" w:color="auto"/>
            </w:tcBorders>
            <w:hideMark/>
          </w:tcPr>
          <w:p w14:paraId="1CDA3C75" w14:textId="5A21FA0F" w:rsidR="1D2F8C2B" w:rsidRDefault="122E2796" w:rsidP="1D2F8C2B">
            <w:pPr>
              <w:jc w:val="center"/>
              <w:rPr>
                <w:sz w:val="20"/>
                <w:szCs w:val="20"/>
              </w:rPr>
            </w:pPr>
            <w:r w:rsidRPr="122E2796">
              <w:rPr>
                <w:sz w:val="20"/>
                <w:szCs w:val="20"/>
              </w:rPr>
              <w:t>4.</w:t>
            </w:r>
          </w:p>
        </w:tc>
        <w:tc>
          <w:tcPr>
            <w:tcW w:w="2325" w:type="dxa"/>
            <w:tcBorders>
              <w:top w:val="single" w:sz="4" w:space="0" w:color="auto"/>
              <w:left w:val="single" w:sz="4" w:space="0" w:color="auto"/>
              <w:bottom w:val="single" w:sz="4" w:space="0" w:color="auto"/>
              <w:right w:val="single" w:sz="4" w:space="0" w:color="auto"/>
            </w:tcBorders>
            <w:hideMark/>
          </w:tcPr>
          <w:p w14:paraId="1C023A98" w14:textId="0DBF9254" w:rsidR="1D2F8C2B" w:rsidRDefault="1D2F8C2B" w:rsidP="1D2F8C2B">
            <w:pPr>
              <w:rPr>
                <w:sz w:val="20"/>
                <w:szCs w:val="20"/>
              </w:rPr>
            </w:pPr>
            <w:r w:rsidRPr="1D2F8C2B">
              <w:rPr>
                <w:sz w:val="20"/>
                <w:szCs w:val="20"/>
              </w:rPr>
              <w:t>Geometrinė kontrolė</w:t>
            </w:r>
          </w:p>
        </w:tc>
        <w:tc>
          <w:tcPr>
            <w:tcW w:w="4187" w:type="dxa"/>
            <w:tcBorders>
              <w:top w:val="single" w:sz="4" w:space="0" w:color="auto"/>
              <w:left w:val="single" w:sz="4" w:space="0" w:color="auto"/>
              <w:bottom w:val="single" w:sz="4" w:space="0" w:color="auto"/>
              <w:right w:val="single" w:sz="4" w:space="0" w:color="auto"/>
            </w:tcBorders>
            <w:hideMark/>
          </w:tcPr>
          <w:p w14:paraId="78B03F7F" w14:textId="5DB73335" w:rsidR="1D2F8C2B" w:rsidRDefault="6D4BD241" w:rsidP="1D2F8C2B">
            <w:pPr>
              <w:jc w:val="both"/>
              <w:rPr>
                <w:sz w:val="20"/>
                <w:szCs w:val="20"/>
              </w:rPr>
            </w:pPr>
            <w:r w:rsidRPr="6D4BD241">
              <w:rPr>
                <w:sz w:val="20"/>
                <w:szCs w:val="20"/>
              </w:rPr>
              <w:t xml:space="preserve">Patikrinti ar BIM modelyje nurodytos koordinatės atitinka (paklaidos ribose, plačiau 9-tame punkte) faktiškai pastatyto elemento koordinates. Tiekėjas turi įrodyti (geodeziniais matavimais ar skenuotais duomenimis), kad faktiškai pastatyti elementai atitinka sumodeliuotus S3 modelius. Esant didesniam nei leistinam nuokrypiui, Tiekėjas turi paruošti ataskaitą, kurioje būtų aprašyta nuokrypio priežastis, pridėti matavimų skirtumai lyginant su teorine lokacija. </w:t>
            </w:r>
          </w:p>
        </w:tc>
        <w:tc>
          <w:tcPr>
            <w:tcW w:w="2123" w:type="dxa"/>
            <w:tcBorders>
              <w:top w:val="single" w:sz="4" w:space="0" w:color="auto"/>
              <w:left w:val="single" w:sz="4" w:space="0" w:color="auto"/>
              <w:bottom w:val="single" w:sz="4" w:space="0" w:color="auto"/>
              <w:right w:val="single" w:sz="4" w:space="0" w:color="auto"/>
            </w:tcBorders>
            <w:hideMark/>
          </w:tcPr>
          <w:p w14:paraId="69F56AC6" w14:textId="77777777" w:rsidR="1D2F8C2B" w:rsidRDefault="122E2796" w:rsidP="122E2796">
            <w:pPr>
              <w:rPr>
                <w:sz w:val="20"/>
                <w:szCs w:val="20"/>
              </w:rPr>
            </w:pPr>
            <w:r w:rsidRPr="122E2796">
              <w:rPr>
                <w:sz w:val="20"/>
                <w:szCs w:val="20"/>
              </w:rPr>
              <w:t>Tiekėjo BIM Koordinatorius</w:t>
            </w:r>
          </w:p>
          <w:p w14:paraId="27BE2EC2" w14:textId="3F87320C" w:rsidR="1D2F8C2B" w:rsidRDefault="1D2F8C2B" w:rsidP="1D2F8C2B">
            <w:pPr>
              <w:rPr>
                <w:sz w:val="20"/>
                <w:szCs w:val="20"/>
              </w:rPr>
            </w:pPr>
          </w:p>
        </w:tc>
        <w:tc>
          <w:tcPr>
            <w:tcW w:w="2295" w:type="dxa"/>
            <w:hideMark/>
          </w:tcPr>
          <w:p w14:paraId="0E2540C2" w14:textId="5C117409" w:rsidR="1D2F8C2B" w:rsidRDefault="122E2796" w:rsidP="122E2796">
            <w:pPr>
              <w:rPr>
                <w:sz w:val="20"/>
                <w:szCs w:val="20"/>
              </w:rPr>
            </w:pPr>
            <w:r w:rsidRPr="122E2796">
              <w:rPr>
                <w:sz w:val="20"/>
                <w:szCs w:val="20"/>
              </w:rPr>
              <w:t>Ataskaitos pateikiamos PIP dokumente suderintu formatu.</w:t>
            </w:r>
          </w:p>
          <w:p w14:paraId="628DDC9A" w14:textId="4B3E3216" w:rsidR="1D2F8C2B" w:rsidRDefault="1D2F8C2B" w:rsidP="1D2F8C2B">
            <w:pPr>
              <w:rPr>
                <w:sz w:val="20"/>
                <w:szCs w:val="20"/>
              </w:rPr>
            </w:pPr>
          </w:p>
        </w:tc>
        <w:tc>
          <w:tcPr>
            <w:tcW w:w="2868" w:type="dxa"/>
            <w:hideMark/>
          </w:tcPr>
          <w:p w14:paraId="60459197" w14:textId="18625093" w:rsidR="1D2F8C2B" w:rsidRDefault="1349FA27" w:rsidP="122E2796">
            <w:pPr>
              <w:spacing w:after="0"/>
              <w:jc w:val="both"/>
              <w:rPr>
                <w:sz w:val="20"/>
                <w:szCs w:val="20"/>
              </w:rPr>
            </w:pPr>
            <w:r w:rsidRPr="1349FA27">
              <w:rPr>
                <w:sz w:val="20"/>
                <w:szCs w:val="20"/>
              </w:rPr>
              <w:t>Geodeziniai matavimai atliekami statybų metu, kai elementas yra pastatomas į tikslią vietą, o ataskaitos apie neatitikimus pateikiamos ne rečiau, negu 1 kartą per mėnesį BIM koordinacinių susitikimų metu. Geodeziniai matavimai pateikiami .</w:t>
            </w:r>
            <w:proofErr w:type="spellStart"/>
            <w:r w:rsidRPr="1349FA27">
              <w:rPr>
                <w:sz w:val="20"/>
                <w:szCs w:val="20"/>
              </w:rPr>
              <w:t>landXML</w:t>
            </w:r>
            <w:proofErr w:type="spellEnd"/>
            <w:r w:rsidRPr="1349FA27">
              <w:rPr>
                <w:sz w:val="20"/>
                <w:szCs w:val="20"/>
              </w:rPr>
              <w:t xml:space="preserve"> formatu, kiekvieną elementą užvardijant pagal Užsakovo reglamentuotą tvarką. </w:t>
            </w:r>
          </w:p>
        </w:tc>
      </w:tr>
    </w:tbl>
    <w:p w14:paraId="3CEF48F8" w14:textId="1FA13C13" w:rsidR="00906F50" w:rsidRPr="00CC24EA" w:rsidRDefault="122E2796" w:rsidP="00906F50">
      <w:pPr>
        <w:spacing w:before="240" w:after="0" w:line="276" w:lineRule="auto"/>
        <w:jc w:val="both"/>
        <w:rPr>
          <w:sz w:val="24"/>
          <w:szCs w:val="24"/>
        </w:rPr>
      </w:pPr>
      <w:r w:rsidRPr="122E2796">
        <w:rPr>
          <w:sz w:val="24"/>
          <w:szCs w:val="24"/>
        </w:rPr>
        <w:t xml:space="preserve">Galutinę patikrą atlieka Užsakovo paskirtas BIM koordinatorius, kai Tiekėjas pateikia Jungtinio modelio kolizijų ataskaitą, parengtą pagal priedą </w:t>
      </w:r>
      <w:r w:rsidRPr="122E2796">
        <w:rPr>
          <w:b/>
          <w:bCs/>
          <w:sz w:val="24"/>
          <w:szCs w:val="24"/>
        </w:rPr>
        <w:t>LTGI_EIR_PR-06-Kolizijų ataskaita.</w:t>
      </w:r>
    </w:p>
    <w:p w14:paraId="401EF56D" w14:textId="65F01FEB" w:rsidR="4D114BF6" w:rsidRDefault="122E2796" w:rsidP="5A1441C3">
      <w:pPr>
        <w:spacing w:before="240"/>
        <w:jc w:val="both"/>
        <w:rPr>
          <w:sz w:val="24"/>
          <w:szCs w:val="24"/>
        </w:rPr>
      </w:pPr>
      <w:r w:rsidRPr="122E2796">
        <w:rPr>
          <w:sz w:val="24"/>
          <w:szCs w:val="24"/>
        </w:rPr>
        <w:t>Einamojo mėnesio paskutinę savaitę BIM susitikimo metu turi būti pateikti “</w:t>
      </w:r>
      <w:proofErr w:type="spellStart"/>
      <w:r w:rsidRPr="122E2796">
        <w:rPr>
          <w:sz w:val="24"/>
          <w:szCs w:val="24"/>
        </w:rPr>
        <w:t>As-built</w:t>
      </w:r>
      <w:proofErr w:type="spellEnd"/>
      <w:r w:rsidRPr="122E2796">
        <w:rPr>
          <w:sz w:val="24"/>
          <w:szCs w:val="24"/>
        </w:rPr>
        <w:t xml:space="preserve">’’ modelio kūrimo rezultatai, pristatomos mėnesines patikrų ataskaitos, progresas, pademonstruotos ištaisytos pastabos (gautos ankstesniuose susitikimuose). Tarpiniai rezultatai (esamos situacijos, jungtinis, atskirų disciplinų modeliai ir brėžiniai) turi būti patalpinti Užsakovo CDE. Susitikimų metu naudojamas aktualios versijos modelis, modelyje prie atributų būtinai turi būti nurodoma, koks detalumas (LOD) tuo metu pasiektas atskiriems elementams. </w:t>
      </w:r>
    </w:p>
    <w:p w14:paraId="5BEEC987" w14:textId="5BACF4A8" w:rsidR="00AD5A74" w:rsidRDefault="122E2796" w:rsidP="00135ACF">
      <w:pPr>
        <w:spacing w:after="0"/>
        <w:jc w:val="both"/>
        <w:rPr>
          <w:sz w:val="24"/>
          <w:szCs w:val="24"/>
        </w:rPr>
      </w:pPr>
      <w:r w:rsidRPr="122E2796">
        <w:rPr>
          <w:sz w:val="24"/>
          <w:szCs w:val="24"/>
        </w:rPr>
        <w:lastRenderedPageBreak/>
        <w:t xml:space="preserve">Tiekėjo BIM koordinatorius atsakingas už BIM proceso koordinavimą savo komandoje, tvarkos užtikrinimą ir Užsakovo informavimą apie projekto BIM proceso eigą. </w:t>
      </w:r>
    </w:p>
    <w:p w14:paraId="55B62CC0" w14:textId="77777777" w:rsidR="0050350A" w:rsidRDefault="0050350A" w:rsidP="5A1441C3">
      <w:pPr>
        <w:jc w:val="both"/>
        <w:rPr>
          <w:sz w:val="24"/>
          <w:szCs w:val="24"/>
        </w:rPr>
      </w:pPr>
    </w:p>
    <w:p w14:paraId="710C42B2" w14:textId="4487B572" w:rsidR="1311E45C" w:rsidRPr="00207751" w:rsidRDefault="069129CE" w:rsidP="00135ACF">
      <w:pPr>
        <w:pStyle w:val="Heading2"/>
        <w:spacing w:after="240"/>
        <w:rPr>
          <w:rFonts w:asciiTheme="minorHAnsi" w:eastAsiaTheme="minorEastAsia" w:hAnsiTheme="minorHAnsi" w:cstheme="minorBidi"/>
          <w:noProof/>
          <w:lang w:val="en-US"/>
        </w:rPr>
      </w:pPr>
      <w:bookmarkStart w:id="13" w:name="_Toc1234801372"/>
      <w:r w:rsidRPr="069129CE">
        <w:rPr>
          <w:rFonts w:asciiTheme="minorHAnsi" w:eastAsiaTheme="minorEastAsia" w:hAnsiTheme="minorHAnsi" w:cstheme="minorBidi"/>
          <w:caps w:val="0"/>
          <w:noProof/>
          <w:lang w:val="en-US"/>
        </w:rPr>
        <w:t>Pareigos ir atsakomybės valdant projekto informacijos modelį -  atsakomybių matrica</w:t>
      </w:r>
      <w:bookmarkEnd w:id="13"/>
    </w:p>
    <w:p w14:paraId="3A21CE3A" w14:textId="77777777" w:rsidR="0092353F" w:rsidRPr="0092353F" w:rsidRDefault="5A1441C3" w:rsidP="5A1441C3">
      <w:pPr>
        <w:rPr>
          <w:rFonts w:eastAsiaTheme="minorEastAsia"/>
          <w:noProof/>
          <w:sz w:val="24"/>
          <w:szCs w:val="24"/>
          <w:lang w:val="en-US"/>
        </w:rPr>
      </w:pPr>
      <w:r w:rsidRPr="5A1441C3">
        <w:rPr>
          <w:rFonts w:eastAsiaTheme="minorEastAsia"/>
          <w:noProof/>
          <w:sz w:val="24"/>
          <w:szCs w:val="24"/>
          <w:lang w:val="en-US"/>
        </w:rPr>
        <w:t>8 lentelė. Pareigos ir atsakomybės valdant projekto informacijos modelį -  Atsakomybių matrica</w:t>
      </w:r>
    </w:p>
    <w:tbl>
      <w:tblPr>
        <w:tblW w:w="144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7507"/>
        <w:gridCol w:w="2835"/>
        <w:gridCol w:w="3117"/>
      </w:tblGrid>
      <w:tr w:rsidR="00FA65CA" w14:paraId="53B5B0A3" w14:textId="77777777" w:rsidTr="122E2796">
        <w:trPr>
          <w:trHeight w:val="100"/>
        </w:trPr>
        <w:tc>
          <w:tcPr>
            <w:tcW w:w="1029"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645BB084" w14:textId="77777777" w:rsidR="00FA65CA" w:rsidRPr="005E7A70" w:rsidRDefault="00FA65CA">
            <w:pPr>
              <w:jc w:val="center"/>
              <w:rPr>
                <w:b/>
                <w:color w:val="FFFFFF" w:themeColor="background1"/>
              </w:rPr>
            </w:pPr>
            <w:r w:rsidRPr="005E7A70">
              <w:rPr>
                <w:b/>
                <w:color w:val="FFFFFF" w:themeColor="background1"/>
              </w:rPr>
              <w:t xml:space="preserve">Eil. </w:t>
            </w:r>
            <w:proofErr w:type="spellStart"/>
            <w:r w:rsidRPr="005E7A70">
              <w:rPr>
                <w:b/>
                <w:color w:val="FFFFFF" w:themeColor="background1"/>
              </w:rPr>
              <w:t>nr.</w:t>
            </w:r>
            <w:proofErr w:type="spellEnd"/>
          </w:p>
        </w:tc>
        <w:tc>
          <w:tcPr>
            <w:tcW w:w="7507"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2C8F9936" w14:textId="77777777" w:rsidR="00FA65CA" w:rsidRPr="005E7A70" w:rsidRDefault="00FA65CA">
            <w:pPr>
              <w:jc w:val="center"/>
              <w:rPr>
                <w:b/>
                <w:color w:val="FFFFFF" w:themeColor="background1"/>
              </w:rPr>
            </w:pPr>
            <w:r w:rsidRPr="005E7A70">
              <w:rPr>
                <w:b/>
                <w:color w:val="FFFFFF" w:themeColor="background1"/>
              </w:rPr>
              <w:t>PIM Užduotys</w:t>
            </w:r>
          </w:p>
        </w:tc>
        <w:tc>
          <w:tcPr>
            <w:tcW w:w="2835"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1BF57D9E" w14:textId="29DA96D9" w:rsidR="00FA65CA" w:rsidRPr="005E7A70" w:rsidRDefault="00FA65CA">
            <w:pPr>
              <w:jc w:val="center"/>
              <w:rPr>
                <w:b/>
                <w:bCs/>
                <w:color w:val="FFFFFF" w:themeColor="background1"/>
              </w:rPr>
            </w:pPr>
            <w:r w:rsidRPr="005E7A70">
              <w:rPr>
                <w:b/>
                <w:color w:val="FFFFFF" w:themeColor="background1"/>
              </w:rPr>
              <w:t xml:space="preserve">Užsakovo paskirtas BIM </w:t>
            </w:r>
            <w:r w:rsidR="005E7A70">
              <w:rPr>
                <w:b/>
                <w:color w:val="FFFFFF" w:themeColor="background1"/>
              </w:rPr>
              <w:t>koordinatorius</w:t>
            </w:r>
          </w:p>
        </w:tc>
        <w:tc>
          <w:tcPr>
            <w:tcW w:w="3117"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33E0D770" w14:textId="56531B3D" w:rsidR="00FA65CA" w:rsidRPr="005E7A70" w:rsidRDefault="5A97B70F" w:rsidP="5A97B70F">
            <w:pPr>
              <w:jc w:val="center"/>
              <w:rPr>
                <w:b/>
                <w:bCs/>
                <w:color w:val="FFFFFF" w:themeColor="background1"/>
              </w:rPr>
            </w:pPr>
            <w:r w:rsidRPr="5A97B70F">
              <w:rPr>
                <w:b/>
                <w:bCs/>
                <w:color w:val="FFFFFF" w:themeColor="background1"/>
              </w:rPr>
              <w:t>Tiekėjo paskirtas BIM koordinatorius</w:t>
            </w:r>
          </w:p>
        </w:tc>
      </w:tr>
      <w:tr w:rsidR="00FA65CA" w14:paraId="361F04F8" w14:textId="77777777" w:rsidTr="122E2796">
        <w:trPr>
          <w:trHeight w:val="100"/>
        </w:trPr>
        <w:tc>
          <w:tcPr>
            <w:tcW w:w="1029"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7C464BF5" w14:textId="77777777" w:rsidR="00FA65CA" w:rsidRDefault="25D5F432" w:rsidP="25D5F432">
            <w:pPr>
              <w:jc w:val="center"/>
              <w:rPr>
                <w:b/>
                <w:bCs/>
                <w:color w:val="FFFFFF" w:themeColor="background1"/>
              </w:rPr>
            </w:pPr>
            <w:r w:rsidRPr="25D5F432">
              <w:rPr>
                <w:b/>
                <w:bCs/>
                <w:color w:val="FFFFFF" w:themeColor="background1"/>
              </w:rPr>
              <w:t>1</w:t>
            </w:r>
          </w:p>
        </w:tc>
        <w:tc>
          <w:tcPr>
            <w:tcW w:w="7507"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2FDCE1AD" w14:textId="77777777" w:rsidR="00FA65CA" w:rsidRDefault="25D5F432" w:rsidP="25D5F432">
            <w:pPr>
              <w:jc w:val="center"/>
              <w:rPr>
                <w:b/>
                <w:bCs/>
                <w:color w:val="FFFFFF" w:themeColor="background1"/>
              </w:rPr>
            </w:pPr>
            <w:r w:rsidRPr="25D5F432">
              <w:rPr>
                <w:b/>
                <w:bCs/>
                <w:color w:val="FFFFFF" w:themeColor="background1"/>
              </w:rPr>
              <w:t>2</w:t>
            </w:r>
          </w:p>
        </w:tc>
        <w:tc>
          <w:tcPr>
            <w:tcW w:w="2835"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47CA8470" w14:textId="77777777" w:rsidR="00FA65CA" w:rsidRDefault="25D5F432" w:rsidP="25D5F432">
            <w:pPr>
              <w:jc w:val="center"/>
              <w:rPr>
                <w:b/>
                <w:bCs/>
                <w:color w:val="FFFFFF" w:themeColor="background1"/>
              </w:rPr>
            </w:pPr>
            <w:r w:rsidRPr="25D5F432">
              <w:rPr>
                <w:b/>
                <w:bCs/>
                <w:color w:val="FFFFFF" w:themeColor="background1"/>
              </w:rPr>
              <w:t>3</w:t>
            </w:r>
          </w:p>
        </w:tc>
        <w:tc>
          <w:tcPr>
            <w:tcW w:w="3117"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3F478751" w14:textId="77777777" w:rsidR="00FA65CA" w:rsidRDefault="25D5F432" w:rsidP="25D5F432">
            <w:pPr>
              <w:jc w:val="center"/>
              <w:rPr>
                <w:b/>
                <w:bCs/>
                <w:color w:val="FFFFFF" w:themeColor="background1"/>
              </w:rPr>
            </w:pPr>
            <w:r w:rsidRPr="25D5F432">
              <w:rPr>
                <w:b/>
                <w:bCs/>
                <w:color w:val="FFFFFF" w:themeColor="background1"/>
              </w:rPr>
              <w:t>4</w:t>
            </w:r>
          </w:p>
        </w:tc>
      </w:tr>
      <w:tr w:rsidR="00FA65CA" w14:paraId="32CD0C13" w14:textId="77777777" w:rsidTr="122E2796">
        <w:trPr>
          <w:trHeight w:val="100"/>
        </w:trPr>
        <w:tc>
          <w:tcPr>
            <w:tcW w:w="1029" w:type="dxa"/>
            <w:tcBorders>
              <w:top w:val="single" w:sz="4" w:space="0" w:color="auto"/>
              <w:left w:val="single" w:sz="4" w:space="0" w:color="auto"/>
              <w:bottom w:val="single" w:sz="4" w:space="0" w:color="auto"/>
              <w:right w:val="single" w:sz="4" w:space="0" w:color="auto"/>
            </w:tcBorders>
            <w:hideMark/>
          </w:tcPr>
          <w:p w14:paraId="5F0E7010" w14:textId="77777777" w:rsidR="00FA65CA" w:rsidRDefault="1E288EFA" w:rsidP="1E288EFA">
            <w:pPr>
              <w:jc w:val="center"/>
              <w:rPr>
                <w:sz w:val="20"/>
                <w:szCs w:val="20"/>
                <w:u w:val="single"/>
              </w:rPr>
            </w:pPr>
            <w:r w:rsidRPr="1E288EFA">
              <w:rPr>
                <w:sz w:val="20"/>
                <w:szCs w:val="20"/>
              </w:rPr>
              <w:t>1.</w:t>
            </w:r>
          </w:p>
        </w:tc>
        <w:tc>
          <w:tcPr>
            <w:tcW w:w="7507" w:type="dxa"/>
            <w:tcBorders>
              <w:top w:val="single" w:sz="4" w:space="0" w:color="auto"/>
              <w:left w:val="single" w:sz="4" w:space="0" w:color="auto"/>
              <w:bottom w:val="single" w:sz="4" w:space="0" w:color="auto"/>
              <w:right w:val="single" w:sz="4" w:space="0" w:color="auto"/>
            </w:tcBorders>
            <w:hideMark/>
          </w:tcPr>
          <w:p w14:paraId="47EE0B13" w14:textId="7EAC86F7" w:rsidR="00FA65CA" w:rsidRDefault="1F13D8E5" w:rsidP="1E288EFA">
            <w:pPr>
              <w:jc w:val="both"/>
              <w:rPr>
                <w:sz w:val="20"/>
                <w:szCs w:val="20"/>
              </w:rPr>
            </w:pPr>
            <w:r w:rsidRPr="1F13D8E5">
              <w:rPr>
                <w:sz w:val="20"/>
                <w:szCs w:val="20"/>
              </w:rPr>
              <w:t>Tiekėjo bendrosios duomenų aplinkos (CDE) parinkimas.</w:t>
            </w:r>
          </w:p>
        </w:tc>
        <w:tc>
          <w:tcPr>
            <w:tcW w:w="2835" w:type="dxa"/>
            <w:tcBorders>
              <w:top w:val="single" w:sz="4" w:space="0" w:color="auto"/>
              <w:left w:val="single" w:sz="4" w:space="0" w:color="auto"/>
              <w:bottom w:val="single" w:sz="4" w:space="0" w:color="auto"/>
              <w:right w:val="single" w:sz="4" w:space="0" w:color="auto"/>
            </w:tcBorders>
            <w:hideMark/>
          </w:tcPr>
          <w:p w14:paraId="122BBC02" w14:textId="6C703010" w:rsidR="00FA65CA" w:rsidRDefault="00FA65CA" w:rsidP="1E288EFA">
            <w:pPr>
              <w:jc w:val="center"/>
              <w:rPr>
                <w:sz w:val="20"/>
                <w:szCs w:val="20"/>
                <w:u w:val="single"/>
              </w:rPr>
            </w:pPr>
          </w:p>
        </w:tc>
        <w:tc>
          <w:tcPr>
            <w:tcW w:w="3117" w:type="dxa"/>
            <w:tcBorders>
              <w:top w:val="single" w:sz="4" w:space="0" w:color="auto"/>
              <w:left w:val="single" w:sz="4" w:space="0" w:color="auto"/>
              <w:bottom w:val="single" w:sz="4" w:space="0" w:color="auto"/>
              <w:right w:val="single" w:sz="4" w:space="0" w:color="auto"/>
            </w:tcBorders>
            <w:hideMark/>
          </w:tcPr>
          <w:p w14:paraId="32D865FB" w14:textId="7A95F877" w:rsidR="00FA65CA" w:rsidRDefault="38551868" w:rsidP="1E288EFA">
            <w:pPr>
              <w:jc w:val="center"/>
              <w:rPr>
                <w:sz w:val="20"/>
                <w:szCs w:val="20"/>
                <w:u w:val="single"/>
              </w:rPr>
            </w:pPr>
            <w:r w:rsidRPr="38551868">
              <w:rPr>
                <w:sz w:val="20"/>
                <w:szCs w:val="20"/>
                <w:u w:val="single"/>
              </w:rPr>
              <w:t>K, N, D, T</w:t>
            </w:r>
          </w:p>
        </w:tc>
      </w:tr>
      <w:tr w:rsidR="00FA65CA" w14:paraId="5A9D5808" w14:textId="77777777" w:rsidTr="122E2796">
        <w:trPr>
          <w:trHeight w:val="100"/>
        </w:trPr>
        <w:tc>
          <w:tcPr>
            <w:tcW w:w="1029" w:type="dxa"/>
            <w:tcBorders>
              <w:top w:val="single" w:sz="4" w:space="0" w:color="auto"/>
              <w:left w:val="single" w:sz="4" w:space="0" w:color="auto"/>
              <w:bottom w:val="single" w:sz="4" w:space="0" w:color="auto"/>
              <w:right w:val="single" w:sz="4" w:space="0" w:color="auto"/>
            </w:tcBorders>
            <w:hideMark/>
          </w:tcPr>
          <w:p w14:paraId="7E89411B" w14:textId="411D9F78" w:rsidR="00FA65CA" w:rsidRDefault="4911F853" w:rsidP="1E288EFA">
            <w:pPr>
              <w:jc w:val="center"/>
              <w:rPr>
                <w:sz w:val="20"/>
                <w:szCs w:val="20"/>
              </w:rPr>
            </w:pPr>
            <w:r w:rsidRPr="4911F853">
              <w:rPr>
                <w:sz w:val="20"/>
                <w:szCs w:val="20"/>
              </w:rPr>
              <w:t>2.</w:t>
            </w:r>
          </w:p>
        </w:tc>
        <w:tc>
          <w:tcPr>
            <w:tcW w:w="7507" w:type="dxa"/>
            <w:tcBorders>
              <w:top w:val="single" w:sz="4" w:space="0" w:color="auto"/>
              <w:left w:val="single" w:sz="4" w:space="0" w:color="auto"/>
              <w:bottom w:val="single" w:sz="4" w:space="0" w:color="auto"/>
              <w:right w:val="single" w:sz="4" w:space="0" w:color="auto"/>
            </w:tcBorders>
            <w:hideMark/>
          </w:tcPr>
          <w:p w14:paraId="7293ABC8" w14:textId="2554CE12" w:rsidR="00FA65CA" w:rsidRDefault="1D2F8C2B" w:rsidP="1E288EFA">
            <w:pPr>
              <w:jc w:val="both"/>
              <w:rPr>
                <w:sz w:val="20"/>
                <w:szCs w:val="20"/>
              </w:rPr>
            </w:pPr>
            <w:r w:rsidRPr="1D2F8C2B">
              <w:rPr>
                <w:sz w:val="20"/>
                <w:szCs w:val="20"/>
              </w:rPr>
              <w:t>Informacijos papildymas.</w:t>
            </w:r>
          </w:p>
        </w:tc>
        <w:tc>
          <w:tcPr>
            <w:tcW w:w="2835" w:type="dxa"/>
            <w:tcBorders>
              <w:top w:val="single" w:sz="4" w:space="0" w:color="auto"/>
              <w:left w:val="single" w:sz="4" w:space="0" w:color="auto"/>
              <w:bottom w:val="single" w:sz="4" w:space="0" w:color="auto"/>
              <w:right w:val="single" w:sz="4" w:space="0" w:color="auto"/>
            </w:tcBorders>
            <w:hideMark/>
          </w:tcPr>
          <w:p w14:paraId="263204FB" w14:textId="77777777" w:rsidR="00FA65CA" w:rsidRDefault="1E288EFA" w:rsidP="1E288EFA">
            <w:pPr>
              <w:jc w:val="center"/>
              <w:rPr>
                <w:sz w:val="20"/>
                <w:szCs w:val="20"/>
                <w:u w:val="single"/>
              </w:rPr>
            </w:pPr>
            <w:r w:rsidRPr="1E288EFA">
              <w:rPr>
                <w:sz w:val="20"/>
                <w:szCs w:val="20"/>
                <w:u w:val="single"/>
              </w:rPr>
              <w:t>D, T</w:t>
            </w:r>
          </w:p>
        </w:tc>
        <w:tc>
          <w:tcPr>
            <w:tcW w:w="3117" w:type="dxa"/>
            <w:tcBorders>
              <w:top w:val="single" w:sz="4" w:space="0" w:color="auto"/>
              <w:left w:val="single" w:sz="4" w:space="0" w:color="auto"/>
              <w:bottom w:val="single" w:sz="4" w:space="0" w:color="auto"/>
              <w:right w:val="single" w:sz="4" w:space="0" w:color="auto"/>
            </w:tcBorders>
            <w:hideMark/>
          </w:tcPr>
          <w:p w14:paraId="67F5C542" w14:textId="2948841D" w:rsidR="00FA65CA" w:rsidRDefault="1E288EFA" w:rsidP="1E288EFA">
            <w:pPr>
              <w:jc w:val="center"/>
              <w:rPr>
                <w:sz w:val="20"/>
                <w:szCs w:val="20"/>
                <w:u w:val="single"/>
              </w:rPr>
            </w:pPr>
            <w:r w:rsidRPr="1E288EFA">
              <w:rPr>
                <w:sz w:val="20"/>
                <w:szCs w:val="20"/>
                <w:u w:val="single"/>
              </w:rPr>
              <w:t>K, N</w:t>
            </w:r>
          </w:p>
        </w:tc>
      </w:tr>
      <w:tr w:rsidR="00FA65CA" w14:paraId="33126DDB" w14:textId="77777777" w:rsidTr="122E2796">
        <w:trPr>
          <w:trHeight w:val="100"/>
        </w:trPr>
        <w:tc>
          <w:tcPr>
            <w:tcW w:w="1029" w:type="dxa"/>
            <w:tcBorders>
              <w:top w:val="single" w:sz="4" w:space="0" w:color="auto"/>
              <w:left w:val="single" w:sz="4" w:space="0" w:color="auto"/>
              <w:bottom w:val="single" w:sz="4" w:space="0" w:color="auto"/>
              <w:right w:val="single" w:sz="4" w:space="0" w:color="auto"/>
            </w:tcBorders>
            <w:hideMark/>
          </w:tcPr>
          <w:p w14:paraId="614709B0" w14:textId="65BE8545" w:rsidR="00FA65CA" w:rsidRDefault="4911F853" w:rsidP="1E288EFA">
            <w:pPr>
              <w:jc w:val="center"/>
              <w:rPr>
                <w:sz w:val="20"/>
                <w:szCs w:val="20"/>
              </w:rPr>
            </w:pPr>
            <w:r w:rsidRPr="4911F853">
              <w:rPr>
                <w:sz w:val="20"/>
                <w:szCs w:val="20"/>
              </w:rPr>
              <w:t>3.</w:t>
            </w:r>
          </w:p>
        </w:tc>
        <w:tc>
          <w:tcPr>
            <w:tcW w:w="7507" w:type="dxa"/>
            <w:tcBorders>
              <w:top w:val="single" w:sz="4" w:space="0" w:color="auto"/>
              <w:left w:val="single" w:sz="4" w:space="0" w:color="auto"/>
              <w:bottom w:val="single" w:sz="4" w:space="0" w:color="auto"/>
              <w:right w:val="single" w:sz="4" w:space="0" w:color="auto"/>
            </w:tcBorders>
            <w:hideMark/>
          </w:tcPr>
          <w:p w14:paraId="7D4B9C85" w14:textId="7DFC5F9A" w:rsidR="00FA65CA" w:rsidRDefault="1F13D8E5" w:rsidP="1E288EFA">
            <w:pPr>
              <w:jc w:val="both"/>
              <w:rPr>
                <w:sz w:val="20"/>
                <w:szCs w:val="20"/>
                <w:u w:val="single"/>
              </w:rPr>
            </w:pPr>
            <w:r w:rsidRPr="1F13D8E5">
              <w:rPr>
                <w:sz w:val="20"/>
                <w:szCs w:val="20"/>
              </w:rPr>
              <w:t>Pastabų ir pasiūlymų teikimas BIM vykdymo procesui.</w:t>
            </w:r>
          </w:p>
        </w:tc>
        <w:tc>
          <w:tcPr>
            <w:tcW w:w="2835" w:type="dxa"/>
            <w:tcBorders>
              <w:top w:val="single" w:sz="4" w:space="0" w:color="auto"/>
              <w:left w:val="single" w:sz="4" w:space="0" w:color="auto"/>
              <w:bottom w:val="single" w:sz="4" w:space="0" w:color="auto"/>
              <w:right w:val="single" w:sz="4" w:space="0" w:color="auto"/>
            </w:tcBorders>
            <w:hideMark/>
          </w:tcPr>
          <w:p w14:paraId="58C0969F" w14:textId="6186EB8D" w:rsidR="00FA65CA" w:rsidRDefault="1E288EFA" w:rsidP="1E288EFA">
            <w:pPr>
              <w:jc w:val="center"/>
              <w:rPr>
                <w:sz w:val="20"/>
                <w:szCs w:val="20"/>
                <w:u w:val="single"/>
              </w:rPr>
            </w:pPr>
            <w:r w:rsidRPr="1E288EFA">
              <w:rPr>
                <w:sz w:val="20"/>
                <w:szCs w:val="20"/>
                <w:u w:val="single"/>
              </w:rPr>
              <w:t xml:space="preserve">K, N, D, T </w:t>
            </w:r>
          </w:p>
        </w:tc>
        <w:tc>
          <w:tcPr>
            <w:tcW w:w="3117" w:type="dxa"/>
            <w:tcBorders>
              <w:top w:val="single" w:sz="4" w:space="0" w:color="auto"/>
              <w:left w:val="single" w:sz="4" w:space="0" w:color="auto"/>
              <w:bottom w:val="single" w:sz="4" w:space="0" w:color="auto"/>
              <w:right w:val="single" w:sz="4" w:space="0" w:color="auto"/>
            </w:tcBorders>
            <w:hideMark/>
          </w:tcPr>
          <w:p w14:paraId="6F5F38C9" w14:textId="030695A0" w:rsidR="00FA65CA" w:rsidRDefault="1E288EFA" w:rsidP="1E288EFA">
            <w:pPr>
              <w:jc w:val="center"/>
              <w:rPr>
                <w:sz w:val="20"/>
                <w:szCs w:val="20"/>
                <w:u w:val="single"/>
              </w:rPr>
            </w:pPr>
            <w:r w:rsidRPr="1E288EFA">
              <w:rPr>
                <w:sz w:val="20"/>
                <w:szCs w:val="20"/>
                <w:u w:val="single"/>
              </w:rPr>
              <w:t>K, N</w:t>
            </w:r>
          </w:p>
        </w:tc>
      </w:tr>
      <w:tr w:rsidR="00FA65CA" w14:paraId="6A133434" w14:textId="77777777" w:rsidTr="122E2796">
        <w:trPr>
          <w:trHeight w:val="100"/>
        </w:trPr>
        <w:tc>
          <w:tcPr>
            <w:tcW w:w="1029" w:type="dxa"/>
            <w:tcBorders>
              <w:top w:val="single" w:sz="4" w:space="0" w:color="auto"/>
              <w:left w:val="single" w:sz="4" w:space="0" w:color="auto"/>
              <w:bottom w:val="single" w:sz="4" w:space="0" w:color="auto"/>
              <w:right w:val="single" w:sz="4" w:space="0" w:color="auto"/>
            </w:tcBorders>
            <w:hideMark/>
          </w:tcPr>
          <w:p w14:paraId="650D47B1" w14:textId="08C0C13F" w:rsidR="00FA65CA" w:rsidRDefault="1F13D8E5" w:rsidP="1E288EFA">
            <w:pPr>
              <w:jc w:val="center"/>
              <w:rPr>
                <w:sz w:val="20"/>
                <w:szCs w:val="20"/>
              </w:rPr>
            </w:pPr>
            <w:r w:rsidRPr="1F13D8E5">
              <w:rPr>
                <w:sz w:val="20"/>
                <w:szCs w:val="20"/>
              </w:rPr>
              <w:t>4.</w:t>
            </w:r>
          </w:p>
        </w:tc>
        <w:tc>
          <w:tcPr>
            <w:tcW w:w="7507" w:type="dxa"/>
            <w:tcBorders>
              <w:top w:val="single" w:sz="4" w:space="0" w:color="auto"/>
              <w:left w:val="single" w:sz="4" w:space="0" w:color="auto"/>
              <w:bottom w:val="single" w:sz="4" w:space="0" w:color="auto"/>
              <w:right w:val="single" w:sz="4" w:space="0" w:color="auto"/>
            </w:tcBorders>
            <w:hideMark/>
          </w:tcPr>
          <w:p w14:paraId="49844909" w14:textId="5146AED9" w:rsidR="00FA65CA" w:rsidRDefault="1F13D8E5" w:rsidP="1E288EFA">
            <w:pPr>
              <w:jc w:val="both"/>
              <w:rPr>
                <w:sz w:val="20"/>
                <w:szCs w:val="20"/>
                <w:u w:val="single"/>
              </w:rPr>
            </w:pPr>
            <w:r w:rsidRPr="1F13D8E5">
              <w:rPr>
                <w:sz w:val="20"/>
                <w:szCs w:val="20"/>
              </w:rPr>
              <w:t xml:space="preserve">Koordinuoti projekto BIM įgyvendinimo procesą, skirstyti BIM veiklas, kontroliuoti projekto kokybę bei periodiškai teikti esamos situacijos/progreso ataskaitas Užsakovo paskirtam BIM koordinatoriui. </w:t>
            </w:r>
          </w:p>
        </w:tc>
        <w:tc>
          <w:tcPr>
            <w:tcW w:w="2835" w:type="dxa"/>
            <w:tcBorders>
              <w:top w:val="single" w:sz="4" w:space="0" w:color="auto"/>
              <w:left w:val="single" w:sz="4" w:space="0" w:color="auto"/>
              <w:bottom w:val="single" w:sz="4" w:space="0" w:color="auto"/>
              <w:right w:val="single" w:sz="4" w:space="0" w:color="auto"/>
            </w:tcBorders>
            <w:hideMark/>
          </w:tcPr>
          <w:p w14:paraId="72F2C225" w14:textId="77777777" w:rsidR="00FA65CA" w:rsidRDefault="1E288EFA" w:rsidP="1E288EFA">
            <w:pPr>
              <w:jc w:val="center"/>
              <w:rPr>
                <w:sz w:val="20"/>
                <w:szCs w:val="20"/>
                <w:u w:val="single"/>
              </w:rPr>
            </w:pPr>
            <w:r w:rsidRPr="1E288EFA">
              <w:rPr>
                <w:sz w:val="20"/>
                <w:szCs w:val="20"/>
                <w:u w:val="single"/>
              </w:rPr>
              <w:t>N, D, T</w:t>
            </w:r>
          </w:p>
        </w:tc>
        <w:tc>
          <w:tcPr>
            <w:tcW w:w="3117" w:type="dxa"/>
            <w:tcBorders>
              <w:top w:val="single" w:sz="4" w:space="0" w:color="auto"/>
              <w:left w:val="single" w:sz="4" w:space="0" w:color="auto"/>
              <w:bottom w:val="single" w:sz="4" w:space="0" w:color="auto"/>
              <w:right w:val="single" w:sz="4" w:space="0" w:color="auto"/>
            </w:tcBorders>
            <w:hideMark/>
          </w:tcPr>
          <w:p w14:paraId="660F0A83" w14:textId="778EE826" w:rsidR="00FA65CA" w:rsidRDefault="1E288EFA" w:rsidP="1E288EFA">
            <w:pPr>
              <w:jc w:val="center"/>
              <w:rPr>
                <w:sz w:val="20"/>
                <w:szCs w:val="20"/>
                <w:u w:val="single"/>
              </w:rPr>
            </w:pPr>
            <w:r w:rsidRPr="1E288EFA">
              <w:rPr>
                <w:sz w:val="20"/>
                <w:szCs w:val="20"/>
                <w:u w:val="single"/>
              </w:rPr>
              <w:t>K, N</w:t>
            </w:r>
          </w:p>
        </w:tc>
      </w:tr>
      <w:tr w:rsidR="00FA65CA" w14:paraId="7124D949" w14:textId="77777777" w:rsidTr="122E2796">
        <w:trPr>
          <w:trHeight w:val="100"/>
        </w:trPr>
        <w:tc>
          <w:tcPr>
            <w:tcW w:w="1029" w:type="dxa"/>
            <w:tcBorders>
              <w:top w:val="single" w:sz="4" w:space="0" w:color="auto"/>
              <w:left w:val="single" w:sz="4" w:space="0" w:color="auto"/>
              <w:bottom w:val="single" w:sz="4" w:space="0" w:color="auto"/>
              <w:right w:val="single" w:sz="4" w:space="0" w:color="auto"/>
            </w:tcBorders>
            <w:hideMark/>
          </w:tcPr>
          <w:p w14:paraId="7DC6AF50" w14:textId="3D63455E" w:rsidR="00FA65CA" w:rsidRDefault="122E2796" w:rsidP="1E288EFA">
            <w:pPr>
              <w:jc w:val="center"/>
              <w:rPr>
                <w:sz w:val="20"/>
                <w:szCs w:val="20"/>
              </w:rPr>
            </w:pPr>
            <w:r w:rsidRPr="122E2796">
              <w:rPr>
                <w:sz w:val="20"/>
                <w:szCs w:val="20"/>
              </w:rPr>
              <w:t>5.</w:t>
            </w:r>
          </w:p>
        </w:tc>
        <w:tc>
          <w:tcPr>
            <w:tcW w:w="7507" w:type="dxa"/>
            <w:tcBorders>
              <w:top w:val="single" w:sz="4" w:space="0" w:color="auto"/>
              <w:left w:val="single" w:sz="4" w:space="0" w:color="auto"/>
              <w:bottom w:val="single" w:sz="4" w:space="0" w:color="auto"/>
              <w:right w:val="single" w:sz="4" w:space="0" w:color="auto"/>
            </w:tcBorders>
            <w:hideMark/>
          </w:tcPr>
          <w:p w14:paraId="4A409D01" w14:textId="163A714D" w:rsidR="00FA65CA" w:rsidRDefault="122E2796" w:rsidP="1E288EFA">
            <w:pPr>
              <w:spacing w:after="200"/>
              <w:jc w:val="both"/>
              <w:rPr>
                <w:sz w:val="20"/>
                <w:szCs w:val="20"/>
              </w:rPr>
            </w:pPr>
            <w:r w:rsidRPr="122E2796">
              <w:rPr>
                <w:sz w:val="20"/>
                <w:szCs w:val="20"/>
              </w:rPr>
              <w:t>Užtikrinti BIM modelio ir atskirų jo dalių tarpusavio suderinamumą ir kokybę, atliekant geometrines, informacines, logines, vizualines ir kt. BIM modelių patikras ir teikti pastabas projekto dalyviams.</w:t>
            </w:r>
          </w:p>
        </w:tc>
        <w:tc>
          <w:tcPr>
            <w:tcW w:w="2835" w:type="dxa"/>
            <w:tcBorders>
              <w:top w:val="single" w:sz="4" w:space="0" w:color="auto"/>
              <w:left w:val="single" w:sz="4" w:space="0" w:color="auto"/>
              <w:bottom w:val="single" w:sz="4" w:space="0" w:color="auto"/>
              <w:right w:val="single" w:sz="4" w:space="0" w:color="auto"/>
            </w:tcBorders>
            <w:hideMark/>
          </w:tcPr>
          <w:p w14:paraId="2BD3FC77" w14:textId="77777777" w:rsidR="00FA65CA" w:rsidRDefault="1E288EFA" w:rsidP="1E288EFA">
            <w:pPr>
              <w:jc w:val="center"/>
              <w:rPr>
                <w:sz w:val="20"/>
                <w:szCs w:val="20"/>
                <w:u w:val="single"/>
              </w:rPr>
            </w:pPr>
            <w:r w:rsidRPr="1E288EFA">
              <w:rPr>
                <w:sz w:val="20"/>
                <w:szCs w:val="20"/>
                <w:u w:val="single"/>
              </w:rPr>
              <w:t>N, D, T</w:t>
            </w:r>
          </w:p>
        </w:tc>
        <w:tc>
          <w:tcPr>
            <w:tcW w:w="3117" w:type="dxa"/>
            <w:tcBorders>
              <w:top w:val="single" w:sz="4" w:space="0" w:color="auto"/>
              <w:left w:val="single" w:sz="4" w:space="0" w:color="auto"/>
              <w:bottom w:val="single" w:sz="4" w:space="0" w:color="auto"/>
              <w:right w:val="single" w:sz="4" w:space="0" w:color="auto"/>
            </w:tcBorders>
            <w:hideMark/>
          </w:tcPr>
          <w:p w14:paraId="7E89378B" w14:textId="6B4465E5" w:rsidR="00FA65CA" w:rsidRDefault="1E288EFA" w:rsidP="1E288EFA">
            <w:pPr>
              <w:jc w:val="center"/>
              <w:rPr>
                <w:sz w:val="20"/>
                <w:szCs w:val="20"/>
                <w:u w:val="single"/>
              </w:rPr>
            </w:pPr>
            <w:r w:rsidRPr="1E288EFA">
              <w:rPr>
                <w:sz w:val="20"/>
                <w:szCs w:val="20"/>
                <w:u w:val="single"/>
              </w:rPr>
              <w:t>K, N</w:t>
            </w:r>
          </w:p>
        </w:tc>
      </w:tr>
      <w:tr w:rsidR="00FA65CA" w14:paraId="00B60D23" w14:textId="77777777" w:rsidTr="122E2796">
        <w:trPr>
          <w:trHeight w:val="100"/>
        </w:trPr>
        <w:tc>
          <w:tcPr>
            <w:tcW w:w="1029" w:type="dxa"/>
            <w:tcBorders>
              <w:top w:val="single" w:sz="4" w:space="0" w:color="auto"/>
              <w:left w:val="single" w:sz="4" w:space="0" w:color="auto"/>
              <w:bottom w:val="single" w:sz="4" w:space="0" w:color="auto"/>
              <w:right w:val="single" w:sz="4" w:space="0" w:color="auto"/>
            </w:tcBorders>
            <w:hideMark/>
          </w:tcPr>
          <w:p w14:paraId="2DB0C739" w14:textId="2D66D059" w:rsidR="00FA65CA" w:rsidRDefault="1F13D8E5" w:rsidP="1E288EFA">
            <w:pPr>
              <w:jc w:val="center"/>
              <w:rPr>
                <w:sz w:val="20"/>
                <w:szCs w:val="20"/>
              </w:rPr>
            </w:pPr>
            <w:r w:rsidRPr="1F13D8E5">
              <w:rPr>
                <w:sz w:val="20"/>
                <w:szCs w:val="20"/>
              </w:rPr>
              <w:t>6.</w:t>
            </w:r>
          </w:p>
        </w:tc>
        <w:tc>
          <w:tcPr>
            <w:tcW w:w="7507" w:type="dxa"/>
            <w:tcBorders>
              <w:top w:val="single" w:sz="4" w:space="0" w:color="auto"/>
              <w:left w:val="single" w:sz="4" w:space="0" w:color="auto"/>
              <w:bottom w:val="single" w:sz="4" w:space="0" w:color="auto"/>
              <w:right w:val="single" w:sz="4" w:space="0" w:color="auto"/>
            </w:tcBorders>
            <w:hideMark/>
          </w:tcPr>
          <w:p w14:paraId="71D7995D" w14:textId="262CB89B" w:rsidR="00FA65CA" w:rsidRDefault="122E2796" w:rsidP="122E2796">
            <w:pPr>
              <w:spacing w:after="200"/>
              <w:jc w:val="both"/>
              <w:rPr>
                <w:sz w:val="20"/>
                <w:szCs w:val="20"/>
              </w:rPr>
            </w:pPr>
            <w:r w:rsidRPr="122E2796">
              <w:rPr>
                <w:sz w:val="20"/>
                <w:szCs w:val="20"/>
              </w:rPr>
              <w:t xml:space="preserve">Užtikrinti atliekamų patikros (vizualinių, sankirtų, modelio vientisumo ir pan.) ataskaitų pateikimą Užsakovo paskirtam BIM koordinatoriui ne rečiau nei 1 kartą į mėnesį. </w:t>
            </w:r>
          </w:p>
        </w:tc>
        <w:tc>
          <w:tcPr>
            <w:tcW w:w="2835" w:type="dxa"/>
            <w:tcBorders>
              <w:top w:val="single" w:sz="4" w:space="0" w:color="auto"/>
              <w:left w:val="single" w:sz="4" w:space="0" w:color="auto"/>
              <w:bottom w:val="single" w:sz="4" w:space="0" w:color="auto"/>
              <w:right w:val="single" w:sz="4" w:space="0" w:color="auto"/>
            </w:tcBorders>
            <w:hideMark/>
          </w:tcPr>
          <w:p w14:paraId="772385CF" w14:textId="77777777" w:rsidR="00FA65CA" w:rsidRDefault="1E288EFA" w:rsidP="1E288EFA">
            <w:pPr>
              <w:jc w:val="center"/>
              <w:rPr>
                <w:sz w:val="20"/>
                <w:szCs w:val="20"/>
                <w:u w:val="single"/>
              </w:rPr>
            </w:pPr>
            <w:r w:rsidRPr="1E288EFA">
              <w:rPr>
                <w:sz w:val="20"/>
                <w:szCs w:val="20"/>
                <w:u w:val="single"/>
              </w:rPr>
              <w:t>N, D, T</w:t>
            </w:r>
          </w:p>
        </w:tc>
        <w:tc>
          <w:tcPr>
            <w:tcW w:w="3117" w:type="dxa"/>
            <w:tcBorders>
              <w:top w:val="single" w:sz="4" w:space="0" w:color="auto"/>
              <w:left w:val="single" w:sz="4" w:space="0" w:color="auto"/>
              <w:bottom w:val="single" w:sz="4" w:space="0" w:color="auto"/>
              <w:right w:val="single" w:sz="4" w:space="0" w:color="auto"/>
            </w:tcBorders>
            <w:hideMark/>
          </w:tcPr>
          <w:p w14:paraId="28D14E50" w14:textId="1C83E917" w:rsidR="00FA65CA" w:rsidRDefault="1E288EFA" w:rsidP="1E288EFA">
            <w:pPr>
              <w:jc w:val="center"/>
              <w:rPr>
                <w:sz w:val="20"/>
                <w:szCs w:val="20"/>
                <w:u w:val="single"/>
              </w:rPr>
            </w:pPr>
            <w:r w:rsidRPr="1E288EFA">
              <w:rPr>
                <w:sz w:val="20"/>
                <w:szCs w:val="20"/>
                <w:u w:val="single"/>
              </w:rPr>
              <w:t>K, N</w:t>
            </w:r>
          </w:p>
        </w:tc>
      </w:tr>
      <w:tr w:rsidR="00FA65CA" w14:paraId="540E899E" w14:textId="77777777" w:rsidTr="122E2796">
        <w:trPr>
          <w:trHeight w:val="100"/>
        </w:trPr>
        <w:tc>
          <w:tcPr>
            <w:tcW w:w="1029" w:type="dxa"/>
            <w:tcBorders>
              <w:top w:val="single" w:sz="4" w:space="0" w:color="auto"/>
              <w:left w:val="single" w:sz="4" w:space="0" w:color="auto"/>
              <w:bottom w:val="single" w:sz="4" w:space="0" w:color="auto"/>
              <w:right w:val="single" w:sz="4" w:space="0" w:color="auto"/>
            </w:tcBorders>
            <w:hideMark/>
          </w:tcPr>
          <w:p w14:paraId="4859C856" w14:textId="41EBC6B0" w:rsidR="00FA65CA" w:rsidRDefault="1F13D8E5" w:rsidP="1E288EFA">
            <w:pPr>
              <w:jc w:val="center"/>
              <w:rPr>
                <w:sz w:val="20"/>
                <w:szCs w:val="20"/>
              </w:rPr>
            </w:pPr>
            <w:r w:rsidRPr="1F13D8E5">
              <w:rPr>
                <w:sz w:val="20"/>
                <w:szCs w:val="20"/>
              </w:rPr>
              <w:t>7.</w:t>
            </w:r>
          </w:p>
        </w:tc>
        <w:tc>
          <w:tcPr>
            <w:tcW w:w="7507" w:type="dxa"/>
            <w:tcBorders>
              <w:top w:val="single" w:sz="4" w:space="0" w:color="auto"/>
              <w:left w:val="single" w:sz="4" w:space="0" w:color="auto"/>
              <w:bottom w:val="single" w:sz="4" w:space="0" w:color="auto"/>
              <w:right w:val="single" w:sz="4" w:space="0" w:color="auto"/>
            </w:tcBorders>
            <w:hideMark/>
          </w:tcPr>
          <w:p w14:paraId="37677591" w14:textId="6371C10D" w:rsidR="00FA65CA" w:rsidRDefault="122E2796" w:rsidP="122E2796">
            <w:pPr>
              <w:spacing w:after="200"/>
              <w:jc w:val="both"/>
              <w:rPr>
                <w:strike/>
                <w:sz w:val="20"/>
                <w:szCs w:val="20"/>
              </w:rPr>
            </w:pPr>
            <w:r w:rsidRPr="122E2796">
              <w:rPr>
                <w:sz w:val="20"/>
                <w:szCs w:val="20"/>
              </w:rPr>
              <w:t xml:space="preserve">Užtikrinti projekto duomenų savalaikį kaupimą, saugojimą, bendrinimą, perdavimą į Užsakovo CDE. </w:t>
            </w:r>
          </w:p>
        </w:tc>
        <w:tc>
          <w:tcPr>
            <w:tcW w:w="2835" w:type="dxa"/>
            <w:tcBorders>
              <w:top w:val="single" w:sz="4" w:space="0" w:color="auto"/>
              <w:left w:val="single" w:sz="4" w:space="0" w:color="auto"/>
              <w:bottom w:val="single" w:sz="4" w:space="0" w:color="auto"/>
              <w:right w:val="single" w:sz="4" w:space="0" w:color="auto"/>
            </w:tcBorders>
            <w:hideMark/>
          </w:tcPr>
          <w:p w14:paraId="17160BDA" w14:textId="1D2B3CD8" w:rsidR="00FA65CA" w:rsidRDefault="1F13D8E5" w:rsidP="1E288EFA">
            <w:pPr>
              <w:jc w:val="center"/>
              <w:rPr>
                <w:sz w:val="20"/>
                <w:szCs w:val="20"/>
                <w:u w:val="single"/>
              </w:rPr>
            </w:pPr>
            <w:r w:rsidRPr="1F13D8E5">
              <w:rPr>
                <w:sz w:val="20"/>
                <w:szCs w:val="20"/>
                <w:u w:val="single"/>
              </w:rPr>
              <w:t xml:space="preserve">K, N, D, T </w:t>
            </w:r>
          </w:p>
        </w:tc>
        <w:tc>
          <w:tcPr>
            <w:tcW w:w="3117" w:type="dxa"/>
            <w:tcBorders>
              <w:top w:val="single" w:sz="4" w:space="0" w:color="auto"/>
              <w:left w:val="single" w:sz="4" w:space="0" w:color="auto"/>
              <w:bottom w:val="single" w:sz="4" w:space="0" w:color="auto"/>
              <w:right w:val="single" w:sz="4" w:space="0" w:color="auto"/>
            </w:tcBorders>
            <w:hideMark/>
          </w:tcPr>
          <w:p w14:paraId="43D16B4F" w14:textId="3743B1A1" w:rsidR="00FA65CA" w:rsidRDefault="1F13D8E5" w:rsidP="1E288EFA">
            <w:pPr>
              <w:jc w:val="center"/>
              <w:rPr>
                <w:sz w:val="20"/>
                <w:szCs w:val="20"/>
                <w:u w:val="single"/>
              </w:rPr>
            </w:pPr>
            <w:r w:rsidRPr="1F13D8E5">
              <w:rPr>
                <w:sz w:val="20"/>
                <w:szCs w:val="20"/>
                <w:u w:val="single"/>
              </w:rPr>
              <w:t xml:space="preserve">K, N </w:t>
            </w:r>
          </w:p>
        </w:tc>
      </w:tr>
      <w:tr w:rsidR="00FA65CA" w14:paraId="227D8A28" w14:textId="77777777" w:rsidTr="122E2796">
        <w:trPr>
          <w:trHeight w:val="100"/>
        </w:trPr>
        <w:tc>
          <w:tcPr>
            <w:tcW w:w="1029" w:type="dxa"/>
            <w:tcBorders>
              <w:top w:val="single" w:sz="4" w:space="0" w:color="auto"/>
              <w:left w:val="single" w:sz="4" w:space="0" w:color="auto"/>
              <w:bottom w:val="single" w:sz="4" w:space="0" w:color="auto"/>
              <w:right w:val="single" w:sz="4" w:space="0" w:color="auto"/>
            </w:tcBorders>
            <w:hideMark/>
          </w:tcPr>
          <w:p w14:paraId="4CC25D05" w14:textId="2DE8C958" w:rsidR="00FA65CA" w:rsidRDefault="1F13D8E5" w:rsidP="1E288EFA">
            <w:pPr>
              <w:jc w:val="center"/>
              <w:rPr>
                <w:sz w:val="20"/>
                <w:szCs w:val="20"/>
              </w:rPr>
            </w:pPr>
            <w:r w:rsidRPr="1F13D8E5">
              <w:rPr>
                <w:sz w:val="20"/>
                <w:szCs w:val="20"/>
              </w:rPr>
              <w:lastRenderedPageBreak/>
              <w:t>8.</w:t>
            </w:r>
          </w:p>
        </w:tc>
        <w:tc>
          <w:tcPr>
            <w:tcW w:w="7507" w:type="dxa"/>
            <w:tcBorders>
              <w:top w:val="single" w:sz="4" w:space="0" w:color="auto"/>
              <w:left w:val="single" w:sz="4" w:space="0" w:color="auto"/>
              <w:bottom w:val="single" w:sz="4" w:space="0" w:color="auto"/>
              <w:right w:val="single" w:sz="4" w:space="0" w:color="auto"/>
            </w:tcBorders>
            <w:hideMark/>
          </w:tcPr>
          <w:p w14:paraId="577774DD" w14:textId="6CCBF786" w:rsidR="00FA65CA" w:rsidRDefault="1F13D8E5" w:rsidP="1E288EFA">
            <w:pPr>
              <w:spacing w:after="200"/>
              <w:jc w:val="both"/>
              <w:rPr>
                <w:sz w:val="20"/>
                <w:szCs w:val="20"/>
              </w:rPr>
            </w:pPr>
            <w:r w:rsidRPr="1F13D8E5">
              <w:rPr>
                <w:sz w:val="20"/>
                <w:szCs w:val="20"/>
              </w:rPr>
              <w:t>Vykdyti informacijos valdymo procesų organizavimą ir kontrolę.</w:t>
            </w:r>
          </w:p>
        </w:tc>
        <w:tc>
          <w:tcPr>
            <w:tcW w:w="2835" w:type="dxa"/>
            <w:tcBorders>
              <w:top w:val="single" w:sz="4" w:space="0" w:color="auto"/>
              <w:left w:val="single" w:sz="4" w:space="0" w:color="auto"/>
              <w:bottom w:val="single" w:sz="4" w:space="0" w:color="auto"/>
              <w:right w:val="single" w:sz="4" w:space="0" w:color="auto"/>
            </w:tcBorders>
          </w:tcPr>
          <w:p w14:paraId="1CCB1948" w14:textId="01C5D6A4" w:rsidR="00FA65CA" w:rsidRDefault="00FA65CA" w:rsidP="1E288EFA">
            <w:pPr>
              <w:jc w:val="center"/>
              <w:rPr>
                <w:sz w:val="20"/>
                <w:szCs w:val="20"/>
                <w:u w:val="single"/>
              </w:rPr>
            </w:pPr>
          </w:p>
        </w:tc>
        <w:tc>
          <w:tcPr>
            <w:tcW w:w="3117" w:type="dxa"/>
            <w:tcBorders>
              <w:top w:val="single" w:sz="4" w:space="0" w:color="auto"/>
              <w:left w:val="single" w:sz="4" w:space="0" w:color="auto"/>
              <w:bottom w:val="single" w:sz="4" w:space="0" w:color="auto"/>
              <w:right w:val="single" w:sz="4" w:space="0" w:color="auto"/>
            </w:tcBorders>
            <w:hideMark/>
          </w:tcPr>
          <w:p w14:paraId="36958E36" w14:textId="38C09A37" w:rsidR="00FA65CA" w:rsidRDefault="1E288EFA" w:rsidP="1E288EFA">
            <w:pPr>
              <w:jc w:val="center"/>
              <w:rPr>
                <w:sz w:val="20"/>
                <w:szCs w:val="20"/>
                <w:u w:val="single"/>
              </w:rPr>
            </w:pPr>
            <w:r w:rsidRPr="1E288EFA">
              <w:rPr>
                <w:sz w:val="20"/>
                <w:szCs w:val="20"/>
                <w:u w:val="single"/>
              </w:rPr>
              <w:t>K, N</w:t>
            </w:r>
          </w:p>
        </w:tc>
      </w:tr>
      <w:tr w:rsidR="00FA65CA" w14:paraId="2EFA0703" w14:textId="77777777" w:rsidTr="122E2796">
        <w:trPr>
          <w:trHeight w:val="100"/>
        </w:trPr>
        <w:tc>
          <w:tcPr>
            <w:tcW w:w="1029" w:type="dxa"/>
            <w:tcBorders>
              <w:top w:val="single" w:sz="4" w:space="0" w:color="auto"/>
              <w:left w:val="single" w:sz="4" w:space="0" w:color="auto"/>
              <w:bottom w:val="single" w:sz="4" w:space="0" w:color="auto"/>
              <w:right w:val="single" w:sz="4" w:space="0" w:color="auto"/>
            </w:tcBorders>
            <w:hideMark/>
          </w:tcPr>
          <w:p w14:paraId="72D8583B" w14:textId="1D241C98" w:rsidR="00FA65CA" w:rsidRDefault="1F13D8E5" w:rsidP="1E288EFA">
            <w:pPr>
              <w:jc w:val="center"/>
              <w:rPr>
                <w:sz w:val="20"/>
                <w:szCs w:val="20"/>
              </w:rPr>
            </w:pPr>
            <w:r w:rsidRPr="1F13D8E5">
              <w:rPr>
                <w:sz w:val="20"/>
                <w:szCs w:val="20"/>
              </w:rPr>
              <w:t>9.</w:t>
            </w:r>
          </w:p>
        </w:tc>
        <w:tc>
          <w:tcPr>
            <w:tcW w:w="7507" w:type="dxa"/>
            <w:tcBorders>
              <w:top w:val="single" w:sz="4" w:space="0" w:color="auto"/>
              <w:left w:val="single" w:sz="4" w:space="0" w:color="auto"/>
              <w:bottom w:val="single" w:sz="4" w:space="0" w:color="auto"/>
              <w:right w:val="single" w:sz="4" w:space="0" w:color="auto"/>
            </w:tcBorders>
            <w:hideMark/>
          </w:tcPr>
          <w:p w14:paraId="70BDB64F" w14:textId="6AE5CD4A" w:rsidR="00FA65CA" w:rsidRDefault="1F13D8E5" w:rsidP="1E288EFA">
            <w:pPr>
              <w:spacing w:after="200"/>
              <w:jc w:val="both"/>
              <w:rPr>
                <w:sz w:val="20"/>
                <w:szCs w:val="20"/>
              </w:rPr>
            </w:pPr>
            <w:r w:rsidRPr="1F13D8E5">
              <w:rPr>
                <w:sz w:val="20"/>
                <w:szCs w:val="20"/>
              </w:rPr>
              <w:t>Užtikrinti galutinių BIM modelių tinkamumą ir kitų Užsakovo iškeltų EIR reikalavimų BIM rengimui vykdymą ir įvykdymą.</w:t>
            </w:r>
          </w:p>
        </w:tc>
        <w:tc>
          <w:tcPr>
            <w:tcW w:w="2835" w:type="dxa"/>
            <w:tcBorders>
              <w:top w:val="single" w:sz="4" w:space="0" w:color="auto"/>
              <w:left w:val="single" w:sz="4" w:space="0" w:color="auto"/>
              <w:bottom w:val="single" w:sz="4" w:space="0" w:color="auto"/>
              <w:right w:val="single" w:sz="4" w:space="0" w:color="auto"/>
            </w:tcBorders>
            <w:hideMark/>
          </w:tcPr>
          <w:p w14:paraId="3907DDAD" w14:textId="77777777" w:rsidR="00FA65CA" w:rsidRDefault="1E288EFA" w:rsidP="1E288EFA">
            <w:pPr>
              <w:jc w:val="center"/>
              <w:rPr>
                <w:sz w:val="20"/>
                <w:szCs w:val="20"/>
                <w:u w:val="single"/>
              </w:rPr>
            </w:pPr>
            <w:r w:rsidRPr="1E288EFA">
              <w:rPr>
                <w:sz w:val="20"/>
                <w:szCs w:val="20"/>
                <w:u w:val="single"/>
              </w:rPr>
              <w:t>T</w:t>
            </w:r>
          </w:p>
        </w:tc>
        <w:tc>
          <w:tcPr>
            <w:tcW w:w="3117" w:type="dxa"/>
            <w:tcBorders>
              <w:top w:val="single" w:sz="4" w:space="0" w:color="auto"/>
              <w:left w:val="single" w:sz="4" w:space="0" w:color="auto"/>
              <w:bottom w:val="single" w:sz="4" w:space="0" w:color="auto"/>
              <w:right w:val="single" w:sz="4" w:space="0" w:color="auto"/>
            </w:tcBorders>
            <w:hideMark/>
          </w:tcPr>
          <w:p w14:paraId="7DCFFBC1" w14:textId="77777777" w:rsidR="00FA65CA" w:rsidRDefault="1E288EFA" w:rsidP="1E288EFA">
            <w:pPr>
              <w:jc w:val="center"/>
              <w:rPr>
                <w:sz w:val="20"/>
                <w:szCs w:val="20"/>
                <w:u w:val="single"/>
              </w:rPr>
            </w:pPr>
            <w:r w:rsidRPr="1E288EFA">
              <w:rPr>
                <w:sz w:val="20"/>
                <w:szCs w:val="20"/>
                <w:u w:val="single"/>
              </w:rPr>
              <w:t>K, N</w:t>
            </w:r>
          </w:p>
        </w:tc>
      </w:tr>
      <w:tr w:rsidR="00FA65CA" w14:paraId="04C3E75A" w14:textId="77777777" w:rsidTr="122E2796">
        <w:trPr>
          <w:trHeight w:val="800"/>
        </w:trPr>
        <w:tc>
          <w:tcPr>
            <w:tcW w:w="1029" w:type="dxa"/>
            <w:tcBorders>
              <w:top w:val="single" w:sz="4" w:space="0" w:color="auto"/>
              <w:left w:val="single" w:sz="4" w:space="0" w:color="auto"/>
              <w:bottom w:val="single" w:sz="4" w:space="0" w:color="auto"/>
              <w:right w:val="single" w:sz="4" w:space="0" w:color="auto"/>
            </w:tcBorders>
            <w:hideMark/>
          </w:tcPr>
          <w:p w14:paraId="48EBC725" w14:textId="0CEA932E" w:rsidR="00FA65CA" w:rsidRDefault="1F13D8E5" w:rsidP="1E288EFA">
            <w:pPr>
              <w:jc w:val="center"/>
              <w:rPr>
                <w:sz w:val="20"/>
                <w:szCs w:val="20"/>
              </w:rPr>
            </w:pPr>
            <w:r w:rsidRPr="1F13D8E5">
              <w:rPr>
                <w:sz w:val="20"/>
                <w:szCs w:val="20"/>
              </w:rPr>
              <w:t>10.</w:t>
            </w:r>
          </w:p>
        </w:tc>
        <w:tc>
          <w:tcPr>
            <w:tcW w:w="7507" w:type="dxa"/>
            <w:tcBorders>
              <w:top w:val="single" w:sz="4" w:space="0" w:color="auto"/>
              <w:left w:val="single" w:sz="4" w:space="0" w:color="auto"/>
              <w:bottom w:val="single" w:sz="4" w:space="0" w:color="auto"/>
              <w:right w:val="single" w:sz="4" w:space="0" w:color="auto"/>
            </w:tcBorders>
            <w:hideMark/>
          </w:tcPr>
          <w:p w14:paraId="1843B41B" w14:textId="670D6134" w:rsidR="00FA65CA" w:rsidRDefault="1F13D8E5" w:rsidP="1E288EFA">
            <w:pPr>
              <w:spacing w:after="200"/>
              <w:jc w:val="both"/>
              <w:rPr>
                <w:sz w:val="20"/>
                <w:szCs w:val="20"/>
              </w:rPr>
            </w:pPr>
            <w:r w:rsidRPr="1F13D8E5">
              <w:rPr>
                <w:sz w:val="20"/>
                <w:szCs w:val="20"/>
              </w:rPr>
              <w:t>Atlikti savalaikį informavimą Užsakovo paskirtam BIM koordinatoriui apie BIM modelių ir kitų reikalavimų įvykdymo progresą.</w:t>
            </w:r>
          </w:p>
        </w:tc>
        <w:tc>
          <w:tcPr>
            <w:tcW w:w="2835" w:type="dxa"/>
            <w:tcBorders>
              <w:top w:val="single" w:sz="4" w:space="0" w:color="auto"/>
              <w:left w:val="single" w:sz="4" w:space="0" w:color="auto"/>
              <w:bottom w:val="single" w:sz="4" w:space="0" w:color="auto"/>
              <w:right w:val="single" w:sz="4" w:space="0" w:color="auto"/>
            </w:tcBorders>
            <w:hideMark/>
          </w:tcPr>
          <w:p w14:paraId="7861253B" w14:textId="77777777" w:rsidR="00FA65CA" w:rsidRDefault="1E288EFA" w:rsidP="1E288EFA">
            <w:pPr>
              <w:jc w:val="center"/>
              <w:rPr>
                <w:sz w:val="20"/>
                <w:szCs w:val="20"/>
                <w:u w:val="single"/>
              </w:rPr>
            </w:pPr>
            <w:r w:rsidRPr="1E288EFA">
              <w:rPr>
                <w:sz w:val="20"/>
                <w:szCs w:val="20"/>
                <w:u w:val="single"/>
              </w:rPr>
              <w:t>D, T</w:t>
            </w:r>
          </w:p>
        </w:tc>
        <w:tc>
          <w:tcPr>
            <w:tcW w:w="3117" w:type="dxa"/>
            <w:tcBorders>
              <w:top w:val="single" w:sz="4" w:space="0" w:color="auto"/>
              <w:left w:val="single" w:sz="4" w:space="0" w:color="auto"/>
              <w:bottom w:val="single" w:sz="4" w:space="0" w:color="auto"/>
              <w:right w:val="single" w:sz="4" w:space="0" w:color="auto"/>
            </w:tcBorders>
            <w:hideMark/>
          </w:tcPr>
          <w:p w14:paraId="41DE35D4" w14:textId="77777777" w:rsidR="00FA65CA" w:rsidRDefault="1E288EFA" w:rsidP="1E288EFA">
            <w:pPr>
              <w:jc w:val="center"/>
              <w:rPr>
                <w:sz w:val="20"/>
                <w:szCs w:val="20"/>
                <w:u w:val="single"/>
              </w:rPr>
            </w:pPr>
            <w:r w:rsidRPr="1E288EFA">
              <w:rPr>
                <w:sz w:val="20"/>
                <w:szCs w:val="20"/>
                <w:u w:val="single"/>
              </w:rPr>
              <w:t>K, N</w:t>
            </w:r>
          </w:p>
        </w:tc>
      </w:tr>
    </w:tbl>
    <w:p w14:paraId="1E99F732" w14:textId="4677A76C" w:rsidR="1E288EFA" w:rsidRDefault="279CFB30" w:rsidP="279CFB30">
      <w:pPr>
        <w:spacing w:before="240"/>
        <w:rPr>
          <w:rFonts w:eastAsiaTheme="minorEastAsia"/>
          <w:color w:val="000000" w:themeColor="text1"/>
          <w:sz w:val="24"/>
          <w:szCs w:val="24"/>
        </w:rPr>
      </w:pPr>
      <w:r w:rsidRPr="279CFB30">
        <w:rPr>
          <w:rFonts w:eastAsiaTheme="minorEastAsia"/>
          <w:b/>
          <w:bCs/>
          <w:color w:val="000000" w:themeColor="text1"/>
          <w:sz w:val="24"/>
          <w:szCs w:val="24"/>
        </w:rPr>
        <w:t>Pastaba:</w:t>
      </w:r>
      <w:r w:rsidRPr="279CFB30">
        <w:rPr>
          <w:rFonts w:eastAsiaTheme="minorEastAsia"/>
          <w:color w:val="000000" w:themeColor="text1"/>
          <w:sz w:val="24"/>
          <w:szCs w:val="24"/>
        </w:rPr>
        <w:t xml:space="preserve"> 8 Lentelėje nurodyti trumpiniai: K – kurti, vykdyti; N – naudotis; D – sprendinių derinimas, pritarimas; T – tvirtinti įvykdymą.</w:t>
      </w:r>
    </w:p>
    <w:p w14:paraId="5EA09650" w14:textId="77777777" w:rsidR="000014EE" w:rsidRPr="000014EE" w:rsidRDefault="000014EE" w:rsidP="000014EE">
      <w:pPr>
        <w:spacing w:after="0"/>
        <w:rPr>
          <w:rFonts w:eastAsiaTheme="minorEastAsia"/>
          <w:color w:val="000000"/>
          <w:sz w:val="24"/>
          <w:szCs w:val="24"/>
        </w:rPr>
      </w:pPr>
    </w:p>
    <w:p w14:paraId="2D40DC18" w14:textId="578C09CD" w:rsidR="12CD65E2" w:rsidRPr="00E71467" w:rsidRDefault="069129CE" w:rsidP="279CFB30">
      <w:pPr>
        <w:pStyle w:val="Heading2"/>
        <w:spacing w:after="240"/>
        <w:rPr>
          <w:rStyle w:val="Heading2Char"/>
          <w:rFonts w:asciiTheme="minorHAnsi" w:eastAsiaTheme="minorEastAsia" w:hAnsiTheme="minorHAnsi" w:cstheme="minorBidi"/>
          <w:b/>
          <w:bCs/>
          <w:caps/>
        </w:rPr>
      </w:pPr>
      <w:bookmarkStart w:id="14" w:name="_Toc401669260"/>
      <w:r w:rsidRPr="00E71467">
        <w:rPr>
          <w:rStyle w:val="Heading2Char"/>
          <w:rFonts w:asciiTheme="minorHAnsi" w:eastAsiaTheme="minorEastAsia" w:hAnsiTheme="minorHAnsi" w:cstheme="minorBidi"/>
          <w:b/>
          <w:bCs/>
        </w:rPr>
        <w:t>Projekto informacijos modelio rengimo ir informacijos pateikimo planas</w:t>
      </w:r>
      <w:bookmarkEnd w:id="14"/>
    </w:p>
    <w:p w14:paraId="7D6D380D" w14:textId="2C7FF527" w:rsidR="00201514" w:rsidRPr="00CD4667" w:rsidRDefault="5A1441C3" w:rsidP="5A1441C3">
      <w:pPr>
        <w:rPr>
          <w:rFonts w:eastAsiaTheme="minorEastAsia"/>
          <w:sz w:val="24"/>
          <w:szCs w:val="24"/>
        </w:rPr>
      </w:pPr>
      <w:r w:rsidRPr="5A1441C3">
        <w:rPr>
          <w:rFonts w:eastAsiaTheme="minorEastAsia"/>
          <w:sz w:val="24"/>
          <w:szCs w:val="24"/>
        </w:rPr>
        <w:t>9 lentelė. Projekto informacijos modelio rengimo ir informacijos pateikimo planas</w:t>
      </w:r>
    </w:p>
    <w:tbl>
      <w:tblPr>
        <w:tblW w:w="1445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
        <w:gridCol w:w="4050"/>
        <w:gridCol w:w="2670"/>
        <w:gridCol w:w="7210"/>
      </w:tblGrid>
      <w:tr w:rsidR="00CD4667" w14:paraId="2462B192" w14:textId="77777777" w:rsidTr="1BC03EE6">
        <w:trPr>
          <w:trHeight w:val="375"/>
        </w:trPr>
        <w:tc>
          <w:tcPr>
            <w:tcW w:w="525" w:type="dxa"/>
            <w:vMerge w:val="restart"/>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6CE887A5" w14:textId="77777777" w:rsidR="00CD4667" w:rsidRPr="00450694" w:rsidRDefault="6C4A0A5B" w:rsidP="6C4A0A5B">
            <w:pPr>
              <w:jc w:val="center"/>
              <w:rPr>
                <w:b/>
                <w:bCs/>
                <w:color w:val="FFFFFF" w:themeColor="background1"/>
                <w:sz w:val="18"/>
                <w:szCs w:val="18"/>
              </w:rPr>
            </w:pPr>
            <w:r w:rsidRPr="00450694">
              <w:rPr>
                <w:b/>
                <w:bCs/>
                <w:color w:val="FFFFFF" w:themeColor="background1"/>
                <w:sz w:val="18"/>
                <w:szCs w:val="18"/>
              </w:rPr>
              <w:t xml:space="preserve">Eil. </w:t>
            </w:r>
            <w:proofErr w:type="spellStart"/>
            <w:r w:rsidRPr="00450694">
              <w:rPr>
                <w:b/>
                <w:bCs/>
                <w:color w:val="FFFFFF" w:themeColor="background1"/>
                <w:sz w:val="18"/>
                <w:szCs w:val="18"/>
              </w:rPr>
              <w:t>nr.</w:t>
            </w:r>
            <w:proofErr w:type="spellEnd"/>
          </w:p>
        </w:tc>
        <w:tc>
          <w:tcPr>
            <w:tcW w:w="4050" w:type="dxa"/>
            <w:vMerge w:val="restart"/>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2FA8A7B3" w14:textId="77777777" w:rsidR="00CD4667" w:rsidRPr="00450694" w:rsidRDefault="6C4A0A5B" w:rsidP="6C4A0A5B">
            <w:pPr>
              <w:jc w:val="center"/>
              <w:rPr>
                <w:b/>
                <w:bCs/>
                <w:color w:val="FFFFFF" w:themeColor="background1"/>
                <w:sz w:val="18"/>
                <w:szCs w:val="18"/>
              </w:rPr>
            </w:pPr>
            <w:r w:rsidRPr="00450694">
              <w:rPr>
                <w:b/>
                <w:bCs/>
                <w:color w:val="FFFFFF" w:themeColor="background1"/>
                <w:sz w:val="18"/>
                <w:szCs w:val="18"/>
              </w:rPr>
              <w:t>PIM modelio sudėtis</w:t>
            </w:r>
          </w:p>
        </w:tc>
        <w:tc>
          <w:tcPr>
            <w:tcW w:w="9880" w:type="dxa"/>
            <w:gridSpan w:val="2"/>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tcPr>
          <w:p w14:paraId="41BCAB3E" w14:textId="0D0A5009" w:rsidR="1F13D8E5" w:rsidRDefault="1D2F8C2B" w:rsidP="1D2F8C2B">
            <w:pPr>
              <w:spacing w:after="0"/>
              <w:jc w:val="center"/>
            </w:pPr>
            <w:r w:rsidRPr="1D2F8C2B">
              <w:rPr>
                <w:b/>
                <w:bCs/>
                <w:color w:val="FFFFFF" w:themeColor="background1"/>
                <w:sz w:val="18"/>
                <w:szCs w:val="18"/>
              </w:rPr>
              <w:t>Statyba S4/S5</w:t>
            </w:r>
          </w:p>
        </w:tc>
      </w:tr>
      <w:tr w:rsidR="00CD4667" w14:paraId="55C253EF" w14:textId="77777777" w:rsidTr="1BC03EE6">
        <w:trPr>
          <w:trHeight w:val="100"/>
        </w:trPr>
        <w:tc>
          <w:tcPr>
            <w:tcW w:w="525" w:type="dxa"/>
            <w:vMerge/>
            <w:vAlign w:val="center"/>
            <w:hideMark/>
          </w:tcPr>
          <w:p w14:paraId="7942E509" w14:textId="77777777" w:rsidR="00CD4667" w:rsidRPr="00450694" w:rsidRDefault="00CD4667">
            <w:pPr>
              <w:rPr>
                <w:b/>
                <w:noProof/>
                <w:color w:val="FFFFFF" w:themeColor="background1"/>
              </w:rPr>
            </w:pPr>
          </w:p>
        </w:tc>
        <w:tc>
          <w:tcPr>
            <w:tcW w:w="4050" w:type="dxa"/>
            <w:vMerge/>
            <w:vAlign w:val="center"/>
            <w:hideMark/>
          </w:tcPr>
          <w:p w14:paraId="1659708D" w14:textId="77777777" w:rsidR="00CD4667" w:rsidRPr="00450694" w:rsidRDefault="00CD4667">
            <w:pPr>
              <w:rPr>
                <w:b/>
                <w:noProof/>
                <w:color w:val="FFFFFF" w:themeColor="background1"/>
              </w:rPr>
            </w:pPr>
          </w:p>
        </w:tc>
        <w:tc>
          <w:tcPr>
            <w:tcW w:w="2670"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tcPr>
          <w:p w14:paraId="43ED015C" w14:textId="085F460F" w:rsidR="1F13D8E5" w:rsidRDefault="1F13D8E5" w:rsidP="1F13D8E5">
            <w:pPr>
              <w:jc w:val="center"/>
              <w:rPr>
                <w:b/>
                <w:bCs/>
                <w:color w:val="FFFFFF" w:themeColor="background1"/>
                <w:sz w:val="18"/>
                <w:szCs w:val="18"/>
              </w:rPr>
            </w:pPr>
            <w:r w:rsidRPr="1F13D8E5">
              <w:rPr>
                <w:b/>
                <w:bCs/>
                <w:color w:val="FFFFFF" w:themeColor="background1"/>
                <w:sz w:val="18"/>
                <w:szCs w:val="18"/>
              </w:rPr>
              <w:t>LOD</w:t>
            </w:r>
          </w:p>
        </w:tc>
        <w:tc>
          <w:tcPr>
            <w:tcW w:w="7210"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tcPr>
          <w:p w14:paraId="3E68CBE2" w14:textId="466566E2" w:rsidR="1F13D8E5" w:rsidRDefault="1F13D8E5" w:rsidP="1F13D8E5">
            <w:pPr>
              <w:jc w:val="center"/>
              <w:rPr>
                <w:b/>
                <w:bCs/>
                <w:color w:val="FFFFFF" w:themeColor="background1"/>
                <w:sz w:val="18"/>
                <w:szCs w:val="18"/>
              </w:rPr>
            </w:pPr>
            <w:r w:rsidRPr="1F13D8E5">
              <w:rPr>
                <w:b/>
                <w:bCs/>
                <w:color w:val="FFFFFF" w:themeColor="background1"/>
                <w:sz w:val="18"/>
                <w:szCs w:val="18"/>
              </w:rPr>
              <w:t>Pastabos</w:t>
            </w:r>
          </w:p>
        </w:tc>
      </w:tr>
      <w:tr w:rsidR="00CD4667" w14:paraId="541593B8" w14:textId="77777777" w:rsidTr="1BC03EE6">
        <w:trPr>
          <w:trHeight w:val="100"/>
        </w:trPr>
        <w:tc>
          <w:tcPr>
            <w:tcW w:w="525"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1B1AE200" w14:textId="77777777" w:rsidR="00CD4667" w:rsidRDefault="6C4A0A5B" w:rsidP="6C4A0A5B">
            <w:pPr>
              <w:jc w:val="center"/>
              <w:rPr>
                <w:b/>
                <w:bCs/>
                <w:color w:val="FFFFFF" w:themeColor="background1"/>
                <w:sz w:val="18"/>
                <w:szCs w:val="18"/>
              </w:rPr>
            </w:pPr>
            <w:r w:rsidRPr="6C4A0A5B">
              <w:rPr>
                <w:b/>
                <w:bCs/>
                <w:color w:val="FFFFFF" w:themeColor="background1"/>
                <w:sz w:val="18"/>
                <w:szCs w:val="18"/>
              </w:rPr>
              <w:t>1</w:t>
            </w:r>
          </w:p>
        </w:tc>
        <w:tc>
          <w:tcPr>
            <w:tcW w:w="4050"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715CDC3C" w14:textId="77777777" w:rsidR="00CD4667" w:rsidRDefault="6C4A0A5B" w:rsidP="6C4A0A5B">
            <w:pPr>
              <w:jc w:val="center"/>
              <w:rPr>
                <w:b/>
                <w:bCs/>
                <w:color w:val="FFFFFF" w:themeColor="background1"/>
                <w:sz w:val="18"/>
                <w:szCs w:val="18"/>
              </w:rPr>
            </w:pPr>
            <w:r w:rsidRPr="6C4A0A5B">
              <w:rPr>
                <w:b/>
                <w:bCs/>
                <w:color w:val="FFFFFF" w:themeColor="background1"/>
                <w:sz w:val="18"/>
                <w:szCs w:val="18"/>
              </w:rPr>
              <w:t>2</w:t>
            </w:r>
          </w:p>
        </w:tc>
        <w:tc>
          <w:tcPr>
            <w:tcW w:w="2670" w:type="dxa"/>
            <w:tcBorders>
              <w:top w:val="single" w:sz="4" w:space="0" w:color="auto"/>
              <w:left w:val="single" w:sz="4" w:space="0" w:color="auto"/>
              <w:bottom w:val="single" w:sz="4" w:space="0" w:color="auto"/>
              <w:right w:val="single" w:sz="4" w:space="0" w:color="auto"/>
            </w:tcBorders>
            <w:shd w:val="clear" w:color="auto" w:fill="538135" w:themeFill="accent6" w:themeFillShade="BF"/>
          </w:tcPr>
          <w:p w14:paraId="081CD762" w14:textId="7CCFCEF3" w:rsidR="1F13D8E5" w:rsidRDefault="1F13D8E5" w:rsidP="1F13D8E5">
            <w:pPr>
              <w:jc w:val="center"/>
              <w:rPr>
                <w:b/>
                <w:bCs/>
                <w:color w:val="FFFFFF" w:themeColor="background1"/>
                <w:sz w:val="18"/>
                <w:szCs w:val="18"/>
              </w:rPr>
            </w:pPr>
            <w:r w:rsidRPr="1F13D8E5">
              <w:rPr>
                <w:b/>
                <w:bCs/>
                <w:color w:val="FFFFFF" w:themeColor="background1"/>
                <w:sz w:val="18"/>
                <w:szCs w:val="18"/>
              </w:rPr>
              <w:t>3</w:t>
            </w:r>
          </w:p>
        </w:tc>
        <w:tc>
          <w:tcPr>
            <w:tcW w:w="7210" w:type="dxa"/>
            <w:tcBorders>
              <w:top w:val="single" w:sz="4" w:space="0" w:color="auto"/>
              <w:left w:val="single" w:sz="4" w:space="0" w:color="auto"/>
              <w:bottom w:val="single" w:sz="4" w:space="0" w:color="auto"/>
              <w:right w:val="single" w:sz="4" w:space="0" w:color="auto"/>
            </w:tcBorders>
            <w:shd w:val="clear" w:color="auto" w:fill="538135" w:themeFill="accent6" w:themeFillShade="BF"/>
          </w:tcPr>
          <w:p w14:paraId="257C7C81" w14:textId="4967F3F6" w:rsidR="1F13D8E5" w:rsidRDefault="1F13D8E5" w:rsidP="1F13D8E5">
            <w:pPr>
              <w:jc w:val="center"/>
              <w:rPr>
                <w:b/>
                <w:bCs/>
                <w:color w:val="FFFFFF" w:themeColor="background1"/>
                <w:sz w:val="18"/>
                <w:szCs w:val="18"/>
              </w:rPr>
            </w:pPr>
            <w:r w:rsidRPr="1F13D8E5">
              <w:rPr>
                <w:b/>
                <w:bCs/>
                <w:color w:val="FFFFFF" w:themeColor="background1"/>
                <w:sz w:val="18"/>
                <w:szCs w:val="18"/>
              </w:rPr>
              <w:t>4</w:t>
            </w:r>
          </w:p>
        </w:tc>
      </w:tr>
      <w:tr w:rsidR="00C630FA" w14:paraId="25A21CB6" w14:textId="77777777" w:rsidTr="1BC03EE6">
        <w:trPr>
          <w:trHeight w:val="480"/>
        </w:trPr>
        <w:tc>
          <w:tcPr>
            <w:tcW w:w="525" w:type="dxa"/>
            <w:tcBorders>
              <w:top w:val="single" w:sz="4" w:space="0" w:color="auto"/>
              <w:left w:val="single" w:sz="4" w:space="0" w:color="auto"/>
              <w:bottom w:val="single" w:sz="4" w:space="0" w:color="auto"/>
              <w:right w:val="single" w:sz="4" w:space="0" w:color="auto"/>
            </w:tcBorders>
            <w:hideMark/>
          </w:tcPr>
          <w:p w14:paraId="5AD0EEF5" w14:textId="1208FECF" w:rsidR="00C630FA" w:rsidRDefault="279CFB30" w:rsidP="00C630FA">
            <w:pPr>
              <w:jc w:val="center"/>
              <w:rPr>
                <w:sz w:val="18"/>
                <w:szCs w:val="18"/>
              </w:rPr>
            </w:pPr>
            <w:r w:rsidRPr="279CFB30">
              <w:rPr>
                <w:sz w:val="18"/>
                <w:szCs w:val="18"/>
              </w:rPr>
              <w:t>1</w:t>
            </w:r>
          </w:p>
        </w:tc>
        <w:tc>
          <w:tcPr>
            <w:tcW w:w="4050" w:type="dxa"/>
            <w:tcBorders>
              <w:top w:val="single" w:sz="4" w:space="0" w:color="auto"/>
              <w:left w:val="single" w:sz="4" w:space="0" w:color="auto"/>
              <w:bottom w:val="single" w:sz="4" w:space="0" w:color="auto"/>
              <w:right w:val="single" w:sz="4" w:space="0" w:color="auto"/>
            </w:tcBorders>
            <w:hideMark/>
          </w:tcPr>
          <w:p w14:paraId="16C85010" w14:textId="6A8CF1F8" w:rsidR="00C630FA" w:rsidRDefault="4F87B17D" w:rsidP="4F87B17D">
            <w:pPr>
              <w:jc w:val="both"/>
              <w:rPr>
                <w:sz w:val="20"/>
                <w:szCs w:val="20"/>
              </w:rPr>
            </w:pPr>
            <w:r w:rsidRPr="4F87B17D">
              <w:rPr>
                <w:sz w:val="20"/>
                <w:szCs w:val="20"/>
              </w:rPr>
              <w:t>Susisiekimo dalis SGK (ASG)/S (ASA)</w:t>
            </w:r>
          </w:p>
          <w:p w14:paraId="1C6C032D" w14:textId="40719237" w:rsidR="00C630FA" w:rsidRDefault="00C630FA" w:rsidP="4F87B17D">
            <w:pPr>
              <w:jc w:val="both"/>
              <w:rPr>
                <w:sz w:val="20"/>
                <w:szCs w:val="20"/>
              </w:rPr>
            </w:pPr>
          </w:p>
        </w:tc>
        <w:tc>
          <w:tcPr>
            <w:tcW w:w="2670" w:type="dxa"/>
            <w:vMerge w:val="restart"/>
            <w:tcBorders>
              <w:top w:val="single" w:sz="4" w:space="0" w:color="auto"/>
              <w:left w:val="single" w:sz="4" w:space="0" w:color="auto"/>
              <w:bottom w:val="single" w:sz="4" w:space="0" w:color="auto"/>
              <w:right w:val="single" w:sz="4" w:space="0" w:color="auto"/>
            </w:tcBorders>
            <w:vAlign w:val="center"/>
          </w:tcPr>
          <w:p w14:paraId="6050DB14" w14:textId="0F440A8E" w:rsidR="00C630FA" w:rsidRDefault="279CFB30" w:rsidP="279CFB30">
            <w:pPr>
              <w:spacing w:after="0"/>
              <w:jc w:val="center"/>
              <w:rPr>
                <w:sz w:val="20"/>
                <w:szCs w:val="20"/>
              </w:rPr>
            </w:pPr>
            <w:r w:rsidRPr="279CFB30">
              <w:rPr>
                <w:sz w:val="20"/>
                <w:szCs w:val="20"/>
              </w:rPr>
              <w:t>500</w:t>
            </w:r>
          </w:p>
          <w:p w14:paraId="72D62DD3" w14:textId="0B61BD7A" w:rsidR="279CFB30" w:rsidRDefault="279CFB30" w:rsidP="279CFB30">
            <w:pPr>
              <w:jc w:val="center"/>
              <w:rPr>
                <w:sz w:val="20"/>
                <w:szCs w:val="20"/>
              </w:rPr>
            </w:pPr>
          </w:p>
        </w:tc>
        <w:tc>
          <w:tcPr>
            <w:tcW w:w="7210" w:type="dxa"/>
            <w:vMerge w:val="restart"/>
            <w:tcBorders>
              <w:top w:val="single" w:sz="4" w:space="0" w:color="auto"/>
              <w:left w:val="single" w:sz="4" w:space="0" w:color="auto"/>
              <w:bottom w:val="single" w:sz="4" w:space="0" w:color="auto"/>
              <w:right w:val="single" w:sz="4" w:space="0" w:color="auto"/>
            </w:tcBorders>
          </w:tcPr>
          <w:p w14:paraId="33B49357" w14:textId="42A3C8FA" w:rsidR="00C630FA" w:rsidRPr="00C630FA" w:rsidRDefault="279CFB30" w:rsidP="279CFB30">
            <w:pPr>
              <w:rPr>
                <w:rFonts w:ascii="Calibri" w:eastAsia="Calibri" w:hAnsi="Calibri" w:cs="Calibri"/>
                <w:color w:val="000000" w:themeColor="text1"/>
                <w:sz w:val="20"/>
                <w:szCs w:val="20"/>
              </w:rPr>
            </w:pPr>
            <w:r w:rsidRPr="279CFB30">
              <w:rPr>
                <w:rFonts w:ascii="Calibri" w:eastAsia="Calibri" w:hAnsi="Calibri" w:cs="Calibri"/>
                <w:color w:val="000000" w:themeColor="text1"/>
                <w:sz w:val="20"/>
                <w:szCs w:val="20"/>
              </w:rPr>
              <w:t>Komponentai atvaizduojami taip, kad atitiktų faktiškai pastatytą, įrengtą, sumontuotą komponentą („Taip pastatyta“). Esminiai projekto elementų ir (ar) kitų numatytų komponentų matmenys yra patikslinti pagal statybvietėje įrengtą, sumontuotą, pastatytą objektą.</w:t>
            </w:r>
          </w:p>
          <w:p w14:paraId="3C6162AD" w14:textId="45B35737" w:rsidR="00C630FA" w:rsidRPr="00C630FA" w:rsidRDefault="279CFB30" w:rsidP="279CFB30">
            <w:pPr>
              <w:rPr>
                <w:rFonts w:ascii="Calibri" w:eastAsia="Calibri" w:hAnsi="Calibri" w:cs="Calibri"/>
                <w:color w:val="000000" w:themeColor="text1"/>
                <w:sz w:val="20"/>
                <w:szCs w:val="20"/>
              </w:rPr>
            </w:pPr>
            <w:r w:rsidRPr="279CFB30">
              <w:rPr>
                <w:rFonts w:ascii="Calibri" w:eastAsia="Calibri" w:hAnsi="Calibri" w:cs="Calibri"/>
                <w:color w:val="000000" w:themeColor="text1"/>
                <w:sz w:val="20"/>
                <w:szCs w:val="20"/>
              </w:rPr>
              <w:t>Objektų geometrija atitinka statinio ar objekto valdytojo keliamus reikalavimus integravimui į jo turto valdymo ir priežiūros ar kitas numatytąsias sistemas.</w:t>
            </w:r>
          </w:p>
          <w:p w14:paraId="7B922915" w14:textId="7E963FC5" w:rsidR="4E27C1E5" w:rsidRDefault="4E27C1E5" w:rsidP="4E27C1E5">
            <w:pPr>
              <w:ind w:left="6"/>
              <w:jc w:val="both"/>
              <w:rPr>
                <w:rFonts w:ascii="Calibri" w:eastAsia="Calibri" w:hAnsi="Calibri" w:cs="Calibri"/>
                <w:color w:val="000000" w:themeColor="text1"/>
                <w:sz w:val="20"/>
                <w:szCs w:val="20"/>
              </w:rPr>
            </w:pPr>
            <w:r w:rsidRPr="4E27C1E5">
              <w:rPr>
                <w:rFonts w:ascii="Calibri" w:eastAsia="Calibri" w:hAnsi="Calibri" w:cs="Calibri"/>
                <w:color w:val="000000" w:themeColor="text1"/>
                <w:sz w:val="20"/>
                <w:szCs w:val="20"/>
              </w:rPr>
              <w:t xml:space="preserve">Statinio ar objekto projekto užsakovo ir turto valdytojo nenurodyti elementai gali būti žemesnės grafinės informacijos lygio (LOG). </w:t>
            </w:r>
            <w:r>
              <w:t xml:space="preserve">Geometrijos detalumo lygis (LOG) ir informacijos detalumo lygis (LOI), reikalingas S4/S5 etapuose, detalizuotas </w:t>
            </w:r>
            <w:r>
              <w:lastRenderedPageBreak/>
              <w:t xml:space="preserve">priede </w:t>
            </w:r>
            <w:r w:rsidRPr="4E27C1E5">
              <w:rPr>
                <w:b/>
                <w:bCs/>
              </w:rPr>
              <w:t>LTGI_EIR_PR-03-LOD_reikalavimai.</w:t>
            </w:r>
            <w:r w:rsidRPr="4E27C1E5">
              <w:rPr>
                <w:rFonts w:ascii="Calibri" w:eastAsia="Calibri" w:hAnsi="Calibri" w:cs="Calibri"/>
                <w:color w:val="000000" w:themeColor="text1"/>
                <w:sz w:val="20"/>
                <w:szCs w:val="20"/>
              </w:rPr>
              <w:t xml:space="preserve"> Taip pat, Tiekėjas gali pasiūlyti įtraukti konkrečius disciplinos atributus, tam, kad būtų įgyvendinti Užsakovo BIM ir AIM naudojimo atvejai. </w:t>
            </w:r>
          </w:p>
          <w:p w14:paraId="2D3706DF" w14:textId="2CB64D1E" w:rsidR="7D8E5888" w:rsidRDefault="7D8E5888" w:rsidP="7D8E5888">
            <w:pPr>
              <w:ind w:left="6"/>
              <w:jc w:val="both"/>
              <w:rPr>
                <w:rFonts w:ascii="Calibri" w:eastAsia="Calibri" w:hAnsi="Calibri" w:cs="Calibri"/>
                <w:color w:val="000000" w:themeColor="text1"/>
                <w:sz w:val="20"/>
                <w:szCs w:val="20"/>
              </w:rPr>
            </w:pPr>
          </w:p>
          <w:p w14:paraId="2479004B" w14:textId="03CCD78D" w:rsidR="7D8E5888" w:rsidRDefault="7D8E5888" w:rsidP="7D8E5888">
            <w:pPr>
              <w:rPr>
                <w:rFonts w:ascii="Calibri" w:eastAsia="Calibri" w:hAnsi="Calibri" w:cs="Calibri"/>
                <w:color w:val="000000" w:themeColor="text1"/>
                <w:sz w:val="20"/>
                <w:szCs w:val="20"/>
              </w:rPr>
            </w:pPr>
            <w:r w:rsidRPr="7D8E5888">
              <w:rPr>
                <w:rFonts w:ascii="Calibri" w:eastAsia="Calibri" w:hAnsi="Calibri" w:cs="Calibri"/>
                <w:color w:val="000000" w:themeColor="text1"/>
                <w:sz w:val="20"/>
                <w:szCs w:val="20"/>
              </w:rPr>
              <w:t xml:space="preserve">Galimi nuokrypiai, kuomet nereikia perbraižyti elemento modelyje: </w:t>
            </w:r>
          </w:p>
          <w:p w14:paraId="21B0C3CC" w14:textId="61874FCE" w:rsidR="7D8E5888" w:rsidRDefault="1BC03EE6" w:rsidP="0F3FFEFB">
            <w:pPr>
              <w:rPr>
                <w:rFonts w:ascii="Calibri" w:eastAsia="Calibri" w:hAnsi="Calibri" w:cs="Calibri"/>
                <w:color w:val="000000" w:themeColor="text1"/>
                <w:sz w:val="20"/>
                <w:szCs w:val="20"/>
              </w:rPr>
            </w:pPr>
            <w:r w:rsidRPr="1BC03EE6">
              <w:rPr>
                <w:rFonts w:ascii="Calibri" w:eastAsia="Calibri" w:hAnsi="Calibri" w:cs="Calibri"/>
                <w:color w:val="000000" w:themeColor="text1"/>
                <w:sz w:val="20"/>
                <w:szCs w:val="20"/>
              </w:rPr>
              <w:t>Žemės (kasimo) darbai +/-5 cm</w:t>
            </w:r>
          </w:p>
          <w:p w14:paraId="6AAC62B8" w14:textId="4D3A614A" w:rsidR="7D8E5888" w:rsidRDefault="7D8E5888" w:rsidP="7D8E5888">
            <w:pPr>
              <w:rPr>
                <w:rFonts w:ascii="Calibri" w:eastAsia="Calibri" w:hAnsi="Calibri" w:cs="Calibri"/>
                <w:color w:val="000000" w:themeColor="text1"/>
                <w:sz w:val="20"/>
                <w:szCs w:val="20"/>
              </w:rPr>
            </w:pPr>
            <w:r w:rsidRPr="7D8E5888">
              <w:rPr>
                <w:rFonts w:ascii="Calibri" w:eastAsia="Calibri" w:hAnsi="Calibri" w:cs="Calibri"/>
                <w:color w:val="000000" w:themeColor="text1"/>
                <w:sz w:val="20"/>
                <w:szCs w:val="20"/>
              </w:rPr>
              <w:t>SGK/S</w:t>
            </w:r>
            <w:r w:rsidR="00E71467">
              <w:rPr>
                <w:rFonts w:ascii="Calibri" w:eastAsia="Calibri" w:hAnsi="Calibri" w:cs="Calibri"/>
                <w:color w:val="000000" w:themeColor="text1"/>
                <w:sz w:val="20"/>
                <w:szCs w:val="20"/>
              </w:rPr>
              <w:t>AK</w:t>
            </w:r>
            <w:r w:rsidRPr="7D8E5888">
              <w:rPr>
                <w:rFonts w:ascii="Calibri" w:eastAsia="Calibri" w:hAnsi="Calibri" w:cs="Calibri"/>
                <w:color w:val="000000" w:themeColor="text1"/>
                <w:sz w:val="20"/>
                <w:szCs w:val="20"/>
              </w:rPr>
              <w:t xml:space="preserve"> dalis +/-2 cm</w:t>
            </w:r>
          </w:p>
          <w:p w14:paraId="79DA8C7F" w14:textId="5E66BB5E" w:rsidR="7D8E5888" w:rsidRDefault="7D8E5888" w:rsidP="7D8E5888">
            <w:pPr>
              <w:rPr>
                <w:rFonts w:ascii="Calibri" w:eastAsia="Calibri" w:hAnsi="Calibri" w:cs="Calibri"/>
                <w:color w:val="000000" w:themeColor="text1"/>
                <w:sz w:val="20"/>
                <w:szCs w:val="20"/>
              </w:rPr>
            </w:pPr>
            <w:r w:rsidRPr="7D8E5888">
              <w:rPr>
                <w:rFonts w:ascii="Calibri" w:eastAsia="Calibri" w:hAnsi="Calibri" w:cs="Calibri"/>
                <w:color w:val="000000" w:themeColor="text1"/>
                <w:sz w:val="20"/>
                <w:szCs w:val="20"/>
              </w:rPr>
              <w:t>SK dalis +/-2 cm</w:t>
            </w:r>
          </w:p>
          <w:p w14:paraId="0831E668" w14:textId="65654817" w:rsidR="7D8E5888" w:rsidRDefault="1BC03EE6" w:rsidP="7D8E5888">
            <w:pPr>
              <w:rPr>
                <w:rFonts w:ascii="Calibri" w:eastAsia="Calibri" w:hAnsi="Calibri" w:cs="Calibri"/>
                <w:color w:val="000000" w:themeColor="text1"/>
                <w:sz w:val="20"/>
                <w:szCs w:val="20"/>
              </w:rPr>
            </w:pPr>
            <w:r w:rsidRPr="1BC03EE6">
              <w:rPr>
                <w:rFonts w:ascii="Calibri" w:eastAsia="Calibri" w:hAnsi="Calibri" w:cs="Calibri"/>
                <w:color w:val="000000" w:themeColor="text1"/>
                <w:sz w:val="20"/>
                <w:szCs w:val="20"/>
              </w:rPr>
              <w:t>ER dalis +/-2 cm</w:t>
            </w:r>
          </w:p>
          <w:p w14:paraId="61730B82" w14:textId="482BE726" w:rsidR="7D8E5888" w:rsidRDefault="1BC03EE6" w:rsidP="7D8E5888">
            <w:pPr>
              <w:rPr>
                <w:rFonts w:ascii="Calibri" w:eastAsia="Calibri" w:hAnsi="Calibri" w:cs="Calibri"/>
                <w:color w:val="000000" w:themeColor="text1"/>
                <w:sz w:val="20"/>
                <w:szCs w:val="20"/>
              </w:rPr>
            </w:pPr>
            <w:r w:rsidRPr="1BC03EE6">
              <w:rPr>
                <w:rFonts w:ascii="Calibri" w:eastAsia="Calibri" w:hAnsi="Calibri" w:cs="Calibri"/>
                <w:color w:val="000000" w:themeColor="text1"/>
                <w:sz w:val="20"/>
                <w:szCs w:val="20"/>
              </w:rPr>
              <w:t>E dalis +/-2 cm</w:t>
            </w:r>
          </w:p>
          <w:p w14:paraId="23F375CC" w14:textId="1A279E48" w:rsidR="7D8E5888" w:rsidRDefault="1BC03EE6" w:rsidP="7D8E5888">
            <w:pPr>
              <w:rPr>
                <w:rFonts w:ascii="Calibri" w:eastAsia="Calibri" w:hAnsi="Calibri" w:cs="Calibri"/>
                <w:color w:val="000000" w:themeColor="text1"/>
                <w:sz w:val="20"/>
                <w:szCs w:val="20"/>
              </w:rPr>
            </w:pPr>
            <w:r w:rsidRPr="1BC03EE6">
              <w:rPr>
                <w:rFonts w:ascii="Calibri" w:eastAsia="Calibri" w:hAnsi="Calibri" w:cs="Calibri"/>
                <w:color w:val="000000" w:themeColor="text1"/>
                <w:sz w:val="20"/>
                <w:szCs w:val="20"/>
              </w:rPr>
              <w:t>VN dalis +/-2 cm</w:t>
            </w:r>
          </w:p>
          <w:p w14:paraId="668E8939" w14:textId="1FA8648D" w:rsidR="7D8E5888" w:rsidRDefault="1BC03EE6" w:rsidP="1BC03EE6">
            <w:pPr>
              <w:rPr>
                <w:rFonts w:ascii="Calibri" w:eastAsia="Calibri" w:hAnsi="Calibri" w:cs="Calibri"/>
                <w:color w:val="000000" w:themeColor="text1"/>
                <w:sz w:val="20"/>
                <w:szCs w:val="20"/>
              </w:rPr>
            </w:pPr>
            <w:r w:rsidRPr="1BC03EE6">
              <w:rPr>
                <w:rFonts w:ascii="Calibri" w:eastAsia="Calibri" w:hAnsi="Calibri" w:cs="Calibri"/>
                <w:color w:val="000000" w:themeColor="text1"/>
                <w:sz w:val="20"/>
                <w:szCs w:val="20"/>
              </w:rPr>
              <w:t>SP dalis +/-2 cm</w:t>
            </w:r>
          </w:p>
          <w:p w14:paraId="19249D83" w14:textId="28DDF86F" w:rsidR="00C630FA" w:rsidRPr="00C630FA" w:rsidRDefault="00C630FA" w:rsidP="279CFB30">
            <w:pPr>
              <w:rPr>
                <w:sz w:val="18"/>
                <w:szCs w:val="18"/>
                <w:lang w:val="en-US"/>
              </w:rPr>
            </w:pPr>
          </w:p>
        </w:tc>
      </w:tr>
      <w:tr w:rsidR="00C630FA" w14:paraId="4ED789E2" w14:textId="77777777" w:rsidTr="1BC03EE6">
        <w:trPr>
          <w:trHeight w:val="300"/>
        </w:trPr>
        <w:tc>
          <w:tcPr>
            <w:tcW w:w="525" w:type="dxa"/>
            <w:tcBorders>
              <w:top w:val="single" w:sz="4" w:space="0" w:color="auto"/>
              <w:left w:val="single" w:sz="4" w:space="0" w:color="auto"/>
              <w:bottom w:val="single" w:sz="4" w:space="0" w:color="auto"/>
              <w:right w:val="single" w:sz="4" w:space="0" w:color="auto"/>
            </w:tcBorders>
            <w:hideMark/>
          </w:tcPr>
          <w:p w14:paraId="66A787CC" w14:textId="1C8129F2" w:rsidR="00C630FA" w:rsidRDefault="279CFB30" w:rsidP="00C630FA">
            <w:pPr>
              <w:jc w:val="center"/>
              <w:rPr>
                <w:sz w:val="18"/>
                <w:szCs w:val="18"/>
              </w:rPr>
            </w:pPr>
            <w:r w:rsidRPr="279CFB30">
              <w:rPr>
                <w:sz w:val="18"/>
                <w:szCs w:val="18"/>
              </w:rPr>
              <w:t>2</w:t>
            </w:r>
          </w:p>
        </w:tc>
        <w:tc>
          <w:tcPr>
            <w:tcW w:w="4050" w:type="dxa"/>
            <w:tcBorders>
              <w:top w:val="single" w:sz="4" w:space="0" w:color="auto"/>
              <w:left w:val="single" w:sz="4" w:space="0" w:color="auto"/>
              <w:bottom w:val="single" w:sz="4" w:space="0" w:color="auto"/>
              <w:right w:val="single" w:sz="4" w:space="0" w:color="auto"/>
            </w:tcBorders>
            <w:hideMark/>
          </w:tcPr>
          <w:p w14:paraId="39997F20" w14:textId="123B4007" w:rsidR="00C630FA" w:rsidRDefault="4F87B17D" w:rsidP="4F87B17D">
            <w:pPr>
              <w:jc w:val="both"/>
              <w:rPr>
                <w:sz w:val="20"/>
                <w:szCs w:val="20"/>
              </w:rPr>
            </w:pPr>
            <w:r w:rsidRPr="4F87B17D">
              <w:rPr>
                <w:sz w:val="20"/>
                <w:szCs w:val="20"/>
              </w:rPr>
              <w:t>Statinio konstrukcijų dalis SK (AK)</w:t>
            </w:r>
          </w:p>
          <w:p w14:paraId="4411930C" w14:textId="0B9FBE6C" w:rsidR="00C630FA" w:rsidRDefault="00C630FA" w:rsidP="4F87B17D">
            <w:pPr>
              <w:jc w:val="both"/>
              <w:rPr>
                <w:sz w:val="20"/>
                <w:szCs w:val="20"/>
              </w:rPr>
            </w:pPr>
          </w:p>
        </w:tc>
        <w:tc>
          <w:tcPr>
            <w:tcW w:w="2670" w:type="dxa"/>
            <w:vMerge/>
            <w:vAlign w:val="center"/>
          </w:tcPr>
          <w:p w14:paraId="6E7A54D8" w14:textId="36E16C9C" w:rsidR="00C630FA" w:rsidRDefault="00C630FA" w:rsidP="00C630FA">
            <w:pPr>
              <w:jc w:val="center"/>
              <w:rPr>
                <w:sz w:val="18"/>
                <w:szCs w:val="18"/>
              </w:rPr>
            </w:pPr>
            <w:r>
              <w:rPr>
                <w:sz w:val="18"/>
                <w:szCs w:val="18"/>
              </w:rPr>
              <w:t>2</w:t>
            </w:r>
            <w:r w:rsidRPr="1F13D8E5">
              <w:rPr>
                <w:sz w:val="18"/>
                <w:szCs w:val="18"/>
              </w:rPr>
              <w:t>00</w:t>
            </w:r>
          </w:p>
        </w:tc>
        <w:tc>
          <w:tcPr>
            <w:tcW w:w="7210" w:type="dxa"/>
            <w:vMerge/>
          </w:tcPr>
          <w:p w14:paraId="6819A059" w14:textId="77777777" w:rsidR="00C630FA" w:rsidRDefault="00C630FA" w:rsidP="00C630FA"/>
        </w:tc>
      </w:tr>
      <w:tr w:rsidR="00C630FA" w14:paraId="71C95CBF" w14:textId="77777777" w:rsidTr="1BC03EE6">
        <w:trPr>
          <w:trHeight w:val="100"/>
        </w:trPr>
        <w:tc>
          <w:tcPr>
            <w:tcW w:w="525" w:type="dxa"/>
            <w:tcBorders>
              <w:top w:val="single" w:sz="4" w:space="0" w:color="auto"/>
              <w:left w:val="single" w:sz="4" w:space="0" w:color="auto"/>
              <w:bottom w:val="single" w:sz="4" w:space="0" w:color="auto"/>
              <w:right w:val="single" w:sz="4" w:space="0" w:color="auto"/>
            </w:tcBorders>
            <w:hideMark/>
          </w:tcPr>
          <w:p w14:paraId="3DD18FE6" w14:textId="2D3D9907" w:rsidR="00C630FA" w:rsidRDefault="279CFB30" w:rsidP="00C630FA">
            <w:pPr>
              <w:spacing w:after="0"/>
              <w:jc w:val="center"/>
              <w:rPr>
                <w:sz w:val="18"/>
                <w:szCs w:val="18"/>
              </w:rPr>
            </w:pPr>
            <w:r w:rsidRPr="279CFB30">
              <w:rPr>
                <w:sz w:val="18"/>
                <w:szCs w:val="18"/>
              </w:rPr>
              <w:t>3</w:t>
            </w:r>
          </w:p>
        </w:tc>
        <w:tc>
          <w:tcPr>
            <w:tcW w:w="4050" w:type="dxa"/>
            <w:tcBorders>
              <w:top w:val="single" w:sz="4" w:space="0" w:color="auto"/>
              <w:left w:val="single" w:sz="4" w:space="0" w:color="auto"/>
              <w:bottom w:val="single" w:sz="4" w:space="0" w:color="auto"/>
              <w:right w:val="single" w:sz="4" w:space="0" w:color="auto"/>
            </w:tcBorders>
            <w:hideMark/>
          </w:tcPr>
          <w:p w14:paraId="2B8A3A81" w14:textId="1B086D3C" w:rsidR="00C630FA" w:rsidRDefault="4F87B17D" w:rsidP="279CFB30">
            <w:pPr>
              <w:jc w:val="both"/>
              <w:rPr>
                <w:sz w:val="20"/>
                <w:szCs w:val="20"/>
              </w:rPr>
            </w:pPr>
            <w:r w:rsidRPr="4F87B17D">
              <w:rPr>
                <w:sz w:val="20"/>
                <w:szCs w:val="20"/>
              </w:rPr>
              <w:t>Elektroninių ryšių (telekomunikacijų) dalis ER (AR)</w:t>
            </w:r>
          </w:p>
        </w:tc>
        <w:tc>
          <w:tcPr>
            <w:tcW w:w="2670" w:type="dxa"/>
            <w:vMerge/>
            <w:vAlign w:val="center"/>
          </w:tcPr>
          <w:p w14:paraId="6F1A152F" w14:textId="6EEFF926" w:rsidR="00C630FA" w:rsidRDefault="00C630FA" w:rsidP="00C630FA">
            <w:pPr>
              <w:jc w:val="center"/>
              <w:rPr>
                <w:sz w:val="18"/>
                <w:szCs w:val="18"/>
              </w:rPr>
            </w:pPr>
            <w:r>
              <w:rPr>
                <w:sz w:val="18"/>
                <w:szCs w:val="18"/>
              </w:rPr>
              <w:t>2</w:t>
            </w:r>
            <w:r w:rsidRPr="1F13D8E5">
              <w:rPr>
                <w:sz w:val="18"/>
                <w:szCs w:val="18"/>
              </w:rPr>
              <w:t>00</w:t>
            </w:r>
          </w:p>
        </w:tc>
        <w:tc>
          <w:tcPr>
            <w:tcW w:w="7210" w:type="dxa"/>
            <w:vMerge/>
          </w:tcPr>
          <w:p w14:paraId="59348C62" w14:textId="77777777" w:rsidR="00C630FA" w:rsidRDefault="00C630FA" w:rsidP="00C630FA"/>
        </w:tc>
      </w:tr>
      <w:tr w:rsidR="00C630FA" w14:paraId="05EE2937" w14:textId="77777777" w:rsidTr="1BC03EE6">
        <w:trPr>
          <w:trHeight w:val="100"/>
        </w:trPr>
        <w:tc>
          <w:tcPr>
            <w:tcW w:w="525" w:type="dxa"/>
            <w:tcBorders>
              <w:top w:val="single" w:sz="4" w:space="0" w:color="auto"/>
              <w:left w:val="single" w:sz="4" w:space="0" w:color="auto"/>
              <w:bottom w:val="single" w:sz="4" w:space="0" w:color="auto"/>
              <w:right w:val="single" w:sz="4" w:space="0" w:color="auto"/>
            </w:tcBorders>
          </w:tcPr>
          <w:p w14:paraId="25166F5B" w14:textId="2B5D3329" w:rsidR="00C630FA" w:rsidRDefault="279CFB30" w:rsidP="00C630FA">
            <w:pPr>
              <w:jc w:val="center"/>
              <w:rPr>
                <w:sz w:val="18"/>
                <w:szCs w:val="18"/>
              </w:rPr>
            </w:pPr>
            <w:r w:rsidRPr="279CFB30">
              <w:rPr>
                <w:sz w:val="18"/>
                <w:szCs w:val="18"/>
              </w:rPr>
              <w:t>4</w:t>
            </w:r>
          </w:p>
        </w:tc>
        <w:tc>
          <w:tcPr>
            <w:tcW w:w="4050" w:type="dxa"/>
            <w:tcBorders>
              <w:top w:val="single" w:sz="4" w:space="0" w:color="auto"/>
              <w:left w:val="single" w:sz="4" w:space="0" w:color="auto"/>
              <w:bottom w:val="single" w:sz="4" w:space="0" w:color="auto"/>
              <w:right w:val="single" w:sz="4" w:space="0" w:color="auto"/>
            </w:tcBorders>
          </w:tcPr>
          <w:p w14:paraId="55398248" w14:textId="51A7F53C" w:rsidR="00C630FA" w:rsidRDefault="4F87B17D" w:rsidP="4F87B17D">
            <w:pPr>
              <w:jc w:val="both"/>
              <w:rPr>
                <w:sz w:val="20"/>
                <w:szCs w:val="20"/>
              </w:rPr>
            </w:pPr>
            <w:r w:rsidRPr="4F87B17D">
              <w:rPr>
                <w:sz w:val="20"/>
                <w:szCs w:val="20"/>
              </w:rPr>
              <w:t>Elektrotechnikos dalis E (AE)</w:t>
            </w:r>
          </w:p>
          <w:p w14:paraId="0BE313EC" w14:textId="515BED5D" w:rsidR="00C630FA" w:rsidRDefault="00C630FA" w:rsidP="4F87B17D">
            <w:pPr>
              <w:jc w:val="both"/>
              <w:rPr>
                <w:sz w:val="20"/>
                <w:szCs w:val="20"/>
              </w:rPr>
            </w:pPr>
          </w:p>
        </w:tc>
        <w:tc>
          <w:tcPr>
            <w:tcW w:w="2670" w:type="dxa"/>
            <w:vMerge/>
            <w:vAlign w:val="center"/>
          </w:tcPr>
          <w:p w14:paraId="30496531" w14:textId="4AAEAEB7" w:rsidR="00C630FA" w:rsidRDefault="00392E09" w:rsidP="00C630FA">
            <w:pPr>
              <w:jc w:val="center"/>
              <w:rPr>
                <w:sz w:val="18"/>
                <w:szCs w:val="18"/>
              </w:rPr>
            </w:pPr>
            <w:r>
              <w:rPr>
                <w:sz w:val="18"/>
                <w:szCs w:val="18"/>
              </w:rPr>
              <w:t>200</w:t>
            </w:r>
          </w:p>
        </w:tc>
        <w:tc>
          <w:tcPr>
            <w:tcW w:w="7210" w:type="dxa"/>
            <w:vMerge/>
          </w:tcPr>
          <w:p w14:paraId="17C9A05F" w14:textId="77777777" w:rsidR="00C630FA" w:rsidRDefault="00C630FA" w:rsidP="00C630FA"/>
        </w:tc>
      </w:tr>
      <w:tr w:rsidR="00C630FA" w14:paraId="3534A308" w14:textId="77777777" w:rsidTr="1BC03EE6">
        <w:trPr>
          <w:trHeight w:val="100"/>
        </w:trPr>
        <w:tc>
          <w:tcPr>
            <w:tcW w:w="525" w:type="dxa"/>
            <w:tcBorders>
              <w:top w:val="single" w:sz="4" w:space="0" w:color="auto"/>
              <w:left w:val="single" w:sz="4" w:space="0" w:color="auto"/>
              <w:bottom w:val="single" w:sz="4" w:space="0" w:color="auto"/>
              <w:right w:val="single" w:sz="4" w:space="0" w:color="auto"/>
            </w:tcBorders>
            <w:hideMark/>
          </w:tcPr>
          <w:p w14:paraId="7BA0172B" w14:textId="2095AF33" w:rsidR="00C630FA" w:rsidRDefault="279CFB30" w:rsidP="00C630FA">
            <w:pPr>
              <w:jc w:val="center"/>
              <w:rPr>
                <w:sz w:val="18"/>
                <w:szCs w:val="18"/>
              </w:rPr>
            </w:pPr>
            <w:r w:rsidRPr="279CFB30">
              <w:rPr>
                <w:sz w:val="18"/>
                <w:szCs w:val="18"/>
              </w:rPr>
              <w:t>5</w:t>
            </w:r>
          </w:p>
        </w:tc>
        <w:tc>
          <w:tcPr>
            <w:tcW w:w="4050" w:type="dxa"/>
            <w:tcBorders>
              <w:top w:val="single" w:sz="4" w:space="0" w:color="auto"/>
              <w:left w:val="single" w:sz="4" w:space="0" w:color="auto"/>
              <w:bottom w:val="single" w:sz="4" w:space="0" w:color="auto"/>
              <w:right w:val="single" w:sz="4" w:space="0" w:color="auto"/>
            </w:tcBorders>
            <w:hideMark/>
          </w:tcPr>
          <w:p w14:paraId="47A5C40F" w14:textId="6739E676" w:rsidR="00C630FA" w:rsidRDefault="4F87B17D" w:rsidP="279CFB30">
            <w:pPr>
              <w:jc w:val="both"/>
              <w:rPr>
                <w:sz w:val="20"/>
                <w:szCs w:val="20"/>
              </w:rPr>
            </w:pPr>
            <w:r w:rsidRPr="4F87B17D">
              <w:rPr>
                <w:sz w:val="20"/>
                <w:szCs w:val="20"/>
              </w:rPr>
              <w:t>Vandentiekio ir nuotekų šalinimo dalis VN (AV)</w:t>
            </w:r>
          </w:p>
        </w:tc>
        <w:tc>
          <w:tcPr>
            <w:tcW w:w="2670" w:type="dxa"/>
            <w:vMerge/>
            <w:vAlign w:val="center"/>
          </w:tcPr>
          <w:p w14:paraId="419F41D5" w14:textId="5B61ADAB" w:rsidR="00C630FA" w:rsidRDefault="00C630FA" w:rsidP="00C630FA">
            <w:pPr>
              <w:jc w:val="center"/>
              <w:rPr>
                <w:sz w:val="18"/>
                <w:szCs w:val="18"/>
              </w:rPr>
            </w:pPr>
            <w:r>
              <w:rPr>
                <w:sz w:val="18"/>
                <w:szCs w:val="18"/>
              </w:rPr>
              <w:t>2</w:t>
            </w:r>
            <w:r w:rsidRPr="1F13D8E5">
              <w:rPr>
                <w:sz w:val="18"/>
                <w:szCs w:val="18"/>
              </w:rPr>
              <w:t>00</w:t>
            </w:r>
          </w:p>
        </w:tc>
        <w:tc>
          <w:tcPr>
            <w:tcW w:w="7210" w:type="dxa"/>
            <w:vMerge/>
          </w:tcPr>
          <w:p w14:paraId="30CDF15F" w14:textId="77777777" w:rsidR="00C630FA" w:rsidRDefault="00C630FA" w:rsidP="00C630FA"/>
        </w:tc>
      </w:tr>
      <w:tr w:rsidR="00C630FA" w14:paraId="195AE640" w14:textId="77777777" w:rsidTr="00E71467">
        <w:trPr>
          <w:trHeight w:val="100"/>
        </w:trPr>
        <w:tc>
          <w:tcPr>
            <w:tcW w:w="525" w:type="dxa"/>
            <w:tcBorders>
              <w:top w:val="single" w:sz="4" w:space="0" w:color="auto"/>
              <w:left w:val="single" w:sz="4" w:space="0" w:color="auto"/>
              <w:bottom w:val="single" w:sz="4" w:space="0" w:color="auto"/>
              <w:right w:val="single" w:sz="4" w:space="0" w:color="auto"/>
            </w:tcBorders>
            <w:hideMark/>
          </w:tcPr>
          <w:p w14:paraId="3F5F2C98" w14:textId="7BC5608A" w:rsidR="00C630FA" w:rsidRDefault="6E907283" w:rsidP="00E71467">
            <w:pPr>
              <w:rPr>
                <w:sz w:val="18"/>
                <w:szCs w:val="18"/>
              </w:rPr>
            </w:pPr>
            <w:r w:rsidRPr="6E907283">
              <w:rPr>
                <w:sz w:val="18"/>
                <w:szCs w:val="18"/>
              </w:rPr>
              <w:lastRenderedPageBreak/>
              <w:t>6</w:t>
            </w:r>
          </w:p>
        </w:tc>
        <w:tc>
          <w:tcPr>
            <w:tcW w:w="4050" w:type="dxa"/>
            <w:tcBorders>
              <w:top w:val="single" w:sz="4" w:space="0" w:color="auto"/>
              <w:left w:val="single" w:sz="4" w:space="0" w:color="auto"/>
              <w:bottom w:val="single" w:sz="4" w:space="0" w:color="auto"/>
              <w:right w:val="single" w:sz="4" w:space="0" w:color="auto"/>
            </w:tcBorders>
            <w:hideMark/>
          </w:tcPr>
          <w:p w14:paraId="413E9005" w14:textId="770353A6" w:rsidR="00C630FA" w:rsidRDefault="00135ACF" w:rsidP="00135ACF">
            <w:pPr>
              <w:jc w:val="both"/>
              <w:rPr>
                <w:sz w:val="20"/>
                <w:szCs w:val="20"/>
              </w:rPr>
            </w:pPr>
            <w:r w:rsidRPr="1BC03EE6">
              <w:rPr>
                <w:sz w:val="20"/>
                <w:szCs w:val="20"/>
              </w:rPr>
              <w:t>Sklypo sutvarkymo (sklypo plano) dalis SP (AP)</w:t>
            </w:r>
          </w:p>
        </w:tc>
        <w:tc>
          <w:tcPr>
            <w:tcW w:w="2670" w:type="dxa"/>
            <w:vMerge/>
            <w:vAlign w:val="center"/>
          </w:tcPr>
          <w:p w14:paraId="481EF643" w14:textId="1D82D96E" w:rsidR="00C630FA" w:rsidRDefault="00C630FA" w:rsidP="00C630FA">
            <w:pPr>
              <w:jc w:val="center"/>
              <w:rPr>
                <w:sz w:val="18"/>
                <w:szCs w:val="18"/>
              </w:rPr>
            </w:pPr>
            <w:r>
              <w:rPr>
                <w:sz w:val="18"/>
                <w:szCs w:val="18"/>
              </w:rPr>
              <w:t>2</w:t>
            </w:r>
            <w:r w:rsidRPr="1F13D8E5">
              <w:rPr>
                <w:sz w:val="18"/>
                <w:szCs w:val="18"/>
              </w:rPr>
              <w:t>00</w:t>
            </w:r>
          </w:p>
        </w:tc>
        <w:tc>
          <w:tcPr>
            <w:tcW w:w="7210" w:type="dxa"/>
            <w:vMerge/>
          </w:tcPr>
          <w:p w14:paraId="2927E9BC" w14:textId="77777777" w:rsidR="00C630FA" w:rsidRDefault="00C630FA" w:rsidP="00C630FA"/>
        </w:tc>
      </w:tr>
    </w:tbl>
    <w:p w14:paraId="49E16849" w14:textId="21853599" w:rsidR="6C4A0A5B" w:rsidRDefault="279CFB30" w:rsidP="00E11358">
      <w:pPr>
        <w:spacing w:before="240" w:after="0" w:line="276" w:lineRule="auto"/>
        <w:jc w:val="both"/>
        <w:rPr>
          <w:sz w:val="24"/>
          <w:szCs w:val="24"/>
        </w:rPr>
      </w:pPr>
      <w:r w:rsidRPr="279CFB30">
        <w:rPr>
          <w:sz w:val="24"/>
          <w:szCs w:val="24"/>
        </w:rPr>
        <w:t xml:space="preserve">Privaloma įvertinti, kad projektuojant modelius pagal LOD reikalavimus, reikia atsižvelgti į galiojančius statybos įstatymus ir standartus. Sudarant Projekto kiekių žiniaraščius, elementų kiekiai privalo būti generuojami iš Statinio informacinio modelio ir patalpinti Užsakovo CDE, standartiniu formatu, klasifikuotu pagal projekte taikomą klasifikavimo sistemą, ir būtų prieinami visiems projekto dalyviams. Kiekių žiniaraščių generavimo procesas turi būti aprašytas BIM PIP dokumente. </w:t>
      </w:r>
    </w:p>
    <w:p w14:paraId="0B8C6E9D" w14:textId="77777777" w:rsidR="00E11358" w:rsidRPr="00570553" w:rsidRDefault="00E11358" w:rsidP="00E11358">
      <w:pPr>
        <w:spacing w:before="240" w:after="0" w:line="276" w:lineRule="auto"/>
        <w:jc w:val="both"/>
        <w:rPr>
          <w:sz w:val="24"/>
          <w:szCs w:val="24"/>
        </w:rPr>
      </w:pPr>
    </w:p>
    <w:p w14:paraId="7A9DDA9F" w14:textId="31F544FD" w:rsidR="1E288EFA" w:rsidRDefault="069129CE" w:rsidP="00E11358">
      <w:pPr>
        <w:pStyle w:val="Heading2"/>
        <w:numPr>
          <w:ilvl w:val="0"/>
          <w:numId w:val="0"/>
        </w:numPr>
        <w:spacing w:after="240"/>
        <w:rPr>
          <w:rFonts w:asciiTheme="minorHAnsi" w:eastAsiaTheme="minorEastAsia" w:hAnsiTheme="minorHAnsi" w:cstheme="minorBidi"/>
          <w:caps w:val="0"/>
        </w:rPr>
      </w:pPr>
      <w:r w:rsidRPr="069129CE">
        <w:rPr>
          <w:rFonts w:asciiTheme="minorHAnsi" w:eastAsiaTheme="minorEastAsia" w:hAnsiTheme="minorHAnsi" w:cstheme="minorBidi"/>
          <w:caps w:val="0"/>
        </w:rPr>
        <w:t xml:space="preserve">           </w:t>
      </w:r>
      <w:bookmarkStart w:id="15" w:name="_Toc1497906901"/>
      <w:r w:rsidRPr="069129CE">
        <w:rPr>
          <w:rFonts w:asciiTheme="minorHAnsi" w:eastAsiaTheme="minorEastAsia" w:hAnsiTheme="minorHAnsi" w:cstheme="minorBidi"/>
          <w:caps w:val="0"/>
        </w:rPr>
        <w:t>10. Bendradarbiavimo procesai ir procedūros - susitikimų planas</w:t>
      </w:r>
      <w:bookmarkEnd w:id="15"/>
    </w:p>
    <w:p w14:paraId="28EFFD89" w14:textId="4CE0D2A9" w:rsidR="00AB039A" w:rsidRPr="008B6F58" w:rsidRDefault="1D2F8C2B" w:rsidP="1D2F8C2B">
      <w:pPr>
        <w:rPr>
          <w:rFonts w:eastAsiaTheme="minorEastAsia"/>
          <w:sz w:val="24"/>
          <w:szCs w:val="24"/>
        </w:rPr>
      </w:pPr>
      <w:r w:rsidRPr="1D2F8C2B">
        <w:rPr>
          <w:rFonts w:eastAsiaTheme="minorEastAsia"/>
          <w:sz w:val="24"/>
          <w:szCs w:val="24"/>
        </w:rPr>
        <w:t>10 lentelė. Bendradarbiavimo procesai ir procedūros - susitikimų planas</w:t>
      </w:r>
    </w:p>
    <w:tbl>
      <w:tblPr>
        <w:tblW w:w="144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5"/>
        <w:gridCol w:w="3045"/>
        <w:gridCol w:w="2100"/>
        <w:gridCol w:w="2552"/>
        <w:gridCol w:w="3810"/>
        <w:gridCol w:w="1716"/>
      </w:tblGrid>
      <w:tr w:rsidR="006A014F" w14:paraId="5369E8C6" w14:textId="77777777" w:rsidTr="122E2796">
        <w:trPr>
          <w:trHeight w:val="100"/>
        </w:trPr>
        <w:tc>
          <w:tcPr>
            <w:tcW w:w="1265"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492C3892" w14:textId="77777777" w:rsidR="006A014F" w:rsidRPr="00181B96" w:rsidRDefault="006A014F">
            <w:pPr>
              <w:jc w:val="center"/>
              <w:rPr>
                <w:b/>
                <w:bCs/>
                <w:color w:val="FFFFFF" w:themeColor="background1"/>
              </w:rPr>
            </w:pPr>
            <w:r w:rsidRPr="00181B96">
              <w:rPr>
                <w:b/>
                <w:bCs/>
                <w:color w:val="FFFFFF" w:themeColor="background1"/>
              </w:rPr>
              <w:lastRenderedPageBreak/>
              <w:t xml:space="preserve">Eil. </w:t>
            </w:r>
            <w:proofErr w:type="spellStart"/>
            <w:r w:rsidRPr="00181B96">
              <w:rPr>
                <w:b/>
                <w:bCs/>
                <w:color w:val="FFFFFF" w:themeColor="background1"/>
              </w:rPr>
              <w:t>nr.</w:t>
            </w:r>
            <w:proofErr w:type="spellEnd"/>
          </w:p>
        </w:tc>
        <w:tc>
          <w:tcPr>
            <w:tcW w:w="3045"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40832529" w14:textId="77777777" w:rsidR="006A014F" w:rsidRPr="00181B96" w:rsidRDefault="006A014F">
            <w:pPr>
              <w:jc w:val="center"/>
              <w:rPr>
                <w:b/>
                <w:bCs/>
                <w:color w:val="FFFFFF" w:themeColor="background1"/>
              </w:rPr>
            </w:pPr>
            <w:r w:rsidRPr="00181B96">
              <w:rPr>
                <w:b/>
                <w:bCs/>
                <w:color w:val="FFFFFF" w:themeColor="background1"/>
              </w:rPr>
              <w:t>Susitikimo tikslas</w:t>
            </w:r>
          </w:p>
        </w:tc>
        <w:tc>
          <w:tcPr>
            <w:tcW w:w="2100"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023573DC" w14:textId="77777777" w:rsidR="006A014F" w:rsidRPr="00181B96" w:rsidRDefault="006A014F">
            <w:pPr>
              <w:jc w:val="center"/>
              <w:rPr>
                <w:b/>
                <w:bCs/>
                <w:color w:val="FFFFFF" w:themeColor="background1"/>
              </w:rPr>
            </w:pPr>
            <w:r w:rsidRPr="00181B96">
              <w:rPr>
                <w:b/>
                <w:bCs/>
                <w:color w:val="FFFFFF" w:themeColor="background1"/>
              </w:rPr>
              <w:t>Statinio informacinio modeliavimo projekto stadija</w:t>
            </w:r>
          </w:p>
        </w:tc>
        <w:tc>
          <w:tcPr>
            <w:tcW w:w="2552"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57AA69DB" w14:textId="77777777" w:rsidR="006A014F" w:rsidRPr="00181B96" w:rsidRDefault="006A014F">
            <w:pPr>
              <w:jc w:val="center"/>
              <w:rPr>
                <w:b/>
                <w:bCs/>
                <w:color w:val="FFFFFF" w:themeColor="background1"/>
              </w:rPr>
            </w:pPr>
            <w:r w:rsidRPr="00181B96">
              <w:rPr>
                <w:b/>
                <w:bCs/>
                <w:color w:val="FFFFFF" w:themeColor="background1"/>
              </w:rPr>
              <w:t>Dažnumas</w:t>
            </w:r>
          </w:p>
        </w:tc>
        <w:tc>
          <w:tcPr>
            <w:tcW w:w="3810"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3FABD379" w14:textId="77777777" w:rsidR="006A014F" w:rsidRPr="00181B96" w:rsidRDefault="006A014F">
            <w:pPr>
              <w:jc w:val="center"/>
              <w:rPr>
                <w:b/>
                <w:bCs/>
                <w:color w:val="FFFFFF" w:themeColor="background1"/>
              </w:rPr>
            </w:pPr>
            <w:r w:rsidRPr="00181B96">
              <w:rPr>
                <w:b/>
                <w:bCs/>
                <w:color w:val="FFFFFF" w:themeColor="background1"/>
              </w:rPr>
              <w:t>Dalyviai</w:t>
            </w:r>
          </w:p>
        </w:tc>
        <w:tc>
          <w:tcPr>
            <w:tcW w:w="1716"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3DDC9C6D" w14:textId="77777777" w:rsidR="006A014F" w:rsidRPr="00181B96" w:rsidRDefault="006A014F">
            <w:pPr>
              <w:jc w:val="center"/>
              <w:rPr>
                <w:b/>
                <w:bCs/>
                <w:color w:val="FFFFFF" w:themeColor="background1"/>
              </w:rPr>
            </w:pPr>
            <w:r w:rsidRPr="00181B96">
              <w:rPr>
                <w:b/>
                <w:bCs/>
                <w:color w:val="FFFFFF" w:themeColor="background1"/>
              </w:rPr>
              <w:t>Vieta</w:t>
            </w:r>
          </w:p>
        </w:tc>
      </w:tr>
      <w:tr w:rsidR="006A014F" w14:paraId="353CF9E8" w14:textId="77777777" w:rsidTr="122E2796">
        <w:trPr>
          <w:trHeight w:val="100"/>
        </w:trPr>
        <w:tc>
          <w:tcPr>
            <w:tcW w:w="1265" w:type="dxa"/>
            <w:tcBorders>
              <w:top w:val="single" w:sz="4" w:space="0" w:color="auto"/>
              <w:left w:val="single" w:sz="4" w:space="0" w:color="auto"/>
              <w:bottom w:val="single" w:sz="4" w:space="0" w:color="auto"/>
              <w:right w:val="single" w:sz="4" w:space="0" w:color="auto"/>
            </w:tcBorders>
            <w:shd w:val="clear" w:color="auto" w:fill="538135" w:themeFill="accent6" w:themeFillShade="BF"/>
            <w:vAlign w:val="center"/>
            <w:hideMark/>
          </w:tcPr>
          <w:p w14:paraId="2113D257" w14:textId="77777777" w:rsidR="006A014F" w:rsidRPr="00181B96" w:rsidRDefault="006A014F">
            <w:pPr>
              <w:jc w:val="center"/>
              <w:rPr>
                <w:b/>
                <w:bCs/>
                <w:color w:val="FFFFFF" w:themeColor="background1"/>
                <w:sz w:val="24"/>
                <w:szCs w:val="20"/>
              </w:rPr>
            </w:pPr>
            <w:r w:rsidRPr="00181B96">
              <w:rPr>
                <w:b/>
                <w:bCs/>
                <w:color w:val="FFFFFF" w:themeColor="background1"/>
              </w:rPr>
              <w:t>1</w:t>
            </w:r>
          </w:p>
        </w:tc>
        <w:tc>
          <w:tcPr>
            <w:tcW w:w="3045" w:type="dxa"/>
            <w:tcBorders>
              <w:top w:val="single" w:sz="4" w:space="0" w:color="auto"/>
              <w:left w:val="single" w:sz="4" w:space="0" w:color="auto"/>
              <w:bottom w:val="single" w:sz="4" w:space="0" w:color="auto"/>
              <w:right w:val="single" w:sz="4" w:space="0" w:color="auto"/>
            </w:tcBorders>
            <w:shd w:val="clear" w:color="auto" w:fill="538135" w:themeFill="accent6" w:themeFillShade="BF"/>
            <w:vAlign w:val="center"/>
            <w:hideMark/>
          </w:tcPr>
          <w:p w14:paraId="1079285A" w14:textId="77777777" w:rsidR="006A014F" w:rsidRPr="00181B96" w:rsidRDefault="006A014F">
            <w:pPr>
              <w:jc w:val="center"/>
              <w:rPr>
                <w:b/>
                <w:bCs/>
                <w:color w:val="FFFFFF" w:themeColor="background1"/>
              </w:rPr>
            </w:pPr>
            <w:r w:rsidRPr="00181B96">
              <w:rPr>
                <w:b/>
                <w:bCs/>
                <w:color w:val="FFFFFF" w:themeColor="background1"/>
              </w:rPr>
              <w:t>2</w:t>
            </w:r>
          </w:p>
        </w:tc>
        <w:tc>
          <w:tcPr>
            <w:tcW w:w="2100" w:type="dxa"/>
            <w:tcBorders>
              <w:top w:val="single" w:sz="4" w:space="0" w:color="auto"/>
              <w:left w:val="single" w:sz="4" w:space="0" w:color="auto"/>
              <w:bottom w:val="single" w:sz="4" w:space="0" w:color="auto"/>
              <w:right w:val="single" w:sz="4" w:space="0" w:color="auto"/>
            </w:tcBorders>
            <w:shd w:val="clear" w:color="auto" w:fill="538135" w:themeFill="accent6" w:themeFillShade="BF"/>
            <w:vAlign w:val="center"/>
            <w:hideMark/>
          </w:tcPr>
          <w:p w14:paraId="130DC8E2" w14:textId="77777777" w:rsidR="006A014F" w:rsidRPr="00181B96" w:rsidRDefault="006A014F">
            <w:pPr>
              <w:jc w:val="center"/>
              <w:rPr>
                <w:b/>
                <w:bCs/>
                <w:color w:val="FFFFFF" w:themeColor="background1"/>
              </w:rPr>
            </w:pPr>
            <w:r w:rsidRPr="00181B96">
              <w:rPr>
                <w:b/>
                <w:bCs/>
                <w:color w:val="FFFFFF" w:themeColor="background1"/>
              </w:rPr>
              <w:t>3</w:t>
            </w:r>
          </w:p>
        </w:tc>
        <w:tc>
          <w:tcPr>
            <w:tcW w:w="2552" w:type="dxa"/>
            <w:tcBorders>
              <w:top w:val="single" w:sz="4" w:space="0" w:color="auto"/>
              <w:left w:val="single" w:sz="4" w:space="0" w:color="auto"/>
              <w:bottom w:val="single" w:sz="4" w:space="0" w:color="auto"/>
              <w:right w:val="single" w:sz="4" w:space="0" w:color="auto"/>
            </w:tcBorders>
            <w:shd w:val="clear" w:color="auto" w:fill="538135" w:themeFill="accent6" w:themeFillShade="BF"/>
            <w:vAlign w:val="center"/>
            <w:hideMark/>
          </w:tcPr>
          <w:p w14:paraId="12E044D2" w14:textId="77777777" w:rsidR="006A014F" w:rsidRPr="00181B96" w:rsidRDefault="006A014F">
            <w:pPr>
              <w:jc w:val="center"/>
              <w:rPr>
                <w:b/>
                <w:bCs/>
                <w:color w:val="FFFFFF" w:themeColor="background1"/>
              </w:rPr>
            </w:pPr>
            <w:r w:rsidRPr="00181B96">
              <w:rPr>
                <w:b/>
                <w:bCs/>
                <w:color w:val="FFFFFF" w:themeColor="background1"/>
              </w:rPr>
              <w:t>4</w:t>
            </w:r>
          </w:p>
        </w:tc>
        <w:tc>
          <w:tcPr>
            <w:tcW w:w="3810" w:type="dxa"/>
            <w:tcBorders>
              <w:top w:val="single" w:sz="4" w:space="0" w:color="auto"/>
              <w:left w:val="single" w:sz="4" w:space="0" w:color="auto"/>
              <w:bottom w:val="single" w:sz="4" w:space="0" w:color="auto"/>
              <w:right w:val="single" w:sz="4" w:space="0" w:color="auto"/>
            </w:tcBorders>
            <w:shd w:val="clear" w:color="auto" w:fill="538135" w:themeFill="accent6" w:themeFillShade="BF"/>
            <w:vAlign w:val="center"/>
            <w:hideMark/>
          </w:tcPr>
          <w:p w14:paraId="40BCE10A" w14:textId="77777777" w:rsidR="006A014F" w:rsidRPr="00181B96" w:rsidRDefault="006A014F">
            <w:pPr>
              <w:jc w:val="center"/>
              <w:rPr>
                <w:b/>
                <w:bCs/>
                <w:color w:val="FFFFFF" w:themeColor="background1"/>
              </w:rPr>
            </w:pPr>
            <w:r w:rsidRPr="00181B96">
              <w:rPr>
                <w:b/>
                <w:bCs/>
                <w:color w:val="FFFFFF" w:themeColor="background1"/>
              </w:rPr>
              <w:t>5</w:t>
            </w:r>
          </w:p>
        </w:tc>
        <w:tc>
          <w:tcPr>
            <w:tcW w:w="1716" w:type="dxa"/>
            <w:tcBorders>
              <w:top w:val="single" w:sz="4" w:space="0" w:color="auto"/>
              <w:left w:val="single" w:sz="4" w:space="0" w:color="auto"/>
              <w:bottom w:val="single" w:sz="4" w:space="0" w:color="auto"/>
              <w:right w:val="single" w:sz="4" w:space="0" w:color="auto"/>
            </w:tcBorders>
            <w:shd w:val="clear" w:color="auto" w:fill="538135" w:themeFill="accent6" w:themeFillShade="BF"/>
            <w:vAlign w:val="center"/>
            <w:hideMark/>
          </w:tcPr>
          <w:p w14:paraId="291211AE" w14:textId="77777777" w:rsidR="006A014F" w:rsidRPr="00181B96" w:rsidRDefault="006A014F">
            <w:pPr>
              <w:jc w:val="center"/>
              <w:rPr>
                <w:b/>
                <w:bCs/>
                <w:color w:val="FFFFFF" w:themeColor="background1"/>
              </w:rPr>
            </w:pPr>
            <w:r w:rsidRPr="00181B96">
              <w:rPr>
                <w:b/>
                <w:bCs/>
                <w:color w:val="FFFFFF" w:themeColor="background1"/>
              </w:rPr>
              <w:t>6</w:t>
            </w:r>
          </w:p>
        </w:tc>
      </w:tr>
      <w:tr w:rsidR="006A014F" w14:paraId="469091AD" w14:textId="77777777" w:rsidTr="122E2796">
        <w:trPr>
          <w:trHeight w:val="100"/>
        </w:trPr>
        <w:tc>
          <w:tcPr>
            <w:tcW w:w="1265" w:type="dxa"/>
            <w:tcBorders>
              <w:top w:val="single" w:sz="4" w:space="0" w:color="auto"/>
              <w:left w:val="single" w:sz="4" w:space="0" w:color="auto"/>
              <w:bottom w:val="single" w:sz="4" w:space="0" w:color="auto"/>
              <w:right w:val="single" w:sz="4" w:space="0" w:color="auto"/>
            </w:tcBorders>
            <w:hideMark/>
          </w:tcPr>
          <w:p w14:paraId="44192989" w14:textId="0A1B52D4" w:rsidR="006A014F" w:rsidRDefault="122E2796" w:rsidP="1E288EFA">
            <w:pPr>
              <w:jc w:val="center"/>
              <w:rPr>
                <w:sz w:val="20"/>
                <w:szCs w:val="20"/>
              </w:rPr>
            </w:pPr>
            <w:r w:rsidRPr="122E2796">
              <w:rPr>
                <w:sz w:val="20"/>
                <w:szCs w:val="20"/>
              </w:rPr>
              <w:t>1.</w:t>
            </w:r>
          </w:p>
        </w:tc>
        <w:tc>
          <w:tcPr>
            <w:tcW w:w="3045" w:type="dxa"/>
            <w:tcBorders>
              <w:top w:val="single" w:sz="4" w:space="0" w:color="auto"/>
              <w:left w:val="single" w:sz="4" w:space="0" w:color="auto"/>
              <w:bottom w:val="single" w:sz="4" w:space="0" w:color="auto"/>
              <w:right w:val="single" w:sz="4" w:space="0" w:color="auto"/>
            </w:tcBorders>
            <w:hideMark/>
          </w:tcPr>
          <w:p w14:paraId="7F20C650" w14:textId="668D1B2B" w:rsidR="006A014F" w:rsidRDefault="1D2F8C2B" w:rsidP="1E288EFA">
            <w:pPr>
              <w:jc w:val="both"/>
              <w:rPr>
                <w:sz w:val="20"/>
                <w:szCs w:val="20"/>
              </w:rPr>
            </w:pPr>
            <w:r w:rsidRPr="1D2F8C2B">
              <w:rPr>
                <w:b/>
                <w:bCs/>
                <w:sz w:val="20"/>
                <w:szCs w:val="20"/>
              </w:rPr>
              <w:t xml:space="preserve">BIM koordinacinis susitikimas. </w:t>
            </w:r>
            <w:r w:rsidRPr="1D2F8C2B">
              <w:rPr>
                <w:sz w:val="20"/>
                <w:szCs w:val="20"/>
              </w:rPr>
              <w:t>Projekto BIM komandos susitikimus organizuoja</w:t>
            </w:r>
            <w:r w:rsidRPr="1D2F8C2B">
              <w:rPr>
                <w:b/>
                <w:bCs/>
                <w:sz w:val="20"/>
                <w:szCs w:val="20"/>
              </w:rPr>
              <w:t xml:space="preserve"> </w:t>
            </w:r>
            <w:r w:rsidRPr="1D2F8C2B">
              <w:rPr>
                <w:sz w:val="20"/>
                <w:szCs w:val="20"/>
              </w:rPr>
              <w:t xml:space="preserve">Tiekėjas. </w:t>
            </w:r>
          </w:p>
          <w:p w14:paraId="145B3920" w14:textId="4D625075" w:rsidR="006A014F" w:rsidRDefault="1E288EFA" w:rsidP="1E288EFA">
            <w:pPr>
              <w:jc w:val="both"/>
              <w:rPr>
                <w:sz w:val="20"/>
                <w:szCs w:val="20"/>
              </w:rPr>
            </w:pPr>
            <w:r w:rsidRPr="1E288EFA">
              <w:rPr>
                <w:sz w:val="20"/>
                <w:szCs w:val="20"/>
              </w:rPr>
              <w:t xml:space="preserve">Susitikimas skirtas detaliam  BIM modelio kūrimo progreso rezultatų aptarimui, EIR keltų reikalavimų atitikimo peržiūrai,  einamųjų BIM klausimų aptarimui, pastaboms. </w:t>
            </w:r>
          </w:p>
        </w:tc>
        <w:tc>
          <w:tcPr>
            <w:tcW w:w="2100" w:type="dxa"/>
            <w:tcBorders>
              <w:top w:val="single" w:sz="4" w:space="0" w:color="auto"/>
              <w:left w:val="single" w:sz="4" w:space="0" w:color="auto"/>
              <w:bottom w:val="single" w:sz="4" w:space="0" w:color="auto"/>
              <w:right w:val="single" w:sz="4" w:space="0" w:color="auto"/>
            </w:tcBorders>
            <w:hideMark/>
          </w:tcPr>
          <w:p w14:paraId="0AAB37A0" w14:textId="7051C75B" w:rsidR="006A014F" w:rsidRDefault="1D2F8C2B" w:rsidP="1D2F8C2B">
            <w:pPr>
              <w:spacing w:after="0"/>
            </w:pPr>
            <w:r w:rsidRPr="1D2F8C2B">
              <w:rPr>
                <w:sz w:val="20"/>
                <w:szCs w:val="20"/>
              </w:rPr>
              <w:t>S4, S5</w:t>
            </w:r>
          </w:p>
        </w:tc>
        <w:tc>
          <w:tcPr>
            <w:tcW w:w="2552" w:type="dxa"/>
            <w:tcBorders>
              <w:top w:val="single" w:sz="4" w:space="0" w:color="auto"/>
              <w:left w:val="single" w:sz="4" w:space="0" w:color="auto"/>
              <w:bottom w:val="single" w:sz="4" w:space="0" w:color="auto"/>
              <w:right w:val="single" w:sz="4" w:space="0" w:color="auto"/>
            </w:tcBorders>
            <w:hideMark/>
          </w:tcPr>
          <w:p w14:paraId="6581B509" w14:textId="0104A25E" w:rsidR="006A014F" w:rsidRDefault="122E2796" w:rsidP="1E288EFA">
            <w:pPr>
              <w:jc w:val="both"/>
              <w:rPr>
                <w:sz w:val="20"/>
                <w:szCs w:val="20"/>
              </w:rPr>
            </w:pPr>
            <w:r w:rsidRPr="122E2796">
              <w:rPr>
                <w:sz w:val="20"/>
                <w:szCs w:val="20"/>
              </w:rPr>
              <w:t>Ne rečiau nei 1 kartą į mėnesį (esant poreikiui, bendru šalių sutarimu, susitikimai gali vykti dažniau)</w:t>
            </w:r>
          </w:p>
        </w:tc>
        <w:tc>
          <w:tcPr>
            <w:tcW w:w="3810" w:type="dxa"/>
            <w:tcBorders>
              <w:top w:val="single" w:sz="4" w:space="0" w:color="auto"/>
              <w:left w:val="single" w:sz="4" w:space="0" w:color="auto"/>
              <w:bottom w:val="single" w:sz="4" w:space="0" w:color="auto"/>
              <w:right w:val="single" w:sz="4" w:space="0" w:color="auto"/>
            </w:tcBorders>
            <w:hideMark/>
          </w:tcPr>
          <w:p w14:paraId="3C0B1826" w14:textId="26ECBE6F" w:rsidR="006A014F" w:rsidRDefault="5A97B70F" w:rsidP="1E288EFA">
            <w:pPr>
              <w:rPr>
                <w:sz w:val="20"/>
                <w:szCs w:val="20"/>
              </w:rPr>
            </w:pPr>
            <w:r w:rsidRPr="5A97B70F">
              <w:rPr>
                <w:sz w:val="20"/>
                <w:szCs w:val="20"/>
              </w:rPr>
              <w:t>1. Tiekėjo BIM koordinatorius</w:t>
            </w:r>
          </w:p>
          <w:p w14:paraId="10AA49A4" w14:textId="17E99EB5" w:rsidR="006A014F" w:rsidRDefault="5A97B70F" w:rsidP="1E288EFA">
            <w:pPr>
              <w:rPr>
                <w:sz w:val="20"/>
                <w:szCs w:val="20"/>
              </w:rPr>
            </w:pPr>
            <w:r w:rsidRPr="5A97B70F">
              <w:rPr>
                <w:sz w:val="20"/>
                <w:szCs w:val="20"/>
              </w:rPr>
              <w:t>2. Užsakovo BIM koordinatorius</w:t>
            </w:r>
          </w:p>
        </w:tc>
        <w:tc>
          <w:tcPr>
            <w:tcW w:w="1716" w:type="dxa"/>
            <w:tcBorders>
              <w:top w:val="single" w:sz="4" w:space="0" w:color="auto"/>
              <w:left w:val="single" w:sz="4" w:space="0" w:color="auto"/>
              <w:bottom w:val="single" w:sz="4" w:space="0" w:color="auto"/>
              <w:right w:val="single" w:sz="4" w:space="0" w:color="auto"/>
            </w:tcBorders>
            <w:hideMark/>
          </w:tcPr>
          <w:p w14:paraId="1519DD4F" w14:textId="12AFA3A8" w:rsidR="006A014F" w:rsidRDefault="1E288EFA" w:rsidP="1E288EFA">
            <w:pPr>
              <w:jc w:val="both"/>
              <w:rPr>
                <w:sz w:val="20"/>
                <w:szCs w:val="20"/>
              </w:rPr>
            </w:pPr>
            <w:r w:rsidRPr="1E288EFA">
              <w:rPr>
                <w:sz w:val="20"/>
                <w:szCs w:val="20"/>
              </w:rPr>
              <w:t>„</w:t>
            </w:r>
            <w:proofErr w:type="spellStart"/>
            <w:r w:rsidRPr="1E288EFA">
              <w:rPr>
                <w:sz w:val="20"/>
                <w:szCs w:val="20"/>
              </w:rPr>
              <w:t>Teams</w:t>
            </w:r>
            <w:proofErr w:type="spellEnd"/>
            <w:r w:rsidRPr="1E288EFA">
              <w:rPr>
                <w:sz w:val="20"/>
                <w:szCs w:val="20"/>
              </w:rPr>
              <w:t>“</w:t>
            </w:r>
          </w:p>
          <w:p w14:paraId="16EF017D" w14:textId="36C882D2" w:rsidR="006A014F" w:rsidRDefault="1E288EFA" w:rsidP="1E288EFA">
            <w:pPr>
              <w:jc w:val="both"/>
              <w:rPr>
                <w:sz w:val="20"/>
                <w:szCs w:val="20"/>
              </w:rPr>
            </w:pPr>
            <w:r w:rsidRPr="1E288EFA">
              <w:rPr>
                <w:sz w:val="20"/>
                <w:szCs w:val="20"/>
              </w:rPr>
              <w:t>platformoje</w:t>
            </w:r>
          </w:p>
          <w:p w14:paraId="6FD7D844" w14:textId="75986E11" w:rsidR="006A014F" w:rsidRDefault="1F13D8E5" w:rsidP="1E288EFA">
            <w:pPr>
              <w:jc w:val="both"/>
              <w:rPr>
                <w:sz w:val="20"/>
                <w:szCs w:val="20"/>
              </w:rPr>
            </w:pPr>
            <w:r w:rsidRPr="1F13D8E5">
              <w:rPr>
                <w:sz w:val="20"/>
                <w:szCs w:val="20"/>
              </w:rPr>
              <w:t>arba gyvai</w:t>
            </w:r>
          </w:p>
        </w:tc>
      </w:tr>
    </w:tbl>
    <w:p w14:paraId="1F06CC13" w14:textId="07E14955" w:rsidR="11371473" w:rsidRDefault="11371473" w:rsidP="279CFB30"/>
    <w:p w14:paraId="6F1468D6" w14:textId="1489E799" w:rsidR="006A014F" w:rsidRDefault="002C4FAD" w:rsidP="5A1441C3">
      <w:pPr>
        <w:pStyle w:val="ListParagraph"/>
        <w:spacing w:after="240"/>
        <w:ind w:left="0"/>
        <w:rPr>
          <w:rFonts w:eastAsiaTheme="minorEastAsia"/>
          <w:b/>
          <w:bCs/>
          <w:noProof/>
          <w:sz w:val="24"/>
          <w:szCs w:val="24"/>
          <w:lang w:val="en-US"/>
        </w:rPr>
      </w:pPr>
      <w:r>
        <w:rPr>
          <w:rFonts w:eastAsiaTheme="minorEastAsia"/>
          <w:b/>
          <w:bCs/>
          <w:noProof/>
          <w:sz w:val="24"/>
          <w:szCs w:val="24"/>
          <w:lang w:val="en-US"/>
        </w:rPr>
        <w:t xml:space="preserve">         </w:t>
      </w:r>
      <w:r w:rsidR="5A1441C3" w:rsidRPr="5A1441C3">
        <w:rPr>
          <w:rFonts w:eastAsiaTheme="minorEastAsia"/>
          <w:b/>
          <w:bCs/>
          <w:noProof/>
          <w:sz w:val="24"/>
          <w:szCs w:val="24"/>
          <w:lang w:val="en-US"/>
        </w:rPr>
        <w:t>11. Duomenų vardijimo taisyklės, reikalavimai, standartai</w:t>
      </w:r>
    </w:p>
    <w:p w14:paraId="1D36A64D" w14:textId="77777777" w:rsidR="00EC4EA4" w:rsidRPr="00EC4EA4" w:rsidRDefault="5A1441C3" w:rsidP="5A1441C3">
      <w:pPr>
        <w:rPr>
          <w:rFonts w:eastAsiaTheme="minorEastAsia"/>
          <w:noProof/>
          <w:sz w:val="24"/>
          <w:szCs w:val="24"/>
          <w:lang w:val="en-US"/>
        </w:rPr>
      </w:pPr>
      <w:r w:rsidRPr="5A1441C3">
        <w:rPr>
          <w:rFonts w:eastAsiaTheme="minorEastAsia"/>
          <w:noProof/>
          <w:sz w:val="24"/>
          <w:szCs w:val="24"/>
          <w:lang w:val="en-US"/>
        </w:rPr>
        <w:t>11 lentelė. Duomenų vardijimo taisyklės, reikalavimai, standartai</w:t>
      </w:r>
    </w:p>
    <w:tbl>
      <w:tblPr>
        <w:tblW w:w="14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4"/>
        <w:gridCol w:w="13226"/>
      </w:tblGrid>
      <w:tr w:rsidR="00875BED" w14:paraId="01A78367" w14:textId="77777777" w:rsidTr="6D4BD241">
        <w:trPr>
          <w:trHeight w:val="100"/>
        </w:trPr>
        <w:tc>
          <w:tcPr>
            <w:tcW w:w="1264" w:type="dxa"/>
            <w:tcBorders>
              <w:top w:val="single" w:sz="4" w:space="0" w:color="auto"/>
              <w:left w:val="single" w:sz="4" w:space="0" w:color="auto"/>
              <w:bottom w:val="single" w:sz="4" w:space="0" w:color="auto"/>
              <w:right w:val="single" w:sz="4" w:space="0" w:color="auto"/>
            </w:tcBorders>
            <w:shd w:val="clear" w:color="auto" w:fill="385623" w:themeFill="accent6" w:themeFillShade="80"/>
            <w:hideMark/>
          </w:tcPr>
          <w:p w14:paraId="7F4FB0B4" w14:textId="77777777" w:rsidR="00875BED" w:rsidRPr="00EF322B" w:rsidRDefault="1E288EFA" w:rsidP="1E288EFA">
            <w:pPr>
              <w:jc w:val="center"/>
              <w:rPr>
                <w:b/>
                <w:bCs/>
                <w:color w:val="FFFFFF" w:themeColor="background1"/>
              </w:rPr>
            </w:pPr>
            <w:r w:rsidRPr="00EF322B">
              <w:rPr>
                <w:b/>
                <w:bCs/>
                <w:color w:val="FFFFFF" w:themeColor="background1"/>
              </w:rPr>
              <w:t xml:space="preserve">Eil. </w:t>
            </w:r>
            <w:proofErr w:type="spellStart"/>
            <w:r w:rsidRPr="00EF322B">
              <w:rPr>
                <w:b/>
                <w:bCs/>
                <w:color w:val="FFFFFF" w:themeColor="background1"/>
              </w:rPr>
              <w:t>nr.</w:t>
            </w:r>
            <w:proofErr w:type="spellEnd"/>
          </w:p>
        </w:tc>
        <w:tc>
          <w:tcPr>
            <w:tcW w:w="13226" w:type="dxa"/>
            <w:tcBorders>
              <w:top w:val="single" w:sz="4" w:space="0" w:color="auto"/>
              <w:left w:val="single" w:sz="4" w:space="0" w:color="auto"/>
              <w:bottom w:val="single" w:sz="4" w:space="0" w:color="auto"/>
              <w:right w:val="single" w:sz="4" w:space="0" w:color="auto"/>
            </w:tcBorders>
            <w:shd w:val="clear" w:color="auto" w:fill="385623" w:themeFill="accent6" w:themeFillShade="80"/>
            <w:hideMark/>
          </w:tcPr>
          <w:p w14:paraId="2F3AE673" w14:textId="77777777" w:rsidR="00875BED" w:rsidRPr="00EF322B" w:rsidRDefault="1E288EFA" w:rsidP="1E288EFA">
            <w:pPr>
              <w:jc w:val="center"/>
              <w:rPr>
                <w:b/>
                <w:bCs/>
                <w:color w:val="FFFFFF" w:themeColor="background1"/>
              </w:rPr>
            </w:pPr>
            <w:r w:rsidRPr="00EF322B">
              <w:rPr>
                <w:b/>
                <w:bCs/>
                <w:color w:val="FFFFFF" w:themeColor="background1"/>
              </w:rPr>
              <w:t>Duomenų vardijimo taisyklės, reikalavimai, standartai</w:t>
            </w:r>
          </w:p>
        </w:tc>
      </w:tr>
      <w:tr w:rsidR="00875BED" w14:paraId="0F523200" w14:textId="77777777" w:rsidTr="6D4BD241">
        <w:trPr>
          <w:trHeight w:val="100"/>
        </w:trPr>
        <w:tc>
          <w:tcPr>
            <w:tcW w:w="1264"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1268ADAF" w14:textId="77777777" w:rsidR="00875BED" w:rsidRDefault="3B46ED45" w:rsidP="3B46ED45">
            <w:pPr>
              <w:jc w:val="center"/>
              <w:rPr>
                <w:b/>
                <w:bCs/>
                <w:color w:val="FFFFFF" w:themeColor="background1"/>
                <w:sz w:val="24"/>
                <w:szCs w:val="24"/>
              </w:rPr>
            </w:pPr>
            <w:r w:rsidRPr="3B46ED45">
              <w:rPr>
                <w:b/>
                <w:bCs/>
                <w:color w:val="FFFFFF" w:themeColor="background1"/>
              </w:rPr>
              <w:t>1</w:t>
            </w:r>
          </w:p>
        </w:tc>
        <w:tc>
          <w:tcPr>
            <w:tcW w:w="13226"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54DBCCF2" w14:textId="77777777" w:rsidR="00875BED" w:rsidRDefault="3B46ED45" w:rsidP="3B46ED45">
            <w:pPr>
              <w:jc w:val="center"/>
              <w:rPr>
                <w:b/>
                <w:bCs/>
                <w:color w:val="FFFFFF" w:themeColor="background1"/>
              </w:rPr>
            </w:pPr>
            <w:r w:rsidRPr="3B46ED45">
              <w:rPr>
                <w:b/>
                <w:bCs/>
                <w:color w:val="FFFFFF" w:themeColor="background1"/>
              </w:rPr>
              <w:t>2</w:t>
            </w:r>
          </w:p>
        </w:tc>
      </w:tr>
      <w:tr w:rsidR="00875BED" w:rsidRPr="00875BED" w14:paraId="397C8270" w14:textId="77777777" w:rsidTr="6D4BD241">
        <w:trPr>
          <w:trHeight w:val="100"/>
        </w:trPr>
        <w:tc>
          <w:tcPr>
            <w:tcW w:w="1264" w:type="dxa"/>
            <w:tcBorders>
              <w:top w:val="single" w:sz="4" w:space="0" w:color="auto"/>
              <w:left w:val="single" w:sz="4" w:space="0" w:color="auto"/>
              <w:bottom w:val="single" w:sz="4" w:space="0" w:color="auto"/>
              <w:right w:val="single" w:sz="4" w:space="0" w:color="auto"/>
            </w:tcBorders>
            <w:hideMark/>
          </w:tcPr>
          <w:p w14:paraId="5F54F022" w14:textId="77777777" w:rsidR="00875BED" w:rsidRDefault="1E288EFA" w:rsidP="1E288EFA">
            <w:pPr>
              <w:jc w:val="center"/>
              <w:rPr>
                <w:sz w:val="20"/>
                <w:szCs w:val="20"/>
              </w:rPr>
            </w:pPr>
            <w:r w:rsidRPr="1E288EFA">
              <w:rPr>
                <w:sz w:val="20"/>
                <w:szCs w:val="20"/>
              </w:rPr>
              <w:t>1.</w:t>
            </w:r>
          </w:p>
        </w:tc>
        <w:tc>
          <w:tcPr>
            <w:tcW w:w="13226" w:type="dxa"/>
            <w:tcBorders>
              <w:top w:val="single" w:sz="4" w:space="0" w:color="auto"/>
              <w:left w:val="single" w:sz="4" w:space="0" w:color="auto"/>
              <w:bottom w:val="single" w:sz="4" w:space="0" w:color="auto"/>
              <w:right w:val="single" w:sz="4" w:space="0" w:color="auto"/>
            </w:tcBorders>
            <w:hideMark/>
          </w:tcPr>
          <w:p w14:paraId="588D22CA" w14:textId="123B5C18" w:rsidR="00875BED" w:rsidRDefault="279CFB30" w:rsidP="1E288EFA">
            <w:pPr>
              <w:jc w:val="both"/>
              <w:rPr>
                <w:rStyle w:val="normaltextrun"/>
                <w:color w:val="000000" w:themeColor="text1"/>
                <w:sz w:val="20"/>
                <w:szCs w:val="20"/>
              </w:rPr>
            </w:pPr>
            <w:r w:rsidRPr="279CFB30">
              <w:rPr>
                <w:rStyle w:val="normaltextrun"/>
                <w:color w:val="000000" w:themeColor="text1"/>
                <w:sz w:val="20"/>
                <w:szCs w:val="20"/>
              </w:rPr>
              <w:t xml:space="preserve">Dokumentai, brėžiniai, modeliai privalo turėti vieną nekeičiamą pavadinimą, siekiant užtikrinti </w:t>
            </w:r>
            <w:proofErr w:type="spellStart"/>
            <w:r w:rsidRPr="279CFB30">
              <w:rPr>
                <w:rStyle w:val="normaltextrun"/>
                <w:color w:val="000000" w:themeColor="text1"/>
                <w:sz w:val="20"/>
                <w:szCs w:val="20"/>
              </w:rPr>
              <w:t>versijavimą</w:t>
            </w:r>
            <w:proofErr w:type="spellEnd"/>
            <w:r w:rsidRPr="279CFB30">
              <w:rPr>
                <w:rStyle w:val="normaltextrun"/>
                <w:color w:val="000000" w:themeColor="text1"/>
                <w:sz w:val="20"/>
                <w:szCs w:val="20"/>
              </w:rPr>
              <w:t>, sklandžią sąsają. </w:t>
            </w:r>
            <w:r w:rsidRPr="279CFB30">
              <w:rPr>
                <w:sz w:val="20"/>
                <w:szCs w:val="20"/>
              </w:rPr>
              <w:t xml:space="preserve"> Aplankalų struktūra ir vardinimo taisyklės nurodytos priede </w:t>
            </w:r>
            <w:r w:rsidRPr="279CFB30">
              <w:rPr>
                <w:b/>
                <w:bCs/>
                <w:sz w:val="20"/>
                <w:szCs w:val="20"/>
              </w:rPr>
              <w:t>LTGI_EIR_PR-05-Duomenų vardijimas.</w:t>
            </w:r>
            <w:r w:rsidRPr="279CFB30">
              <w:rPr>
                <w:sz w:val="20"/>
                <w:szCs w:val="20"/>
              </w:rPr>
              <w:t xml:space="preserve"> </w:t>
            </w:r>
            <w:r w:rsidRPr="279CFB30">
              <w:rPr>
                <w:rStyle w:val="normaltextrun"/>
                <w:color w:val="000000" w:themeColor="text1"/>
                <w:sz w:val="20"/>
                <w:szCs w:val="20"/>
              </w:rPr>
              <w:t xml:space="preserve">Dokumentų pavadinimai rašomi tik lotyniškomis raidėmis.  </w:t>
            </w:r>
          </w:p>
        </w:tc>
      </w:tr>
      <w:tr w:rsidR="3B46ED45" w14:paraId="38AFB891" w14:textId="77777777" w:rsidTr="6D4BD241">
        <w:trPr>
          <w:trHeight w:val="100"/>
        </w:trPr>
        <w:tc>
          <w:tcPr>
            <w:tcW w:w="1264" w:type="dxa"/>
            <w:tcBorders>
              <w:top w:val="single" w:sz="4" w:space="0" w:color="auto"/>
              <w:left w:val="single" w:sz="4" w:space="0" w:color="auto"/>
              <w:bottom w:val="single" w:sz="4" w:space="0" w:color="auto"/>
              <w:right w:val="single" w:sz="4" w:space="0" w:color="auto"/>
            </w:tcBorders>
            <w:hideMark/>
          </w:tcPr>
          <w:p w14:paraId="06E89200" w14:textId="60916DAA" w:rsidR="3B46ED45" w:rsidRDefault="002E242E" w:rsidP="1E288EFA">
            <w:pPr>
              <w:jc w:val="center"/>
              <w:rPr>
                <w:sz w:val="20"/>
                <w:szCs w:val="20"/>
              </w:rPr>
            </w:pPr>
            <w:r>
              <w:rPr>
                <w:sz w:val="20"/>
                <w:szCs w:val="20"/>
              </w:rPr>
              <w:t>2</w:t>
            </w:r>
            <w:r w:rsidR="1E288EFA" w:rsidRPr="1E288EFA">
              <w:rPr>
                <w:sz w:val="20"/>
                <w:szCs w:val="20"/>
              </w:rPr>
              <w:t xml:space="preserve">. </w:t>
            </w:r>
          </w:p>
        </w:tc>
        <w:tc>
          <w:tcPr>
            <w:tcW w:w="13226" w:type="dxa"/>
            <w:tcBorders>
              <w:top w:val="single" w:sz="4" w:space="0" w:color="auto"/>
              <w:left w:val="single" w:sz="4" w:space="0" w:color="auto"/>
              <w:bottom w:val="single" w:sz="4" w:space="0" w:color="auto"/>
              <w:right w:val="single" w:sz="4" w:space="0" w:color="auto"/>
            </w:tcBorders>
            <w:hideMark/>
          </w:tcPr>
          <w:p w14:paraId="3F04CF42" w14:textId="24DB46F4" w:rsidR="3B46ED45" w:rsidRDefault="1F13D8E5" w:rsidP="1E288EFA">
            <w:pPr>
              <w:jc w:val="both"/>
              <w:rPr>
                <w:color w:val="000000" w:themeColor="text1"/>
                <w:sz w:val="20"/>
                <w:szCs w:val="20"/>
              </w:rPr>
            </w:pPr>
            <w:r w:rsidRPr="1F13D8E5">
              <w:rPr>
                <w:color w:val="000000" w:themeColor="text1"/>
                <w:sz w:val="20"/>
                <w:szCs w:val="20"/>
              </w:rPr>
              <w:t>Susirašinėjimo el. laiškais turi būti vengiama nuo tada, kai sukuriama Projekto CDE aplinka. El. laiškai naudojami tik oficialiems paklausimams,  tarpinių ar galutinių projektų versijų derinimui, dokumentų derinimui, pastabų suvestinių teikimui.  Visi Projekto Dalyviai, siųsdami laiškus, turi laikytis laiškų vardijimo tvarkos:</w:t>
            </w:r>
          </w:p>
          <w:p w14:paraId="515A3BAE" w14:textId="7BD4851A" w:rsidR="3B46ED45" w:rsidRDefault="1E288EFA" w:rsidP="1E288EFA">
            <w:pPr>
              <w:spacing w:before="240" w:line="360" w:lineRule="auto"/>
              <w:jc w:val="both"/>
              <w:rPr>
                <w:i/>
                <w:iCs/>
                <w:color w:val="000000" w:themeColor="text1"/>
                <w:sz w:val="20"/>
                <w:szCs w:val="20"/>
              </w:rPr>
            </w:pPr>
            <w:r w:rsidRPr="1E288EFA">
              <w:rPr>
                <w:i/>
                <w:iCs/>
                <w:color w:val="000000" w:themeColor="text1"/>
                <w:sz w:val="20"/>
                <w:szCs w:val="20"/>
              </w:rPr>
              <w:lastRenderedPageBreak/>
              <w:t xml:space="preserve">Tema: yy.mm.dd-PROJEKTO_KODAS-LAIŠKO_TEMA </w:t>
            </w:r>
          </w:p>
          <w:p w14:paraId="3DE741E2" w14:textId="658C891A" w:rsidR="3B46ED45" w:rsidRDefault="1E288EFA" w:rsidP="1E288EFA">
            <w:pPr>
              <w:spacing w:line="360" w:lineRule="auto"/>
              <w:jc w:val="both"/>
              <w:rPr>
                <w:i/>
                <w:iCs/>
                <w:color w:val="000000" w:themeColor="text1"/>
                <w:sz w:val="20"/>
                <w:szCs w:val="20"/>
              </w:rPr>
            </w:pPr>
            <w:r w:rsidRPr="1E288EFA">
              <w:rPr>
                <w:i/>
                <w:iCs/>
                <w:color w:val="000000" w:themeColor="text1"/>
                <w:sz w:val="20"/>
                <w:szCs w:val="20"/>
              </w:rPr>
              <w:t xml:space="preserve">Pavyzdys: </w:t>
            </w:r>
          </w:p>
          <w:p w14:paraId="1EA422D7" w14:textId="238B37B3" w:rsidR="3B46ED45" w:rsidRDefault="1E288EFA" w:rsidP="1E288EFA">
            <w:pPr>
              <w:spacing w:line="360" w:lineRule="auto"/>
              <w:jc w:val="both"/>
              <w:rPr>
                <w:color w:val="000000" w:themeColor="text1"/>
                <w:sz w:val="20"/>
                <w:szCs w:val="20"/>
              </w:rPr>
            </w:pPr>
            <w:r w:rsidRPr="1E288EFA">
              <w:rPr>
                <w:i/>
                <w:iCs/>
                <w:color w:val="000000" w:themeColor="text1"/>
                <w:sz w:val="20"/>
                <w:szCs w:val="20"/>
              </w:rPr>
              <w:t>23.11.08_LTGI_ELEKTRIFIKAVIMAS</w:t>
            </w:r>
          </w:p>
          <w:p w14:paraId="424CBAAA" w14:textId="0BDF4CD4" w:rsidR="3B46ED45" w:rsidRDefault="1E288EFA" w:rsidP="1E288EFA">
            <w:pPr>
              <w:jc w:val="both"/>
              <w:rPr>
                <w:color w:val="000000" w:themeColor="text1"/>
                <w:sz w:val="20"/>
                <w:szCs w:val="20"/>
              </w:rPr>
            </w:pPr>
            <w:r w:rsidRPr="1E288EFA">
              <w:rPr>
                <w:color w:val="000000" w:themeColor="text1"/>
                <w:sz w:val="20"/>
                <w:szCs w:val="20"/>
              </w:rPr>
              <w:t>Laiško tema turi būti parašyta aiškiai ir suprantamai. Naudojant vieningą projekto vardijimą, laiškai automatiškai priskiriami prie projekto, informaciją galima rūšiuoti.</w:t>
            </w:r>
          </w:p>
        </w:tc>
      </w:tr>
    </w:tbl>
    <w:p w14:paraId="334A36B6" w14:textId="4A2344D6" w:rsidR="001D2CBF" w:rsidRDefault="001D2CBF" w:rsidP="6D4BD241">
      <w:pPr>
        <w:pStyle w:val="Heading2"/>
        <w:numPr>
          <w:ilvl w:val="0"/>
          <w:numId w:val="0"/>
        </w:numPr>
        <w:spacing w:before="240" w:after="240"/>
        <w:ind w:left="720"/>
        <w:rPr>
          <w:rFonts w:asciiTheme="minorHAnsi" w:eastAsiaTheme="minorEastAsia" w:hAnsiTheme="minorHAnsi" w:cstheme="minorBidi"/>
          <w:noProof/>
        </w:rPr>
      </w:pPr>
    </w:p>
    <w:p w14:paraId="429BAB8C" w14:textId="257C238D" w:rsidR="001D2CBF" w:rsidRDefault="11371473" w:rsidP="7D8E5888">
      <w:pPr>
        <w:pStyle w:val="Heading2"/>
        <w:numPr>
          <w:ilvl w:val="0"/>
          <w:numId w:val="0"/>
        </w:numPr>
        <w:spacing w:before="240" w:after="240"/>
        <w:ind w:left="720"/>
        <w:rPr>
          <w:rFonts w:asciiTheme="minorHAnsi" w:eastAsiaTheme="minorEastAsia" w:hAnsiTheme="minorHAnsi" w:cstheme="minorBidi"/>
          <w:noProof/>
        </w:rPr>
      </w:pPr>
      <w:bookmarkStart w:id="16" w:name="_Toc1330700621"/>
      <w:r w:rsidRPr="069129CE">
        <w:rPr>
          <w:rFonts w:asciiTheme="minorHAnsi" w:eastAsiaTheme="minorEastAsia" w:hAnsiTheme="minorHAnsi" w:cstheme="minorBidi"/>
          <w:caps w:val="0"/>
          <w:noProof/>
        </w:rPr>
        <w:t>12. Informacijos atvaizdavimo standartai</w:t>
      </w:r>
      <w:bookmarkEnd w:id="16"/>
      <w:r w:rsidRPr="069129CE">
        <w:rPr>
          <w:rFonts w:asciiTheme="minorHAnsi" w:eastAsiaTheme="minorEastAsia" w:hAnsiTheme="minorHAnsi" w:cstheme="minorBidi"/>
          <w:caps w:val="0"/>
          <w:noProof/>
        </w:rPr>
        <w:t xml:space="preserve"> </w:t>
      </w:r>
    </w:p>
    <w:p w14:paraId="65365A46" w14:textId="6A226F1B" w:rsidR="004C5444" w:rsidRPr="0053229E" w:rsidRDefault="5A1441C3" w:rsidP="5A1441C3">
      <w:pPr>
        <w:spacing w:before="240"/>
        <w:rPr>
          <w:rFonts w:eastAsiaTheme="minorEastAsia"/>
          <w:noProof/>
          <w:sz w:val="24"/>
          <w:szCs w:val="24"/>
        </w:rPr>
      </w:pPr>
      <w:r w:rsidRPr="5A1441C3">
        <w:rPr>
          <w:rFonts w:eastAsiaTheme="minorEastAsia"/>
          <w:noProof/>
          <w:sz w:val="24"/>
          <w:szCs w:val="24"/>
        </w:rPr>
        <w:t>12 lentelė. Informacijos atvaizdavimo standartai</w:t>
      </w:r>
    </w:p>
    <w:tbl>
      <w:tblPr>
        <w:tblW w:w="14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4"/>
        <w:gridCol w:w="13226"/>
      </w:tblGrid>
      <w:tr w:rsidR="00875BED" w14:paraId="36F9EC30" w14:textId="77777777" w:rsidTr="279CFB30">
        <w:trPr>
          <w:trHeight w:val="100"/>
        </w:trPr>
        <w:tc>
          <w:tcPr>
            <w:tcW w:w="1264" w:type="dxa"/>
            <w:tcBorders>
              <w:top w:val="single" w:sz="4" w:space="0" w:color="auto"/>
              <w:left w:val="single" w:sz="4" w:space="0" w:color="auto"/>
              <w:bottom w:val="single" w:sz="4" w:space="0" w:color="auto"/>
              <w:right w:val="single" w:sz="4" w:space="0" w:color="auto"/>
            </w:tcBorders>
            <w:shd w:val="clear" w:color="auto" w:fill="385623" w:themeFill="accent6" w:themeFillShade="80"/>
            <w:hideMark/>
          </w:tcPr>
          <w:p w14:paraId="4899AB7E" w14:textId="77777777" w:rsidR="00875BED" w:rsidRPr="005E7A70" w:rsidRDefault="00875BED">
            <w:pPr>
              <w:jc w:val="center"/>
              <w:rPr>
                <w:b/>
                <w:bCs/>
                <w:color w:val="FFFFFF" w:themeColor="background1"/>
                <w:sz w:val="24"/>
                <w:szCs w:val="20"/>
              </w:rPr>
            </w:pPr>
            <w:r w:rsidRPr="005E7A70">
              <w:rPr>
                <w:b/>
                <w:bCs/>
                <w:color w:val="FFFFFF" w:themeColor="background1"/>
              </w:rPr>
              <w:t xml:space="preserve">Eil. </w:t>
            </w:r>
            <w:proofErr w:type="spellStart"/>
            <w:r w:rsidRPr="005E7A70">
              <w:rPr>
                <w:b/>
                <w:bCs/>
                <w:color w:val="FFFFFF" w:themeColor="background1"/>
              </w:rPr>
              <w:t>nr.</w:t>
            </w:r>
            <w:proofErr w:type="spellEnd"/>
          </w:p>
        </w:tc>
        <w:tc>
          <w:tcPr>
            <w:tcW w:w="13226" w:type="dxa"/>
            <w:tcBorders>
              <w:top w:val="single" w:sz="4" w:space="0" w:color="auto"/>
              <w:left w:val="single" w:sz="4" w:space="0" w:color="auto"/>
              <w:bottom w:val="single" w:sz="4" w:space="0" w:color="auto"/>
              <w:right w:val="single" w:sz="4" w:space="0" w:color="auto"/>
            </w:tcBorders>
            <w:shd w:val="clear" w:color="auto" w:fill="385623" w:themeFill="accent6" w:themeFillShade="80"/>
            <w:hideMark/>
          </w:tcPr>
          <w:p w14:paraId="4A54EC4C" w14:textId="77777777" w:rsidR="00875BED" w:rsidRPr="005E7A70" w:rsidRDefault="00875BED">
            <w:pPr>
              <w:jc w:val="center"/>
              <w:rPr>
                <w:b/>
                <w:bCs/>
                <w:color w:val="FFFFFF" w:themeColor="background1"/>
              </w:rPr>
            </w:pPr>
            <w:r w:rsidRPr="005E7A70">
              <w:rPr>
                <w:b/>
                <w:bCs/>
                <w:color w:val="FFFFFF" w:themeColor="background1"/>
              </w:rPr>
              <w:t>Atvaizdavimo standartai</w:t>
            </w:r>
          </w:p>
        </w:tc>
      </w:tr>
      <w:tr w:rsidR="00875BED" w14:paraId="69F67EF4" w14:textId="77777777" w:rsidTr="279CFB30">
        <w:trPr>
          <w:trHeight w:val="100"/>
        </w:trPr>
        <w:tc>
          <w:tcPr>
            <w:tcW w:w="1264"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2CE6B957" w14:textId="77777777" w:rsidR="00875BED" w:rsidRDefault="5BDA6538" w:rsidP="5BDA6538">
            <w:pPr>
              <w:jc w:val="center"/>
              <w:rPr>
                <w:b/>
                <w:bCs/>
                <w:color w:val="FFFFFF" w:themeColor="background1"/>
                <w:sz w:val="24"/>
                <w:szCs w:val="24"/>
              </w:rPr>
            </w:pPr>
            <w:r w:rsidRPr="5BDA6538">
              <w:rPr>
                <w:b/>
                <w:bCs/>
                <w:color w:val="FFFFFF" w:themeColor="background1"/>
              </w:rPr>
              <w:t>1</w:t>
            </w:r>
          </w:p>
        </w:tc>
        <w:tc>
          <w:tcPr>
            <w:tcW w:w="13226"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2A611885" w14:textId="77777777" w:rsidR="00875BED" w:rsidRDefault="5BDA6538" w:rsidP="5BDA6538">
            <w:pPr>
              <w:jc w:val="center"/>
              <w:rPr>
                <w:b/>
                <w:bCs/>
                <w:color w:val="FFFFFF" w:themeColor="background1"/>
              </w:rPr>
            </w:pPr>
            <w:r w:rsidRPr="5BDA6538">
              <w:rPr>
                <w:b/>
                <w:bCs/>
                <w:color w:val="FFFFFF" w:themeColor="background1"/>
              </w:rPr>
              <w:t>2</w:t>
            </w:r>
          </w:p>
        </w:tc>
      </w:tr>
      <w:tr w:rsidR="00875BED" w14:paraId="484FF923" w14:textId="77777777" w:rsidTr="279CFB30">
        <w:trPr>
          <w:trHeight w:val="100"/>
        </w:trPr>
        <w:tc>
          <w:tcPr>
            <w:tcW w:w="1264" w:type="dxa"/>
            <w:tcBorders>
              <w:top w:val="single" w:sz="4" w:space="0" w:color="auto"/>
              <w:left w:val="single" w:sz="4" w:space="0" w:color="auto"/>
              <w:bottom w:val="single" w:sz="4" w:space="0" w:color="auto"/>
              <w:right w:val="single" w:sz="4" w:space="0" w:color="auto"/>
            </w:tcBorders>
            <w:hideMark/>
          </w:tcPr>
          <w:p w14:paraId="30715246" w14:textId="77777777" w:rsidR="00875BED" w:rsidRDefault="1E288EFA" w:rsidP="1E288EFA">
            <w:pPr>
              <w:jc w:val="center"/>
              <w:rPr>
                <w:sz w:val="20"/>
                <w:szCs w:val="20"/>
              </w:rPr>
            </w:pPr>
            <w:r w:rsidRPr="1E288EFA">
              <w:rPr>
                <w:sz w:val="20"/>
                <w:szCs w:val="20"/>
              </w:rPr>
              <w:t>1.</w:t>
            </w:r>
          </w:p>
        </w:tc>
        <w:tc>
          <w:tcPr>
            <w:tcW w:w="13226" w:type="dxa"/>
            <w:tcBorders>
              <w:top w:val="single" w:sz="4" w:space="0" w:color="auto"/>
              <w:left w:val="single" w:sz="4" w:space="0" w:color="auto"/>
              <w:bottom w:val="single" w:sz="4" w:space="0" w:color="auto"/>
              <w:right w:val="single" w:sz="4" w:space="0" w:color="auto"/>
            </w:tcBorders>
            <w:hideMark/>
          </w:tcPr>
          <w:p w14:paraId="066E1609" w14:textId="60F37641" w:rsidR="00875BED" w:rsidRDefault="1F13D8E5" w:rsidP="65ADB285">
            <w:pPr>
              <w:jc w:val="both"/>
              <w:rPr>
                <w:rFonts w:eastAsiaTheme="minorEastAsia"/>
                <w:sz w:val="20"/>
                <w:szCs w:val="20"/>
              </w:rPr>
            </w:pPr>
            <w:r w:rsidRPr="1F13D8E5">
              <w:rPr>
                <w:rFonts w:eastAsiaTheme="minorEastAsia"/>
                <w:sz w:val="20"/>
                <w:szCs w:val="20"/>
              </w:rPr>
              <w:t xml:space="preserve">Užsakovo keliami reikalavimai objektų atvaizdavimui kompiuterinio projektavimo programinėse įrangose siejami su projekto LOD bendrosiomis gairėmis, LOG ir LOI specifikacija, nurodytais priede </w:t>
            </w:r>
            <w:r w:rsidRPr="1F13D8E5">
              <w:rPr>
                <w:rFonts w:eastAsiaTheme="minorEastAsia"/>
                <w:b/>
                <w:bCs/>
                <w:sz w:val="20"/>
                <w:szCs w:val="20"/>
              </w:rPr>
              <w:t>LTGI_EIR_PR-03-LOD_reikalavimai.</w:t>
            </w:r>
            <w:r w:rsidRPr="1F13D8E5">
              <w:rPr>
                <w:rFonts w:eastAsiaTheme="minorEastAsia"/>
                <w:sz w:val="20"/>
                <w:szCs w:val="20"/>
              </w:rPr>
              <w:t xml:space="preserve"> Papildomus atvaizdavimo standartus Tiekėjas gali detalizuoti PIP dokumente. Atvaizdavimo standartai, įskaitant spalvinis žymėjimas, privalo sutapti teisės aktuose nustatytais reikalavimais, įskaitant LST 1516 „Statinio projektavimas. Bendrieji įforminimo reikalavimai“, Sutartinių topografinių planų M 1:500, 1:1000, 1:2000 ir 1:5000 ženklų .</w:t>
            </w:r>
          </w:p>
        </w:tc>
      </w:tr>
      <w:tr w:rsidR="5C6CDD9D" w14:paraId="39F93635" w14:textId="77777777" w:rsidTr="279CFB30">
        <w:trPr>
          <w:trHeight w:val="100"/>
        </w:trPr>
        <w:tc>
          <w:tcPr>
            <w:tcW w:w="1264" w:type="dxa"/>
            <w:tcBorders>
              <w:top w:val="single" w:sz="4" w:space="0" w:color="auto"/>
              <w:left w:val="single" w:sz="4" w:space="0" w:color="auto"/>
              <w:bottom w:val="single" w:sz="4" w:space="0" w:color="auto"/>
              <w:right w:val="single" w:sz="4" w:space="0" w:color="auto"/>
            </w:tcBorders>
            <w:hideMark/>
          </w:tcPr>
          <w:p w14:paraId="4A78CF9C" w14:textId="50AA101B" w:rsidR="5C6CDD9D" w:rsidRDefault="1E288EFA" w:rsidP="1E288EFA">
            <w:pPr>
              <w:jc w:val="center"/>
              <w:rPr>
                <w:sz w:val="20"/>
                <w:szCs w:val="20"/>
              </w:rPr>
            </w:pPr>
            <w:r w:rsidRPr="1E288EFA">
              <w:rPr>
                <w:sz w:val="20"/>
                <w:szCs w:val="20"/>
              </w:rPr>
              <w:t>2.</w:t>
            </w:r>
          </w:p>
        </w:tc>
        <w:tc>
          <w:tcPr>
            <w:tcW w:w="13226" w:type="dxa"/>
            <w:tcBorders>
              <w:top w:val="single" w:sz="4" w:space="0" w:color="auto"/>
              <w:left w:val="single" w:sz="4" w:space="0" w:color="auto"/>
              <w:bottom w:val="single" w:sz="4" w:space="0" w:color="auto"/>
              <w:right w:val="single" w:sz="4" w:space="0" w:color="auto"/>
            </w:tcBorders>
            <w:hideMark/>
          </w:tcPr>
          <w:p w14:paraId="35CF7FAB" w14:textId="3A6CB2FD" w:rsidR="5C6CDD9D" w:rsidRDefault="1D2F8C2B" w:rsidP="1D2F8C2B">
            <w:pPr>
              <w:jc w:val="both"/>
              <w:rPr>
                <w:rFonts w:eastAsiaTheme="minorEastAsia"/>
                <w:sz w:val="20"/>
                <w:szCs w:val="20"/>
              </w:rPr>
            </w:pPr>
            <w:r w:rsidRPr="1D2F8C2B">
              <w:rPr>
                <w:rFonts w:eastAsiaTheme="minorEastAsia"/>
                <w:sz w:val="20"/>
                <w:szCs w:val="20"/>
              </w:rPr>
              <w:t xml:space="preserve">Pagrindiniai brėžiniai, planai, pjūviai, žiniaraščiai bei kita dokumentacija, reikalinga projektui generuojama iš atitinkamos projekto dalies BIM modelio bei neatsiejami nuo jo. Jei BIM modelyje atliekami pakeitimai, turi būti galimybė automatiškai pergeneruoti brėžinius, t. y. užtikrinama, kad BIM modelis neturės neatitikimų su popierine projekto versija. Gauta informacija turi būti papildyta reikalinga 2D informacija, jei ji trūkstama ir tokia kaip dokumentacijoje “Taip pastatyta”. </w:t>
            </w:r>
          </w:p>
        </w:tc>
      </w:tr>
    </w:tbl>
    <w:p w14:paraId="79F71E89" w14:textId="115C7539" w:rsidR="00E309C0" w:rsidRPr="00E309C0" w:rsidRDefault="00E309C0" w:rsidP="2B34D9A3">
      <w:pPr>
        <w:spacing w:before="240" w:after="0" w:line="240" w:lineRule="auto"/>
      </w:pPr>
    </w:p>
    <w:p w14:paraId="353E42EE" w14:textId="13F41C86" w:rsidR="455D4503" w:rsidRDefault="069129CE" w:rsidP="6D4BD241">
      <w:pPr>
        <w:pStyle w:val="Heading2"/>
        <w:numPr>
          <w:ilvl w:val="0"/>
          <w:numId w:val="0"/>
        </w:numPr>
        <w:spacing w:after="240"/>
        <w:rPr>
          <w:rFonts w:asciiTheme="minorHAnsi" w:eastAsiaTheme="minorEastAsia" w:hAnsiTheme="minorHAnsi" w:cstheme="minorBidi"/>
          <w:noProof/>
        </w:rPr>
      </w:pPr>
      <w:r w:rsidRPr="069129CE">
        <w:rPr>
          <w:rFonts w:asciiTheme="minorHAnsi" w:eastAsiaTheme="minorEastAsia" w:hAnsiTheme="minorHAnsi" w:cstheme="minorBidi"/>
          <w:caps w:val="0"/>
          <w:noProof/>
        </w:rPr>
        <w:lastRenderedPageBreak/>
        <w:t xml:space="preserve">         </w:t>
      </w:r>
      <w:bookmarkStart w:id="17" w:name="_Toc329696826"/>
      <w:r w:rsidRPr="069129CE">
        <w:rPr>
          <w:rFonts w:asciiTheme="minorHAnsi" w:eastAsiaTheme="minorEastAsia" w:hAnsiTheme="minorHAnsi" w:cstheme="minorBidi"/>
          <w:caps w:val="0"/>
          <w:noProof/>
        </w:rPr>
        <w:t>13. Projekto informacijos modelio tipai ir duomenų formatai</w:t>
      </w:r>
      <w:bookmarkEnd w:id="17"/>
    </w:p>
    <w:p w14:paraId="26429C65" w14:textId="77777777" w:rsidR="000E7927" w:rsidRPr="000E7927" w:rsidRDefault="5A1441C3" w:rsidP="5A1441C3">
      <w:pPr>
        <w:rPr>
          <w:rFonts w:eastAsiaTheme="minorEastAsia"/>
          <w:noProof/>
          <w:sz w:val="24"/>
          <w:szCs w:val="24"/>
        </w:rPr>
      </w:pPr>
      <w:r w:rsidRPr="5A1441C3">
        <w:rPr>
          <w:rFonts w:eastAsiaTheme="minorEastAsia"/>
          <w:noProof/>
          <w:sz w:val="24"/>
          <w:szCs w:val="24"/>
        </w:rPr>
        <w:t>13 lentelė. Projekto informacijos modelio tipai ir duomenų formatai</w:t>
      </w:r>
    </w:p>
    <w:tbl>
      <w:tblPr>
        <w:tblW w:w="14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5"/>
        <w:gridCol w:w="2683"/>
        <w:gridCol w:w="3266"/>
        <w:gridCol w:w="1822"/>
        <w:gridCol w:w="3356"/>
        <w:gridCol w:w="2098"/>
      </w:tblGrid>
      <w:tr w:rsidR="00E915B1" w14:paraId="5C606C6D" w14:textId="77777777" w:rsidTr="0F3FFEFB">
        <w:trPr>
          <w:trHeight w:val="92"/>
        </w:trPr>
        <w:tc>
          <w:tcPr>
            <w:tcW w:w="1265"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41FD0E98" w14:textId="77777777" w:rsidR="00E915B1" w:rsidRPr="00041554" w:rsidRDefault="00E915B1">
            <w:pPr>
              <w:jc w:val="center"/>
              <w:rPr>
                <w:b/>
                <w:bCs/>
                <w:color w:val="FFFFFF" w:themeColor="background1"/>
              </w:rPr>
            </w:pPr>
            <w:r w:rsidRPr="00041554">
              <w:rPr>
                <w:b/>
                <w:bCs/>
                <w:color w:val="FFFFFF" w:themeColor="background1"/>
              </w:rPr>
              <w:t xml:space="preserve">Eil. </w:t>
            </w:r>
            <w:proofErr w:type="spellStart"/>
            <w:r w:rsidRPr="00041554">
              <w:rPr>
                <w:b/>
                <w:bCs/>
                <w:color w:val="FFFFFF" w:themeColor="background1"/>
              </w:rPr>
              <w:t>nr.</w:t>
            </w:r>
            <w:proofErr w:type="spellEnd"/>
          </w:p>
        </w:tc>
        <w:tc>
          <w:tcPr>
            <w:tcW w:w="2683"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2425AD05" w14:textId="77777777" w:rsidR="00E915B1" w:rsidRPr="00041554" w:rsidRDefault="00E915B1">
            <w:pPr>
              <w:jc w:val="center"/>
              <w:rPr>
                <w:b/>
                <w:bCs/>
                <w:color w:val="FFFFFF" w:themeColor="background1"/>
              </w:rPr>
            </w:pPr>
            <w:r w:rsidRPr="00041554">
              <w:rPr>
                <w:b/>
                <w:bCs/>
                <w:color w:val="FFFFFF" w:themeColor="background1"/>
              </w:rPr>
              <w:t>Projekto informacijos modelio tipas</w:t>
            </w:r>
          </w:p>
        </w:tc>
        <w:tc>
          <w:tcPr>
            <w:tcW w:w="3266"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546B5D73" w14:textId="77777777" w:rsidR="00E915B1" w:rsidRPr="00041554" w:rsidRDefault="00E915B1">
            <w:pPr>
              <w:jc w:val="center"/>
              <w:rPr>
                <w:b/>
                <w:bCs/>
                <w:color w:val="FFFFFF" w:themeColor="background1"/>
              </w:rPr>
            </w:pPr>
            <w:r w:rsidRPr="00041554">
              <w:rPr>
                <w:b/>
                <w:bCs/>
                <w:color w:val="FFFFFF" w:themeColor="background1"/>
              </w:rPr>
              <w:t>Projekto informacijos modelio trumpas aprašymas</w:t>
            </w:r>
          </w:p>
        </w:tc>
        <w:tc>
          <w:tcPr>
            <w:tcW w:w="1822"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35ECED4E" w14:textId="77777777" w:rsidR="00E915B1" w:rsidRPr="00041554" w:rsidRDefault="00E915B1">
            <w:pPr>
              <w:jc w:val="center"/>
              <w:rPr>
                <w:b/>
                <w:bCs/>
                <w:color w:val="FFFFFF" w:themeColor="background1"/>
              </w:rPr>
            </w:pPr>
            <w:r w:rsidRPr="00041554">
              <w:rPr>
                <w:b/>
                <w:bCs/>
                <w:color w:val="FFFFFF" w:themeColor="background1"/>
              </w:rPr>
              <w:t>Duomenų pateikimo ir (ar) sukūrimo formatai</w:t>
            </w:r>
          </w:p>
        </w:tc>
        <w:tc>
          <w:tcPr>
            <w:tcW w:w="3356"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5D588BB9" w14:textId="77777777" w:rsidR="00E915B1" w:rsidRPr="00041554" w:rsidRDefault="00E915B1">
            <w:pPr>
              <w:jc w:val="center"/>
              <w:rPr>
                <w:b/>
                <w:bCs/>
                <w:color w:val="FFFFFF" w:themeColor="background1"/>
              </w:rPr>
            </w:pPr>
            <w:r w:rsidRPr="00041554">
              <w:rPr>
                <w:b/>
                <w:bCs/>
                <w:color w:val="FFFFFF" w:themeColor="background1"/>
              </w:rPr>
              <w:t>Duomenų mainų formatai</w:t>
            </w:r>
          </w:p>
        </w:tc>
        <w:tc>
          <w:tcPr>
            <w:tcW w:w="2098"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28F50F80" w14:textId="77777777" w:rsidR="00E915B1" w:rsidRPr="00041554" w:rsidRDefault="00E915B1">
            <w:pPr>
              <w:jc w:val="center"/>
              <w:rPr>
                <w:b/>
                <w:bCs/>
                <w:color w:val="FFFFFF" w:themeColor="background1"/>
              </w:rPr>
            </w:pPr>
            <w:r w:rsidRPr="00041554">
              <w:rPr>
                <w:b/>
                <w:bCs/>
                <w:color w:val="FFFFFF" w:themeColor="background1"/>
              </w:rPr>
              <w:t>Duomenų saugojimo formatai</w:t>
            </w:r>
          </w:p>
        </w:tc>
      </w:tr>
      <w:tr w:rsidR="00E915B1" w14:paraId="027F4775" w14:textId="77777777" w:rsidTr="0F3FFEFB">
        <w:trPr>
          <w:trHeight w:val="92"/>
        </w:trPr>
        <w:tc>
          <w:tcPr>
            <w:tcW w:w="1265"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7A2C8403" w14:textId="77777777" w:rsidR="00E915B1" w:rsidRPr="00041554" w:rsidRDefault="00E915B1">
            <w:pPr>
              <w:jc w:val="center"/>
              <w:rPr>
                <w:b/>
                <w:bCs/>
                <w:color w:val="FFFFFF" w:themeColor="background1"/>
                <w:sz w:val="24"/>
                <w:szCs w:val="20"/>
              </w:rPr>
            </w:pPr>
            <w:r w:rsidRPr="00041554">
              <w:rPr>
                <w:b/>
                <w:bCs/>
                <w:color w:val="FFFFFF" w:themeColor="background1"/>
              </w:rPr>
              <w:t>1</w:t>
            </w:r>
          </w:p>
        </w:tc>
        <w:tc>
          <w:tcPr>
            <w:tcW w:w="2683"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18D14EF1" w14:textId="77777777" w:rsidR="00E915B1" w:rsidRPr="00041554" w:rsidRDefault="00E915B1">
            <w:pPr>
              <w:jc w:val="center"/>
              <w:rPr>
                <w:b/>
                <w:bCs/>
                <w:color w:val="FFFFFF" w:themeColor="background1"/>
              </w:rPr>
            </w:pPr>
            <w:r w:rsidRPr="00041554">
              <w:rPr>
                <w:b/>
                <w:bCs/>
                <w:color w:val="FFFFFF" w:themeColor="background1"/>
              </w:rPr>
              <w:t>2</w:t>
            </w:r>
          </w:p>
        </w:tc>
        <w:tc>
          <w:tcPr>
            <w:tcW w:w="3266"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30CE441A" w14:textId="77777777" w:rsidR="00E915B1" w:rsidRPr="00041554" w:rsidRDefault="00E915B1">
            <w:pPr>
              <w:jc w:val="center"/>
              <w:rPr>
                <w:b/>
                <w:bCs/>
                <w:color w:val="FFFFFF" w:themeColor="background1"/>
              </w:rPr>
            </w:pPr>
            <w:r w:rsidRPr="00041554">
              <w:rPr>
                <w:b/>
                <w:bCs/>
                <w:color w:val="FFFFFF" w:themeColor="background1"/>
              </w:rPr>
              <w:t>3</w:t>
            </w:r>
          </w:p>
        </w:tc>
        <w:tc>
          <w:tcPr>
            <w:tcW w:w="1822"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74175709" w14:textId="77777777" w:rsidR="00E915B1" w:rsidRPr="00041554" w:rsidRDefault="00E915B1">
            <w:pPr>
              <w:jc w:val="center"/>
              <w:rPr>
                <w:b/>
                <w:bCs/>
                <w:color w:val="FFFFFF" w:themeColor="background1"/>
              </w:rPr>
            </w:pPr>
            <w:r w:rsidRPr="00041554">
              <w:rPr>
                <w:b/>
                <w:bCs/>
                <w:color w:val="FFFFFF" w:themeColor="background1"/>
              </w:rPr>
              <w:t>4</w:t>
            </w:r>
          </w:p>
        </w:tc>
        <w:tc>
          <w:tcPr>
            <w:tcW w:w="3356"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3E72D9F3" w14:textId="77777777" w:rsidR="00E915B1" w:rsidRPr="00041554" w:rsidRDefault="00E915B1">
            <w:pPr>
              <w:jc w:val="center"/>
              <w:rPr>
                <w:b/>
                <w:bCs/>
                <w:color w:val="FFFFFF" w:themeColor="background1"/>
              </w:rPr>
            </w:pPr>
            <w:r w:rsidRPr="00041554">
              <w:rPr>
                <w:b/>
                <w:bCs/>
                <w:color w:val="FFFFFF" w:themeColor="background1"/>
              </w:rPr>
              <w:t>5</w:t>
            </w:r>
          </w:p>
        </w:tc>
        <w:tc>
          <w:tcPr>
            <w:tcW w:w="2098"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5720057C" w14:textId="77777777" w:rsidR="00E915B1" w:rsidRPr="00041554" w:rsidRDefault="00E915B1">
            <w:pPr>
              <w:jc w:val="center"/>
              <w:rPr>
                <w:b/>
                <w:bCs/>
                <w:color w:val="FFFFFF" w:themeColor="background1"/>
              </w:rPr>
            </w:pPr>
            <w:r w:rsidRPr="00041554">
              <w:rPr>
                <w:b/>
                <w:bCs/>
                <w:color w:val="FFFFFF" w:themeColor="background1"/>
              </w:rPr>
              <w:t>6</w:t>
            </w:r>
          </w:p>
        </w:tc>
      </w:tr>
      <w:tr w:rsidR="02735272" w14:paraId="7960E012" w14:textId="77777777" w:rsidTr="0F3FFEFB">
        <w:trPr>
          <w:trHeight w:val="92"/>
        </w:trPr>
        <w:tc>
          <w:tcPr>
            <w:tcW w:w="1265" w:type="dxa"/>
            <w:tcBorders>
              <w:top w:val="single" w:sz="4" w:space="0" w:color="auto"/>
              <w:left w:val="single" w:sz="4" w:space="0" w:color="auto"/>
              <w:bottom w:val="single" w:sz="4" w:space="0" w:color="auto"/>
              <w:right w:val="single" w:sz="4" w:space="0" w:color="auto"/>
            </w:tcBorders>
            <w:hideMark/>
          </w:tcPr>
          <w:p w14:paraId="7B6066F5" w14:textId="0AA6A5AA" w:rsidR="02735272" w:rsidRDefault="7D8E5888" w:rsidP="02735272">
            <w:pPr>
              <w:jc w:val="center"/>
              <w:rPr>
                <w:sz w:val="20"/>
                <w:szCs w:val="20"/>
              </w:rPr>
            </w:pPr>
            <w:r w:rsidRPr="7D8E5888">
              <w:rPr>
                <w:sz w:val="20"/>
                <w:szCs w:val="20"/>
              </w:rPr>
              <w:t>1.</w:t>
            </w:r>
          </w:p>
        </w:tc>
        <w:tc>
          <w:tcPr>
            <w:tcW w:w="2683" w:type="dxa"/>
            <w:tcBorders>
              <w:top w:val="single" w:sz="4" w:space="0" w:color="auto"/>
              <w:left w:val="single" w:sz="4" w:space="0" w:color="auto"/>
              <w:bottom w:val="single" w:sz="4" w:space="0" w:color="auto"/>
              <w:right w:val="single" w:sz="4" w:space="0" w:color="auto"/>
            </w:tcBorders>
            <w:hideMark/>
          </w:tcPr>
          <w:p w14:paraId="3575597B" w14:textId="4D5BAD12" w:rsidR="02735272" w:rsidRDefault="02735272" w:rsidP="02735272">
            <w:pPr>
              <w:jc w:val="both"/>
              <w:rPr>
                <w:sz w:val="20"/>
                <w:szCs w:val="20"/>
              </w:rPr>
            </w:pPr>
            <w:r w:rsidRPr="02735272">
              <w:rPr>
                <w:sz w:val="20"/>
                <w:szCs w:val="20"/>
              </w:rPr>
              <w:t xml:space="preserve">Jungtinis modelis </w:t>
            </w:r>
          </w:p>
        </w:tc>
        <w:tc>
          <w:tcPr>
            <w:tcW w:w="3266" w:type="dxa"/>
            <w:tcBorders>
              <w:top w:val="single" w:sz="4" w:space="0" w:color="auto"/>
              <w:left w:val="single" w:sz="4" w:space="0" w:color="auto"/>
              <w:bottom w:val="single" w:sz="4" w:space="0" w:color="auto"/>
              <w:right w:val="single" w:sz="4" w:space="0" w:color="auto"/>
            </w:tcBorders>
            <w:hideMark/>
          </w:tcPr>
          <w:p w14:paraId="1A562E70" w14:textId="593D6505" w:rsidR="02735272" w:rsidRDefault="1FFC4274" w:rsidP="02735272">
            <w:pPr>
              <w:jc w:val="both"/>
              <w:rPr>
                <w:sz w:val="20"/>
                <w:szCs w:val="20"/>
              </w:rPr>
            </w:pPr>
            <w:r w:rsidRPr="1FFC4274">
              <w:rPr>
                <w:sz w:val="20"/>
                <w:szCs w:val="20"/>
              </w:rPr>
              <w:t xml:space="preserve">Modelis, kuris yra sudarytas iš visų projektuojamų disciplinų modelių. </w:t>
            </w:r>
          </w:p>
        </w:tc>
        <w:tc>
          <w:tcPr>
            <w:tcW w:w="182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E3FC50" w14:textId="31D45FEA" w:rsidR="02735272" w:rsidRDefault="7D8E5888" w:rsidP="7D8E5888">
            <w:pPr>
              <w:jc w:val="both"/>
              <w:rPr>
                <w:sz w:val="20"/>
                <w:szCs w:val="20"/>
              </w:rPr>
            </w:pPr>
            <w:r w:rsidRPr="7D8E5888">
              <w:rPr>
                <w:sz w:val="20"/>
                <w:szCs w:val="20"/>
              </w:rPr>
              <w:t>.</w:t>
            </w:r>
            <w:proofErr w:type="spellStart"/>
            <w:r w:rsidRPr="7D8E5888">
              <w:rPr>
                <w:sz w:val="20"/>
                <w:szCs w:val="20"/>
              </w:rPr>
              <w:t>nwd</w:t>
            </w:r>
            <w:proofErr w:type="spellEnd"/>
          </w:p>
          <w:p w14:paraId="350D8BA5" w14:textId="6C679922" w:rsidR="02735272" w:rsidRDefault="02735272" w:rsidP="7D8E5888">
            <w:pPr>
              <w:jc w:val="both"/>
              <w:rPr>
                <w:sz w:val="20"/>
                <w:szCs w:val="20"/>
              </w:rPr>
            </w:pPr>
          </w:p>
        </w:tc>
        <w:tc>
          <w:tcPr>
            <w:tcW w:w="335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595FEF1" w14:textId="31D45FEA" w:rsidR="02735272" w:rsidRDefault="02735272" w:rsidP="02735272">
            <w:pPr>
              <w:jc w:val="both"/>
              <w:rPr>
                <w:sz w:val="20"/>
                <w:szCs w:val="20"/>
              </w:rPr>
            </w:pPr>
            <w:r w:rsidRPr="02735272">
              <w:rPr>
                <w:sz w:val="20"/>
                <w:szCs w:val="20"/>
              </w:rPr>
              <w:t>.</w:t>
            </w:r>
            <w:proofErr w:type="spellStart"/>
            <w:r w:rsidRPr="02735272">
              <w:rPr>
                <w:sz w:val="20"/>
                <w:szCs w:val="20"/>
              </w:rPr>
              <w:t>nwd</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7A4D8096" w14:textId="2E7F14E1" w:rsidR="02735272" w:rsidRDefault="1FFC4274" w:rsidP="02735272">
            <w:pPr>
              <w:jc w:val="both"/>
              <w:rPr>
                <w:sz w:val="20"/>
                <w:szCs w:val="20"/>
              </w:rPr>
            </w:pPr>
            <w:r w:rsidRPr="1FFC4274">
              <w:rPr>
                <w:sz w:val="20"/>
                <w:szCs w:val="20"/>
              </w:rPr>
              <w:t>.</w:t>
            </w:r>
            <w:proofErr w:type="spellStart"/>
            <w:r w:rsidRPr="1FFC4274">
              <w:rPr>
                <w:sz w:val="20"/>
                <w:szCs w:val="20"/>
              </w:rPr>
              <w:t>nwd</w:t>
            </w:r>
            <w:proofErr w:type="spellEnd"/>
            <w:r w:rsidRPr="1FFC4274">
              <w:rPr>
                <w:sz w:val="20"/>
                <w:szCs w:val="20"/>
              </w:rPr>
              <w:t xml:space="preserve"> </w:t>
            </w:r>
          </w:p>
        </w:tc>
      </w:tr>
      <w:tr w:rsidR="02735272" w14:paraId="4C92F067" w14:textId="77777777" w:rsidTr="0F3FFEFB">
        <w:trPr>
          <w:trHeight w:val="92"/>
        </w:trPr>
        <w:tc>
          <w:tcPr>
            <w:tcW w:w="1265" w:type="dxa"/>
            <w:tcBorders>
              <w:top w:val="single" w:sz="4" w:space="0" w:color="auto"/>
              <w:left w:val="single" w:sz="4" w:space="0" w:color="auto"/>
              <w:bottom w:val="single" w:sz="4" w:space="0" w:color="auto"/>
              <w:right w:val="single" w:sz="4" w:space="0" w:color="auto"/>
            </w:tcBorders>
            <w:hideMark/>
          </w:tcPr>
          <w:p w14:paraId="39E760CA" w14:textId="55778DCF" w:rsidR="02735272" w:rsidRDefault="7D8E5888" w:rsidP="02735272">
            <w:pPr>
              <w:jc w:val="center"/>
              <w:rPr>
                <w:sz w:val="20"/>
                <w:szCs w:val="20"/>
              </w:rPr>
            </w:pPr>
            <w:r w:rsidRPr="7D8E5888">
              <w:rPr>
                <w:sz w:val="20"/>
                <w:szCs w:val="20"/>
              </w:rPr>
              <w:t>2.</w:t>
            </w:r>
          </w:p>
        </w:tc>
        <w:tc>
          <w:tcPr>
            <w:tcW w:w="2683" w:type="dxa"/>
            <w:tcBorders>
              <w:top w:val="single" w:sz="4" w:space="0" w:color="auto"/>
              <w:left w:val="single" w:sz="4" w:space="0" w:color="auto"/>
              <w:bottom w:val="single" w:sz="4" w:space="0" w:color="auto"/>
              <w:right w:val="single" w:sz="4" w:space="0" w:color="auto"/>
            </w:tcBorders>
            <w:hideMark/>
          </w:tcPr>
          <w:p w14:paraId="77E0833F" w14:textId="00BA07B8" w:rsidR="02735272" w:rsidRDefault="02735272" w:rsidP="02735272">
            <w:pPr>
              <w:jc w:val="both"/>
              <w:rPr>
                <w:sz w:val="20"/>
                <w:szCs w:val="20"/>
              </w:rPr>
            </w:pPr>
            <w:r w:rsidRPr="02735272">
              <w:rPr>
                <w:sz w:val="20"/>
                <w:szCs w:val="20"/>
              </w:rPr>
              <w:t>Disciplinų modeliai</w:t>
            </w:r>
          </w:p>
        </w:tc>
        <w:tc>
          <w:tcPr>
            <w:tcW w:w="3266" w:type="dxa"/>
            <w:tcBorders>
              <w:top w:val="single" w:sz="4" w:space="0" w:color="auto"/>
              <w:left w:val="single" w:sz="4" w:space="0" w:color="auto"/>
              <w:bottom w:val="single" w:sz="4" w:space="0" w:color="auto"/>
              <w:right w:val="single" w:sz="4" w:space="0" w:color="auto"/>
            </w:tcBorders>
            <w:hideMark/>
          </w:tcPr>
          <w:p w14:paraId="2C13A1DA" w14:textId="389BE176" w:rsidR="02735272" w:rsidRDefault="1FFC4274" w:rsidP="02735272">
            <w:pPr>
              <w:jc w:val="both"/>
              <w:rPr>
                <w:b/>
                <w:bCs/>
                <w:sz w:val="20"/>
                <w:szCs w:val="20"/>
              </w:rPr>
            </w:pPr>
            <w:r w:rsidRPr="1FFC4274">
              <w:rPr>
                <w:sz w:val="20"/>
                <w:szCs w:val="20"/>
              </w:rPr>
              <w:t xml:space="preserve">Atskirų projekto dalių (SGK(ASG), SK (AK) ir kt.) 3D modeliai. </w:t>
            </w:r>
          </w:p>
          <w:p w14:paraId="6577D7AA" w14:textId="3B7EF754" w:rsidR="02735272" w:rsidRDefault="02735272" w:rsidP="02735272">
            <w:pPr>
              <w:jc w:val="both"/>
              <w:rPr>
                <w:sz w:val="20"/>
                <w:szCs w:val="20"/>
              </w:rPr>
            </w:pPr>
          </w:p>
        </w:tc>
        <w:tc>
          <w:tcPr>
            <w:tcW w:w="182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AB8191" w14:textId="16F9354E" w:rsidR="7D8E5888" w:rsidRDefault="7D8E5888" w:rsidP="7D8E5888">
            <w:pPr>
              <w:spacing w:after="0"/>
              <w:jc w:val="both"/>
              <w:rPr>
                <w:sz w:val="20"/>
                <w:szCs w:val="20"/>
              </w:rPr>
            </w:pPr>
            <w:r w:rsidRPr="7D8E5888">
              <w:rPr>
                <w:sz w:val="20"/>
                <w:szCs w:val="20"/>
              </w:rPr>
              <w:t>.</w:t>
            </w:r>
            <w:proofErr w:type="spellStart"/>
            <w:r w:rsidRPr="7D8E5888">
              <w:rPr>
                <w:sz w:val="20"/>
                <w:szCs w:val="20"/>
              </w:rPr>
              <w:t>ifc</w:t>
            </w:r>
            <w:proofErr w:type="spellEnd"/>
            <w:r w:rsidRPr="7D8E5888">
              <w:rPr>
                <w:sz w:val="20"/>
                <w:szCs w:val="20"/>
              </w:rPr>
              <w:t xml:space="preserve"> ir gimtuoju formatu (.</w:t>
            </w:r>
            <w:proofErr w:type="spellStart"/>
            <w:r w:rsidRPr="7D8E5888">
              <w:rPr>
                <w:sz w:val="20"/>
                <w:szCs w:val="20"/>
              </w:rPr>
              <w:t>dwg</w:t>
            </w:r>
            <w:proofErr w:type="spellEnd"/>
            <w:r w:rsidRPr="7D8E5888">
              <w:rPr>
                <w:sz w:val="20"/>
                <w:szCs w:val="20"/>
              </w:rPr>
              <w:t>, .db1, .</w:t>
            </w:r>
            <w:proofErr w:type="spellStart"/>
            <w:r w:rsidRPr="7D8E5888">
              <w:rPr>
                <w:sz w:val="20"/>
                <w:szCs w:val="20"/>
              </w:rPr>
              <w:t>dgn</w:t>
            </w:r>
            <w:proofErr w:type="spellEnd"/>
            <w:r w:rsidRPr="7D8E5888">
              <w:rPr>
                <w:sz w:val="20"/>
                <w:szCs w:val="20"/>
              </w:rPr>
              <w:t>)</w:t>
            </w:r>
          </w:p>
          <w:p w14:paraId="260153C4" w14:textId="39D311F0" w:rsidR="02735272" w:rsidRDefault="02735272" w:rsidP="02735272">
            <w:pPr>
              <w:jc w:val="both"/>
              <w:rPr>
                <w:sz w:val="20"/>
                <w:szCs w:val="20"/>
              </w:rPr>
            </w:pPr>
          </w:p>
        </w:tc>
        <w:tc>
          <w:tcPr>
            <w:tcW w:w="335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E576EFC" w14:textId="20F11E22" w:rsidR="02735272" w:rsidRDefault="0F3FFEFB" w:rsidP="7D8E5888">
            <w:pPr>
              <w:spacing w:after="0"/>
              <w:jc w:val="both"/>
              <w:rPr>
                <w:sz w:val="20"/>
                <w:szCs w:val="20"/>
              </w:rPr>
            </w:pPr>
            <w:r w:rsidRPr="0F3FFEFB">
              <w:rPr>
                <w:sz w:val="20"/>
                <w:szCs w:val="20"/>
              </w:rPr>
              <w:t>.</w:t>
            </w:r>
            <w:proofErr w:type="spellStart"/>
            <w:r w:rsidRPr="0F3FFEFB">
              <w:rPr>
                <w:sz w:val="20"/>
                <w:szCs w:val="20"/>
              </w:rPr>
              <w:t>ifc</w:t>
            </w:r>
            <w:proofErr w:type="spellEnd"/>
          </w:p>
          <w:p w14:paraId="12B0FE9B" w14:textId="37827682" w:rsidR="02735272" w:rsidRDefault="02735272" w:rsidP="7D8E5888">
            <w:pPr>
              <w:jc w:val="both"/>
              <w:rPr>
                <w:sz w:val="20"/>
                <w:szCs w:val="20"/>
              </w:rPr>
            </w:pPr>
          </w:p>
        </w:tc>
        <w:tc>
          <w:tcPr>
            <w:tcW w:w="2098" w:type="dxa"/>
            <w:tcBorders>
              <w:top w:val="single" w:sz="4" w:space="0" w:color="auto"/>
              <w:left w:val="single" w:sz="4" w:space="0" w:color="auto"/>
              <w:bottom w:val="single" w:sz="4" w:space="0" w:color="auto"/>
              <w:right w:val="single" w:sz="4" w:space="0" w:color="auto"/>
            </w:tcBorders>
            <w:hideMark/>
          </w:tcPr>
          <w:p w14:paraId="65F903A4" w14:textId="0E4C7E85" w:rsidR="7D8E5888" w:rsidRDefault="7D8E5888" w:rsidP="7D8E5888">
            <w:pPr>
              <w:spacing w:after="0"/>
              <w:jc w:val="both"/>
              <w:rPr>
                <w:sz w:val="20"/>
                <w:szCs w:val="20"/>
              </w:rPr>
            </w:pPr>
            <w:r w:rsidRPr="7D8E5888">
              <w:rPr>
                <w:sz w:val="20"/>
                <w:szCs w:val="20"/>
              </w:rPr>
              <w:t>.</w:t>
            </w:r>
            <w:proofErr w:type="spellStart"/>
            <w:r w:rsidRPr="7D8E5888">
              <w:rPr>
                <w:sz w:val="20"/>
                <w:szCs w:val="20"/>
              </w:rPr>
              <w:t>ifc</w:t>
            </w:r>
            <w:proofErr w:type="spellEnd"/>
            <w:r w:rsidRPr="7D8E5888">
              <w:rPr>
                <w:sz w:val="20"/>
                <w:szCs w:val="20"/>
              </w:rPr>
              <w:t xml:space="preserve"> ir gimtuoju formatu (.</w:t>
            </w:r>
            <w:proofErr w:type="spellStart"/>
            <w:r w:rsidRPr="7D8E5888">
              <w:rPr>
                <w:sz w:val="20"/>
                <w:szCs w:val="20"/>
              </w:rPr>
              <w:t>dwg</w:t>
            </w:r>
            <w:proofErr w:type="spellEnd"/>
            <w:r w:rsidRPr="7D8E5888">
              <w:rPr>
                <w:sz w:val="20"/>
                <w:szCs w:val="20"/>
              </w:rPr>
              <w:t>, .db1, .</w:t>
            </w:r>
            <w:proofErr w:type="spellStart"/>
            <w:r w:rsidRPr="7D8E5888">
              <w:rPr>
                <w:sz w:val="20"/>
                <w:szCs w:val="20"/>
              </w:rPr>
              <w:t>dgn</w:t>
            </w:r>
            <w:proofErr w:type="spellEnd"/>
            <w:r w:rsidRPr="7D8E5888">
              <w:rPr>
                <w:sz w:val="20"/>
                <w:szCs w:val="20"/>
              </w:rPr>
              <w:t>)</w:t>
            </w:r>
          </w:p>
          <w:p w14:paraId="3454FC8D" w14:textId="51BD8054" w:rsidR="02735272" w:rsidRDefault="02735272" w:rsidP="02735272">
            <w:pPr>
              <w:jc w:val="both"/>
              <w:rPr>
                <w:sz w:val="20"/>
                <w:szCs w:val="20"/>
              </w:rPr>
            </w:pPr>
          </w:p>
        </w:tc>
      </w:tr>
      <w:tr w:rsidR="00DC654A" w14:paraId="50DA3A21" w14:textId="77777777" w:rsidTr="0F3FFEFB">
        <w:trPr>
          <w:trHeight w:val="92"/>
        </w:trPr>
        <w:tc>
          <w:tcPr>
            <w:tcW w:w="1265" w:type="dxa"/>
            <w:tcBorders>
              <w:top w:val="single" w:sz="4" w:space="0" w:color="auto"/>
              <w:left w:val="single" w:sz="4" w:space="0" w:color="auto"/>
              <w:bottom w:val="single" w:sz="4" w:space="0" w:color="auto"/>
              <w:right w:val="single" w:sz="4" w:space="0" w:color="auto"/>
            </w:tcBorders>
          </w:tcPr>
          <w:p w14:paraId="67D1441E" w14:textId="792601C3" w:rsidR="00DC654A" w:rsidRDefault="7D8E5888" w:rsidP="1E288EFA">
            <w:pPr>
              <w:jc w:val="center"/>
              <w:rPr>
                <w:sz w:val="20"/>
                <w:szCs w:val="20"/>
              </w:rPr>
            </w:pPr>
            <w:r w:rsidRPr="7D8E5888">
              <w:rPr>
                <w:sz w:val="20"/>
                <w:szCs w:val="20"/>
              </w:rPr>
              <w:t>3.</w:t>
            </w:r>
          </w:p>
        </w:tc>
        <w:tc>
          <w:tcPr>
            <w:tcW w:w="2683" w:type="dxa"/>
            <w:tcBorders>
              <w:top w:val="single" w:sz="4" w:space="0" w:color="auto"/>
              <w:left w:val="single" w:sz="4" w:space="0" w:color="auto"/>
              <w:bottom w:val="single" w:sz="4" w:space="0" w:color="auto"/>
              <w:right w:val="single" w:sz="4" w:space="0" w:color="auto"/>
            </w:tcBorders>
          </w:tcPr>
          <w:p w14:paraId="622F17D3" w14:textId="4B392362" w:rsidR="00DC654A" w:rsidRDefault="1E288EFA" w:rsidP="1E288EFA">
            <w:pPr>
              <w:jc w:val="both"/>
              <w:rPr>
                <w:sz w:val="20"/>
                <w:szCs w:val="20"/>
              </w:rPr>
            </w:pPr>
            <w:r w:rsidRPr="1E288EFA">
              <w:rPr>
                <w:sz w:val="20"/>
                <w:szCs w:val="20"/>
              </w:rPr>
              <w:t xml:space="preserve">Skenavimo duomenys </w:t>
            </w:r>
          </w:p>
        </w:tc>
        <w:tc>
          <w:tcPr>
            <w:tcW w:w="3266" w:type="dxa"/>
            <w:tcBorders>
              <w:top w:val="single" w:sz="4" w:space="0" w:color="auto"/>
              <w:left w:val="single" w:sz="4" w:space="0" w:color="auto"/>
              <w:bottom w:val="single" w:sz="4" w:space="0" w:color="auto"/>
              <w:right w:val="single" w:sz="4" w:space="0" w:color="auto"/>
            </w:tcBorders>
          </w:tcPr>
          <w:p w14:paraId="43B1ED31" w14:textId="35D4DEE5" w:rsidR="00DC654A" w:rsidRPr="00CE7803" w:rsidRDefault="1FFC4274" w:rsidP="1E288EFA">
            <w:pPr>
              <w:jc w:val="both"/>
              <w:rPr>
                <w:sz w:val="20"/>
                <w:szCs w:val="20"/>
                <w:lang w:val="en-US"/>
              </w:rPr>
            </w:pPr>
            <w:proofErr w:type="spellStart"/>
            <w:r w:rsidRPr="1FFC4274">
              <w:rPr>
                <w:sz w:val="20"/>
                <w:szCs w:val="20"/>
                <w:lang w:val="en-US"/>
              </w:rPr>
              <w:t>Esamų</w:t>
            </w:r>
            <w:proofErr w:type="spellEnd"/>
            <w:r w:rsidRPr="1FFC4274">
              <w:rPr>
                <w:sz w:val="20"/>
                <w:szCs w:val="20"/>
                <w:lang w:val="en-US"/>
              </w:rPr>
              <w:t xml:space="preserve"> </w:t>
            </w:r>
            <w:proofErr w:type="spellStart"/>
            <w:r w:rsidRPr="1FFC4274">
              <w:rPr>
                <w:sz w:val="20"/>
                <w:szCs w:val="20"/>
                <w:lang w:val="en-US"/>
              </w:rPr>
              <w:t>sąlygų</w:t>
            </w:r>
            <w:proofErr w:type="spellEnd"/>
            <w:r w:rsidRPr="1FFC4274">
              <w:rPr>
                <w:sz w:val="20"/>
                <w:szCs w:val="20"/>
                <w:lang w:val="en-US"/>
              </w:rPr>
              <w:t xml:space="preserve"> </w:t>
            </w:r>
            <w:proofErr w:type="spellStart"/>
            <w:r w:rsidRPr="1FFC4274">
              <w:rPr>
                <w:sz w:val="20"/>
                <w:szCs w:val="20"/>
                <w:lang w:val="en-US"/>
              </w:rPr>
              <w:t>skenavimo</w:t>
            </w:r>
            <w:proofErr w:type="spellEnd"/>
            <w:r w:rsidRPr="1FFC4274">
              <w:rPr>
                <w:sz w:val="20"/>
                <w:szCs w:val="20"/>
                <w:lang w:val="en-US"/>
              </w:rPr>
              <w:t xml:space="preserve"> </w:t>
            </w:r>
            <w:proofErr w:type="spellStart"/>
            <w:r w:rsidRPr="1FFC4274">
              <w:rPr>
                <w:sz w:val="20"/>
                <w:szCs w:val="20"/>
                <w:lang w:val="en-US"/>
              </w:rPr>
              <w:t>duomenys</w:t>
            </w:r>
            <w:proofErr w:type="spellEnd"/>
            <w:r w:rsidRPr="1FFC4274">
              <w:rPr>
                <w:sz w:val="20"/>
                <w:szCs w:val="20"/>
                <w:lang w:val="en-US"/>
              </w:rPr>
              <w:t xml:space="preserve">.  </w:t>
            </w:r>
          </w:p>
        </w:tc>
        <w:tc>
          <w:tcPr>
            <w:tcW w:w="1822" w:type="dxa"/>
            <w:tcBorders>
              <w:top w:val="single" w:sz="4" w:space="0" w:color="auto"/>
              <w:left w:val="single" w:sz="4" w:space="0" w:color="auto"/>
              <w:bottom w:val="single" w:sz="4" w:space="0" w:color="auto"/>
              <w:right w:val="single" w:sz="4" w:space="0" w:color="auto"/>
            </w:tcBorders>
            <w:shd w:val="clear" w:color="auto" w:fill="FFFFFF" w:themeFill="background1"/>
          </w:tcPr>
          <w:p w14:paraId="1A153160" w14:textId="080A3A24" w:rsidR="7D8E5888" w:rsidRDefault="7D8E5888" w:rsidP="7D8E5888">
            <w:pPr>
              <w:spacing w:after="0"/>
              <w:jc w:val="both"/>
            </w:pPr>
            <w:r w:rsidRPr="7D8E5888">
              <w:rPr>
                <w:sz w:val="20"/>
                <w:szCs w:val="20"/>
              </w:rPr>
              <w:t>.</w:t>
            </w:r>
            <w:proofErr w:type="spellStart"/>
            <w:r w:rsidRPr="7D8E5888">
              <w:rPr>
                <w:sz w:val="20"/>
                <w:szCs w:val="20"/>
              </w:rPr>
              <w:t>nwd</w:t>
            </w:r>
            <w:proofErr w:type="spellEnd"/>
          </w:p>
          <w:p w14:paraId="1BE54E17" w14:textId="6049C094" w:rsidR="00DC654A" w:rsidRPr="0021321D" w:rsidRDefault="00DC654A" w:rsidP="1FFC4274">
            <w:pPr>
              <w:jc w:val="both"/>
              <w:rPr>
                <w:sz w:val="20"/>
                <w:szCs w:val="20"/>
                <w:lang w:val="en-US"/>
              </w:rPr>
            </w:pPr>
          </w:p>
        </w:tc>
        <w:tc>
          <w:tcPr>
            <w:tcW w:w="3356"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6F1814D" w14:textId="4AE0EFF9" w:rsidR="00DC654A" w:rsidRDefault="1FFC4274" w:rsidP="1E288EFA">
            <w:pPr>
              <w:jc w:val="both"/>
              <w:rPr>
                <w:sz w:val="20"/>
                <w:szCs w:val="20"/>
              </w:rPr>
            </w:pPr>
            <w:r w:rsidRPr="1FFC4274">
              <w:rPr>
                <w:sz w:val="20"/>
                <w:szCs w:val="20"/>
              </w:rPr>
              <w:t>.</w:t>
            </w:r>
            <w:proofErr w:type="spellStart"/>
            <w:r w:rsidRPr="1FFC4274">
              <w:rPr>
                <w:sz w:val="20"/>
                <w:szCs w:val="20"/>
              </w:rPr>
              <w:t>nwd</w:t>
            </w:r>
            <w:proofErr w:type="spellEnd"/>
          </w:p>
        </w:tc>
        <w:tc>
          <w:tcPr>
            <w:tcW w:w="2098" w:type="dxa"/>
            <w:tcBorders>
              <w:top w:val="single" w:sz="4" w:space="0" w:color="auto"/>
              <w:left w:val="single" w:sz="4" w:space="0" w:color="auto"/>
              <w:bottom w:val="single" w:sz="4" w:space="0" w:color="auto"/>
              <w:right w:val="single" w:sz="4" w:space="0" w:color="auto"/>
            </w:tcBorders>
          </w:tcPr>
          <w:p w14:paraId="39FA429C" w14:textId="7CB12219" w:rsidR="00DC654A" w:rsidRDefault="2B34D9A3" w:rsidP="1E288EFA">
            <w:pPr>
              <w:jc w:val="both"/>
              <w:rPr>
                <w:sz w:val="20"/>
                <w:szCs w:val="20"/>
              </w:rPr>
            </w:pPr>
            <w:r w:rsidRPr="2B34D9A3">
              <w:rPr>
                <w:sz w:val="20"/>
                <w:szCs w:val="20"/>
              </w:rPr>
              <w:t>.</w:t>
            </w:r>
            <w:proofErr w:type="spellStart"/>
            <w:r w:rsidRPr="2B34D9A3">
              <w:rPr>
                <w:sz w:val="20"/>
                <w:szCs w:val="20"/>
              </w:rPr>
              <w:t>nwd</w:t>
            </w:r>
            <w:proofErr w:type="spellEnd"/>
            <w:r w:rsidRPr="2B34D9A3">
              <w:rPr>
                <w:sz w:val="20"/>
                <w:szCs w:val="20"/>
              </w:rPr>
              <w:t xml:space="preserve"> ir gimtuoju formatu </w:t>
            </w:r>
          </w:p>
        </w:tc>
      </w:tr>
      <w:tr w:rsidR="00E915B1" w14:paraId="7DC4F258" w14:textId="77777777" w:rsidTr="0F3FFEFB">
        <w:trPr>
          <w:trHeight w:val="92"/>
        </w:trPr>
        <w:tc>
          <w:tcPr>
            <w:tcW w:w="1265" w:type="dxa"/>
            <w:tcBorders>
              <w:top w:val="single" w:sz="4" w:space="0" w:color="auto"/>
              <w:left w:val="single" w:sz="4" w:space="0" w:color="auto"/>
              <w:bottom w:val="single" w:sz="4" w:space="0" w:color="auto"/>
              <w:right w:val="single" w:sz="4" w:space="0" w:color="auto"/>
            </w:tcBorders>
            <w:hideMark/>
          </w:tcPr>
          <w:p w14:paraId="00303FEB" w14:textId="6B9368CE" w:rsidR="00E915B1" w:rsidRDefault="6E907283" w:rsidP="1E288EFA">
            <w:pPr>
              <w:jc w:val="center"/>
              <w:rPr>
                <w:b/>
                <w:bCs/>
                <w:sz w:val="20"/>
                <w:szCs w:val="20"/>
              </w:rPr>
            </w:pPr>
            <w:r w:rsidRPr="6E907283">
              <w:rPr>
                <w:sz w:val="20"/>
                <w:szCs w:val="20"/>
              </w:rPr>
              <w:t>4.</w:t>
            </w:r>
          </w:p>
        </w:tc>
        <w:tc>
          <w:tcPr>
            <w:tcW w:w="2683" w:type="dxa"/>
            <w:tcBorders>
              <w:top w:val="single" w:sz="4" w:space="0" w:color="auto"/>
              <w:left w:val="single" w:sz="4" w:space="0" w:color="auto"/>
              <w:bottom w:val="single" w:sz="4" w:space="0" w:color="auto"/>
              <w:right w:val="single" w:sz="4" w:space="0" w:color="auto"/>
            </w:tcBorders>
            <w:hideMark/>
          </w:tcPr>
          <w:p w14:paraId="5610D3D7" w14:textId="77777777" w:rsidR="00E915B1" w:rsidRDefault="1E288EFA" w:rsidP="1E288EFA">
            <w:pPr>
              <w:jc w:val="both"/>
              <w:rPr>
                <w:b/>
                <w:bCs/>
                <w:sz w:val="20"/>
                <w:szCs w:val="20"/>
              </w:rPr>
            </w:pPr>
            <w:r w:rsidRPr="1E288EFA">
              <w:rPr>
                <w:sz w:val="20"/>
                <w:szCs w:val="20"/>
              </w:rPr>
              <w:t>Projekto brėžiniai 2D</w:t>
            </w:r>
          </w:p>
        </w:tc>
        <w:tc>
          <w:tcPr>
            <w:tcW w:w="3266" w:type="dxa"/>
            <w:tcBorders>
              <w:top w:val="single" w:sz="4" w:space="0" w:color="auto"/>
              <w:left w:val="single" w:sz="4" w:space="0" w:color="auto"/>
              <w:bottom w:val="single" w:sz="4" w:space="0" w:color="auto"/>
              <w:right w:val="single" w:sz="4" w:space="0" w:color="auto"/>
            </w:tcBorders>
            <w:hideMark/>
          </w:tcPr>
          <w:p w14:paraId="5E9BC528" w14:textId="77777777" w:rsidR="00E915B1" w:rsidRDefault="1E288EFA" w:rsidP="1E288EFA">
            <w:pPr>
              <w:jc w:val="both"/>
              <w:rPr>
                <w:b/>
                <w:bCs/>
                <w:sz w:val="20"/>
                <w:szCs w:val="20"/>
              </w:rPr>
            </w:pPr>
            <w:r w:rsidRPr="1E288EFA">
              <w:rPr>
                <w:sz w:val="20"/>
                <w:szCs w:val="20"/>
              </w:rPr>
              <w:t>Iš modelio sugeneruoti projektiniai brėžiniai. Atskirais atvejais (suderinus su Užsakovu) parengti brėžiniai, kai jų sugeneruoti iš modelio nėra įmanoma.</w:t>
            </w:r>
          </w:p>
        </w:tc>
        <w:tc>
          <w:tcPr>
            <w:tcW w:w="182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E786E5" w14:textId="77777777" w:rsidR="00E915B1" w:rsidRDefault="1E288EFA" w:rsidP="1E288EFA">
            <w:pPr>
              <w:jc w:val="both"/>
              <w:rPr>
                <w:b/>
                <w:bCs/>
                <w:sz w:val="20"/>
                <w:szCs w:val="20"/>
              </w:rPr>
            </w:pPr>
            <w:r w:rsidRPr="1E288EFA">
              <w:rPr>
                <w:sz w:val="20"/>
                <w:szCs w:val="20"/>
              </w:rPr>
              <w:t>.</w:t>
            </w:r>
            <w:proofErr w:type="spellStart"/>
            <w:r w:rsidRPr="1E288EFA">
              <w:rPr>
                <w:sz w:val="20"/>
                <w:szCs w:val="20"/>
              </w:rPr>
              <w:t>dwg</w:t>
            </w:r>
            <w:proofErr w:type="spellEnd"/>
            <w:r w:rsidRPr="1E288EFA">
              <w:rPr>
                <w:sz w:val="20"/>
                <w:szCs w:val="20"/>
              </w:rPr>
              <w:t>; .</w:t>
            </w:r>
            <w:proofErr w:type="spellStart"/>
            <w:r w:rsidRPr="1E288EFA">
              <w:rPr>
                <w:sz w:val="20"/>
                <w:szCs w:val="20"/>
              </w:rPr>
              <w:t>pdf</w:t>
            </w:r>
            <w:proofErr w:type="spellEnd"/>
            <w:r w:rsidRPr="1E288EFA">
              <w:rPr>
                <w:sz w:val="20"/>
                <w:szCs w:val="20"/>
              </w:rPr>
              <w:t xml:space="preserve"> .</w:t>
            </w:r>
          </w:p>
        </w:tc>
        <w:tc>
          <w:tcPr>
            <w:tcW w:w="335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52EC03C" w14:textId="20BB9D81" w:rsidR="00E915B1" w:rsidRDefault="1E288EFA" w:rsidP="1E288EFA">
            <w:pPr>
              <w:jc w:val="both"/>
              <w:rPr>
                <w:b/>
                <w:bCs/>
                <w:sz w:val="20"/>
                <w:szCs w:val="20"/>
              </w:rPr>
            </w:pPr>
            <w:r w:rsidRPr="1E288EFA">
              <w:rPr>
                <w:sz w:val="20"/>
                <w:szCs w:val="20"/>
              </w:rPr>
              <w:t>.</w:t>
            </w:r>
            <w:proofErr w:type="spellStart"/>
            <w:r w:rsidRPr="1E288EFA">
              <w:rPr>
                <w:sz w:val="20"/>
                <w:szCs w:val="20"/>
              </w:rPr>
              <w:t>pdf</w:t>
            </w:r>
            <w:proofErr w:type="spellEnd"/>
            <w:r w:rsidRPr="1E288EFA">
              <w:rPr>
                <w:sz w:val="20"/>
                <w:szCs w:val="20"/>
              </w:rPr>
              <w:t xml:space="preserve"> </w:t>
            </w:r>
          </w:p>
        </w:tc>
        <w:tc>
          <w:tcPr>
            <w:tcW w:w="2098" w:type="dxa"/>
            <w:tcBorders>
              <w:top w:val="single" w:sz="4" w:space="0" w:color="auto"/>
              <w:left w:val="single" w:sz="4" w:space="0" w:color="auto"/>
              <w:bottom w:val="single" w:sz="4" w:space="0" w:color="auto"/>
              <w:right w:val="single" w:sz="4" w:space="0" w:color="auto"/>
            </w:tcBorders>
            <w:hideMark/>
          </w:tcPr>
          <w:p w14:paraId="6D916462" w14:textId="34C4489E" w:rsidR="00E915B1" w:rsidRDefault="7D8E5888" w:rsidP="1E288EFA">
            <w:pPr>
              <w:jc w:val="both"/>
              <w:rPr>
                <w:b/>
                <w:bCs/>
                <w:sz w:val="20"/>
                <w:szCs w:val="20"/>
              </w:rPr>
            </w:pPr>
            <w:r w:rsidRPr="7D8E5888">
              <w:rPr>
                <w:sz w:val="20"/>
                <w:szCs w:val="20"/>
              </w:rPr>
              <w:t>.</w:t>
            </w:r>
            <w:proofErr w:type="spellStart"/>
            <w:r w:rsidRPr="7D8E5888">
              <w:rPr>
                <w:sz w:val="20"/>
                <w:szCs w:val="20"/>
              </w:rPr>
              <w:t>pdf</w:t>
            </w:r>
            <w:proofErr w:type="spellEnd"/>
            <w:r w:rsidRPr="7D8E5888">
              <w:rPr>
                <w:sz w:val="20"/>
                <w:szCs w:val="20"/>
              </w:rPr>
              <w:t>, ir gimtuoju formatu</w:t>
            </w:r>
          </w:p>
        </w:tc>
      </w:tr>
      <w:tr w:rsidR="00E915B1" w14:paraId="49916F70" w14:textId="77777777" w:rsidTr="0F3FFEFB">
        <w:trPr>
          <w:trHeight w:val="92"/>
        </w:trPr>
        <w:tc>
          <w:tcPr>
            <w:tcW w:w="1265" w:type="dxa"/>
            <w:tcBorders>
              <w:top w:val="single" w:sz="4" w:space="0" w:color="auto"/>
              <w:left w:val="single" w:sz="4" w:space="0" w:color="auto"/>
              <w:bottom w:val="single" w:sz="4" w:space="0" w:color="auto"/>
              <w:right w:val="single" w:sz="4" w:space="0" w:color="auto"/>
            </w:tcBorders>
            <w:hideMark/>
          </w:tcPr>
          <w:p w14:paraId="079205CB" w14:textId="08E73FD6" w:rsidR="00E915B1" w:rsidRDefault="6E907283" w:rsidP="1E288EFA">
            <w:pPr>
              <w:jc w:val="center"/>
              <w:rPr>
                <w:b/>
                <w:bCs/>
                <w:sz w:val="20"/>
                <w:szCs w:val="20"/>
              </w:rPr>
            </w:pPr>
            <w:r w:rsidRPr="6E907283">
              <w:rPr>
                <w:sz w:val="20"/>
                <w:szCs w:val="20"/>
              </w:rPr>
              <w:t>5.</w:t>
            </w:r>
          </w:p>
        </w:tc>
        <w:tc>
          <w:tcPr>
            <w:tcW w:w="2683" w:type="dxa"/>
            <w:tcBorders>
              <w:top w:val="single" w:sz="4" w:space="0" w:color="auto"/>
              <w:left w:val="single" w:sz="4" w:space="0" w:color="auto"/>
              <w:bottom w:val="single" w:sz="4" w:space="0" w:color="auto"/>
              <w:right w:val="single" w:sz="4" w:space="0" w:color="auto"/>
            </w:tcBorders>
            <w:hideMark/>
          </w:tcPr>
          <w:p w14:paraId="07F4FEE9" w14:textId="77777777" w:rsidR="00E915B1" w:rsidRDefault="1E288EFA" w:rsidP="1E288EFA">
            <w:pPr>
              <w:jc w:val="both"/>
              <w:rPr>
                <w:b/>
                <w:bCs/>
                <w:sz w:val="20"/>
                <w:szCs w:val="20"/>
              </w:rPr>
            </w:pPr>
            <w:r w:rsidRPr="1E288EFA">
              <w:rPr>
                <w:sz w:val="20"/>
                <w:szCs w:val="20"/>
              </w:rPr>
              <w:t>Tekstinė Projekto dalis</w:t>
            </w:r>
          </w:p>
        </w:tc>
        <w:tc>
          <w:tcPr>
            <w:tcW w:w="3266" w:type="dxa"/>
            <w:tcBorders>
              <w:top w:val="single" w:sz="4" w:space="0" w:color="auto"/>
              <w:left w:val="single" w:sz="4" w:space="0" w:color="auto"/>
              <w:bottom w:val="single" w:sz="4" w:space="0" w:color="auto"/>
              <w:right w:val="single" w:sz="4" w:space="0" w:color="auto"/>
            </w:tcBorders>
            <w:hideMark/>
          </w:tcPr>
          <w:p w14:paraId="5CE3F308" w14:textId="7873EEB2" w:rsidR="00E915B1" w:rsidRDefault="1E288EFA" w:rsidP="1E288EFA">
            <w:pPr>
              <w:jc w:val="both"/>
              <w:rPr>
                <w:b/>
                <w:bCs/>
                <w:sz w:val="20"/>
                <w:szCs w:val="20"/>
              </w:rPr>
            </w:pPr>
            <w:r w:rsidRPr="1E288EFA">
              <w:rPr>
                <w:sz w:val="20"/>
                <w:szCs w:val="20"/>
              </w:rPr>
              <w:t>Aiškinamoji Projekto dalis, tekstas</w:t>
            </w:r>
          </w:p>
        </w:tc>
        <w:tc>
          <w:tcPr>
            <w:tcW w:w="182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EF5133" w14:textId="77777777" w:rsidR="00E915B1" w:rsidRDefault="1E288EFA" w:rsidP="1E288EFA">
            <w:pPr>
              <w:jc w:val="both"/>
              <w:rPr>
                <w:b/>
                <w:bCs/>
                <w:sz w:val="20"/>
                <w:szCs w:val="20"/>
              </w:rPr>
            </w:pPr>
            <w:r w:rsidRPr="1E288EFA">
              <w:rPr>
                <w:sz w:val="20"/>
                <w:szCs w:val="20"/>
              </w:rPr>
              <w:t>.</w:t>
            </w:r>
            <w:proofErr w:type="spellStart"/>
            <w:r w:rsidRPr="1E288EFA">
              <w:rPr>
                <w:sz w:val="20"/>
                <w:szCs w:val="20"/>
              </w:rPr>
              <w:t>docx</w:t>
            </w:r>
            <w:proofErr w:type="spellEnd"/>
            <w:r w:rsidRPr="1E288EFA">
              <w:rPr>
                <w:sz w:val="20"/>
                <w:szCs w:val="20"/>
              </w:rPr>
              <w:t xml:space="preserve"> .</w:t>
            </w:r>
          </w:p>
        </w:tc>
        <w:tc>
          <w:tcPr>
            <w:tcW w:w="335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B0ADC76" w14:textId="55C66542" w:rsidR="00E915B1" w:rsidRDefault="1E288EFA" w:rsidP="1E288EFA">
            <w:pPr>
              <w:jc w:val="both"/>
              <w:rPr>
                <w:b/>
                <w:bCs/>
                <w:sz w:val="20"/>
                <w:szCs w:val="20"/>
              </w:rPr>
            </w:pPr>
            <w:r w:rsidRPr="1E288EFA">
              <w:rPr>
                <w:sz w:val="20"/>
                <w:szCs w:val="20"/>
              </w:rPr>
              <w:t>.</w:t>
            </w:r>
            <w:proofErr w:type="spellStart"/>
            <w:r w:rsidRPr="1E288EFA">
              <w:rPr>
                <w:sz w:val="20"/>
                <w:szCs w:val="20"/>
              </w:rPr>
              <w:t>docx</w:t>
            </w:r>
            <w:proofErr w:type="spellEnd"/>
            <w:r w:rsidRPr="1E288EFA">
              <w:rPr>
                <w:sz w:val="20"/>
                <w:szCs w:val="20"/>
              </w:rPr>
              <w:t>; .</w:t>
            </w:r>
            <w:proofErr w:type="spellStart"/>
            <w:r w:rsidRPr="1E288EFA">
              <w:rPr>
                <w:sz w:val="20"/>
                <w:szCs w:val="20"/>
              </w:rPr>
              <w:t>pdf</w:t>
            </w:r>
            <w:proofErr w:type="spellEnd"/>
            <w:r w:rsidRPr="1E288EFA">
              <w:rPr>
                <w:sz w:val="20"/>
                <w:szCs w:val="20"/>
              </w:rPr>
              <w:t xml:space="preserve"> </w:t>
            </w:r>
          </w:p>
        </w:tc>
        <w:tc>
          <w:tcPr>
            <w:tcW w:w="2098" w:type="dxa"/>
            <w:tcBorders>
              <w:top w:val="single" w:sz="4" w:space="0" w:color="auto"/>
              <w:left w:val="single" w:sz="4" w:space="0" w:color="auto"/>
              <w:bottom w:val="single" w:sz="4" w:space="0" w:color="auto"/>
              <w:right w:val="single" w:sz="4" w:space="0" w:color="auto"/>
            </w:tcBorders>
            <w:hideMark/>
          </w:tcPr>
          <w:p w14:paraId="3AB8408F" w14:textId="4B441A4B" w:rsidR="00E915B1" w:rsidRDefault="7D8E5888" w:rsidP="1E288EFA">
            <w:pPr>
              <w:jc w:val="both"/>
              <w:rPr>
                <w:b/>
                <w:bCs/>
                <w:sz w:val="20"/>
                <w:szCs w:val="20"/>
              </w:rPr>
            </w:pPr>
            <w:r w:rsidRPr="7D8E5888">
              <w:rPr>
                <w:sz w:val="20"/>
                <w:szCs w:val="20"/>
              </w:rPr>
              <w:t>.</w:t>
            </w:r>
            <w:proofErr w:type="spellStart"/>
            <w:r w:rsidRPr="7D8E5888">
              <w:rPr>
                <w:sz w:val="20"/>
                <w:szCs w:val="20"/>
              </w:rPr>
              <w:t>pdf</w:t>
            </w:r>
            <w:proofErr w:type="spellEnd"/>
            <w:r w:rsidRPr="7D8E5888">
              <w:rPr>
                <w:sz w:val="20"/>
                <w:szCs w:val="20"/>
              </w:rPr>
              <w:t>, ir gimtuoju formatu</w:t>
            </w:r>
          </w:p>
        </w:tc>
      </w:tr>
      <w:tr w:rsidR="00E915B1" w14:paraId="3FE11EF8" w14:textId="77777777" w:rsidTr="0F3FFEFB">
        <w:trPr>
          <w:trHeight w:val="92"/>
        </w:trPr>
        <w:tc>
          <w:tcPr>
            <w:tcW w:w="1265" w:type="dxa"/>
            <w:tcBorders>
              <w:top w:val="single" w:sz="4" w:space="0" w:color="auto"/>
              <w:left w:val="single" w:sz="4" w:space="0" w:color="auto"/>
              <w:bottom w:val="single" w:sz="4" w:space="0" w:color="auto"/>
              <w:right w:val="single" w:sz="4" w:space="0" w:color="auto"/>
            </w:tcBorders>
            <w:hideMark/>
          </w:tcPr>
          <w:p w14:paraId="6B6CEC15" w14:textId="76E3C0AA" w:rsidR="00E915B1" w:rsidRDefault="6E907283" w:rsidP="1E288EFA">
            <w:pPr>
              <w:jc w:val="center"/>
              <w:rPr>
                <w:b/>
                <w:bCs/>
                <w:sz w:val="20"/>
                <w:szCs w:val="20"/>
              </w:rPr>
            </w:pPr>
            <w:r w:rsidRPr="6E907283">
              <w:rPr>
                <w:sz w:val="20"/>
                <w:szCs w:val="20"/>
              </w:rPr>
              <w:t>6.</w:t>
            </w:r>
          </w:p>
        </w:tc>
        <w:tc>
          <w:tcPr>
            <w:tcW w:w="2683" w:type="dxa"/>
            <w:tcBorders>
              <w:top w:val="single" w:sz="4" w:space="0" w:color="auto"/>
              <w:left w:val="single" w:sz="4" w:space="0" w:color="auto"/>
              <w:bottom w:val="single" w:sz="4" w:space="0" w:color="auto"/>
              <w:right w:val="single" w:sz="4" w:space="0" w:color="auto"/>
            </w:tcBorders>
            <w:hideMark/>
          </w:tcPr>
          <w:p w14:paraId="4CA9DE02" w14:textId="77777777" w:rsidR="00E915B1" w:rsidRDefault="1E288EFA" w:rsidP="1E288EFA">
            <w:pPr>
              <w:jc w:val="both"/>
              <w:rPr>
                <w:b/>
                <w:bCs/>
                <w:sz w:val="20"/>
                <w:szCs w:val="20"/>
              </w:rPr>
            </w:pPr>
            <w:r w:rsidRPr="1E288EFA">
              <w:rPr>
                <w:sz w:val="20"/>
                <w:szCs w:val="20"/>
              </w:rPr>
              <w:t>Grafikai, lentelės</w:t>
            </w:r>
          </w:p>
        </w:tc>
        <w:tc>
          <w:tcPr>
            <w:tcW w:w="3266" w:type="dxa"/>
            <w:tcBorders>
              <w:top w:val="single" w:sz="4" w:space="0" w:color="auto"/>
              <w:left w:val="single" w:sz="4" w:space="0" w:color="auto"/>
              <w:bottom w:val="single" w:sz="4" w:space="0" w:color="auto"/>
              <w:right w:val="single" w:sz="4" w:space="0" w:color="auto"/>
            </w:tcBorders>
            <w:hideMark/>
          </w:tcPr>
          <w:p w14:paraId="2BB6E0A6" w14:textId="77777777" w:rsidR="00E915B1" w:rsidRDefault="1E288EFA" w:rsidP="1E288EFA">
            <w:pPr>
              <w:jc w:val="both"/>
              <w:rPr>
                <w:b/>
                <w:bCs/>
                <w:sz w:val="20"/>
                <w:szCs w:val="20"/>
              </w:rPr>
            </w:pPr>
            <w:r w:rsidRPr="1E288EFA">
              <w:rPr>
                <w:sz w:val="20"/>
                <w:szCs w:val="20"/>
              </w:rPr>
              <w:t>Įvairios Projekto skaičiuoklės, Projekto įgyvendinimo grafikas</w:t>
            </w:r>
          </w:p>
        </w:tc>
        <w:tc>
          <w:tcPr>
            <w:tcW w:w="182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D505B1" w14:textId="77777777" w:rsidR="00E915B1" w:rsidRDefault="1E288EFA" w:rsidP="1E288EFA">
            <w:pPr>
              <w:jc w:val="both"/>
              <w:rPr>
                <w:b/>
                <w:bCs/>
                <w:sz w:val="20"/>
                <w:szCs w:val="20"/>
              </w:rPr>
            </w:pPr>
            <w:r w:rsidRPr="1E288EFA">
              <w:rPr>
                <w:sz w:val="20"/>
                <w:szCs w:val="20"/>
              </w:rPr>
              <w:t>.</w:t>
            </w:r>
            <w:proofErr w:type="spellStart"/>
            <w:r w:rsidRPr="1E288EFA">
              <w:rPr>
                <w:sz w:val="20"/>
                <w:szCs w:val="20"/>
              </w:rPr>
              <w:t>xlsx</w:t>
            </w:r>
            <w:proofErr w:type="spellEnd"/>
            <w:r w:rsidRPr="1E288EFA">
              <w:rPr>
                <w:sz w:val="20"/>
                <w:szCs w:val="20"/>
              </w:rPr>
              <w:t xml:space="preserve"> </w:t>
            </w:r>
          </w:p>
        </w:tc>
        <w:tc>
          <w:tcPr>
            <w:tcW w:w="335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448126C" w14:textId="32B989A9" w:rsidR="00E915B1" w:rsidRDefault="1E288EFA" w:rsidP="1E288EFA">
            <w:pPr>
              <w:jc w:val="both"/>
              <w:rPr>
                <w:b/>
                <w:bCs/>
                <w:sz w:val="20"/>
                <w:szCs w:val="20"/>
              </w:rPr>
            </w:pPr>
            <w:r w:rsidRPr="1E288EFA">
              <w:rPr>
                <w:sz w:val="20"/>
                <w:szCs w:val="20"/>
              </w:rPr>
              <w:t>.</w:t>
            </w:r>
            <w:proofErr w:type="spellStart"/>
            <w:r w:rsidRPr="1E288EFA">
              <w:rPr>
                <w:sz w:val="20"/>
                <w:szCs w:val="20"/>
              </w:rPr>
              <w:t>xlsx</w:t>
            </w:r>
            <w:proofErr w:type="spellEnd"/>
            <w:r w:rsidRPr="1E288EFA">
              <w:rPr>
                <w:sz w:val="20"/>
                <w:szCs w:val="20"/>
              </w:rPr>
              <w:t xml:space="preserve"> </w:t>
            </w:r>
          </w:p>
        </w:tc>
        <w:tc>
          <w:tcPr>
            <w:tcW w:w="2098" w:type="dxa"/>
            <w:tcBorders>
              <w:top w:val="single" w:sz="4" w:space="0" w:color="auto"/>
              <w:left w:val="single" w:sz="4" w:space="0" w:color="auto"/>
              <w:bottom w:val="single" w:sz="4" w:space="0" w:color="auto"/>
              <w:right w:val="single" w:sz="4" w:space="0" w:color="auto"/>
            </w:tcBorders>
            <w:hideMark/>
          </w:tcPr>
          <w:p w14:paraId="5BF778C6" w14:textId="22942830" w:rsidR="00E915B1" w:rsidRDefault="1E288EFA" w:rsidP="1E288EFA">
            <w:pPr>
              <w:jc w:val="both"/>
              <w:rPr>
                <w:b/>
                <w:bCs/>
                <w:sz w:val="20"/>
                <w:szCs w:val="20"/>
              </w:rPr>
            </w:pPr>
            <w:r w:rsidRPr="1E288EFA">
              <w:rPr>
                <w:sz w:val="20"/>
                <w:szCs w:val="20"/>
              </w:rPr>
              <w:t>.</w:t>
            </w:r>
            <w:proofErr w:type="spellStart"/>
            <w:r w:rsidRPr="1E288EFA">
              <w:rPr>
                <w:sz w:val="20"/>
                <w:szCs w:val="20"/>
              </w:rPr>
              <w:t>pdf</w:t>
            </w:r>
            <w:proofErr w:type="spellEnd"/>
            <w:r w:rsidRPr="1E288EFA">
              <w:rPr>
                <w:sz w:val="20"/>
                <w:szCs w:val="20"/>
              </w:rPr>
              <w:t xml:space="preserve"> ir gimtuoju formatu</w:t>
            </w:r>
          </w:p>
        </w:tc>
      </w:tr>
    </w:tbl>
    <w:p w14:paraId="213C9342" w14:textId="74385D65" w:rsidR="0008511F" w:rsidRPr="0008511F" w:rsidRDefault="0008511F" w:rsidP="7D8E5888"/>
    <w:p w14:paraId="0AD47958" w14:textId="57BFE36A" w:rsidR="00EC4EA4" w:rsidRPr="00E915B1" w:rsidRDefault="069129CE" w:rsidP="6D4BD241">
      <w:pPr>
        <w:pStyle w:val="Heading2"/>
        <w:numPr>
          <w:ilvl w:val="0"/>
          <w:numId w:val="0"/>
        </w:numPr>
        <w:spacing w:before="240" w:after="240"/>
        <w:rPr>
          <w:rFonts w:asciiTheme="minorHAnsi" w:eastAsiaTheme="minorEastAsia" w:hAnsiTheme="minorHAnsi" w:cstheme="minorBidi"/>
          <w:noProof/>
          <w:lang w:val="en-US"/>
        </w:rPr>
      </w:pPr>
      <w:r w:rsidRPr="069129CE">
        <w:rPr>
          <w:rFonts w:asciiTheme="minorHAnsi" w:eastAsiaTheme="minorEastAsia" w:hAnsiTheme="minorHAnsi" w:cstheme="minorBidi"/>
          <w:caps w:val="0"/>
          <w:noProof/>
          <w:lang w:val="en-US"/>
        </w:rPr>
        <w:lastRenderedPageBreak/>
        <w:t xml:space="preserve">       </w:t>
      </w:r>
      <w:bookmarkStart w:id="18" w:name="_Toc1820294816"/>
      <w:r w:rsidRPr="069129CE">
        <w:rPr>
          <w:rFonts w:asciiTheme="minorHAnsi" w:eastAsiaTheme="minorEastAsia" w:hAnsiTheme="minorHAnsi" w:cstheme="minorBidi"/>
          <w:caps w:val="0"/>
          <w:noProof/>
          <w:lang w:val="en-US"/>
        </w:rPr>
        <w:t>14. Projekto informacijos modelio koordinačių sistema ir geoerdvinė padėtis</w:t>
      </w:r>
      <w:bookmarkEnd w:id="18"/>
    </w:p>
    <w:p w14:paraId="081CF18B" w14:textId="77777777" w:rsidR="00656A90" w:rsidRDefault="5A1441C3" w:rsidP="5A1441C3">
      <w:pPr>
        <w:rPr>
          <w:rFonts w:eastAsiaTheme="minorEastAsia"/>
          <w:noProof/>
          <w:sz w:val="24"/>
          <w:szCs w:val="24"/>
          <w:lang w:val="en-US"/>
        </w:rPr>
      </w:pPr>
      <w:r w:rsidRPr="5A1441C3">
        <w:rPr>
          <w:rFonts w:eastAsiaTheme="minorEastAsia"/>
          <w:noProof/>
          <w:sz w:val="24"/>
          <w:szCs w:val="24"/>
          <w:lang w:val="en-US"/>
        </w:rPr>
        <w:t>14 lentelė. Projekto informacijos modelio koordinačių sistema ir geoerdvinė padėtis</w:t>
      </w:r>
    </w:p>
    <w:tbl>
      <w:tblPr>
        <w:tblW w:w="14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
        <w:gridCol w:w="13082"/>
      </w:tblGrid>
      <w:tr w:rsidR="00791B11" w14:paraId="32353F23" w14:textId="77777777" w:rsidTr="7D8E5888">
        <w:trPr>
          <w:trHeight w:val="92"/>
        </w:trPr>
        <w:tc>
          <w:tcPr>
            <w:tcW w:w="1408"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1ACA5F88" w14:textId="77777777" w:rsidR="00791B11" w:rsidRPr="004D7871" w:rsidRDefault="00791B11">
            <w:pPr>
              <w:jc w:val="center"/>
              <w:rPr>
                <w:b/>
                <w:bCs/>
                <w:color w:val="FFFFFF" w:themeColor="background1"/>
              </w:rPr>
            </w:pPr>
            <w:r w:rsidRPr="004D7871">
              <w:rPr>
                <w:b/>
                <w:bCs/>
                <w:color w:val="FFFFFF" w:themeColor="background1"/>
              </w:rPr>
              <w:t xml:space="preserve">Eil. </w:t>
            </w:r>
            <w:proofErr w:type="spellStart"/>
            <w:r w:rsidRPr="004D7871">
              <w:rPr>
                <w:b/>
                <w:bCs/>
                <w:color w:val="FFFFFF" w:themeColor="background1"/>
              </w:rPr>
              <w:t>nr.</w:t>
            </w:r>
            <w:proofErr w:type="spellEnd"/>
          </w:p>
        </w:tc>
        <w:tc>
          <w:tcPr>
            <w:tcW w:w="13082"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60BF9EA0" w14:textId="77777777" w:rsidR="00791B11" w:rsidRPr="004D7871" w:rsidRDefault="00791B11">
            <w:pPr>
              <w:jc w:val="center"/>
              <w:rPr>
                <w:b/>
                <w:bCs/>
                <w:color w:val="FFFFFF" w:themeColor="background1"/>
              </w:rPr>
            </w:pPr>
            <w:r w:rsidRPr="004D7871">
              <w:rPr>
                <w:b/>
                <w:bCs/>
                <w:color w:val="FFFFFF" w:themeColor="background1"/>
              </w:rPr>
              <w:t xml:space="preserve">Projekto informacijos modelio koordinačių sistema ir </w:t>
            </w:r>
            <w:proofErr w:type="spellStart"/>
            <w:r w:rsidRPr="004D7871">
              <w:rPr>
                <w:b/>
                <w:bCs/>
                <w:color w:val="FFFFFF" w:themeColor="background1"/>
              </w:rPr>
              <w:t>geoerdvinė</w:t>
            </w:r>
            <w:proofErr w:type="spellEnd"/>
            <w:r w:rsidRPr="004D7871">
              <w:rPr>
                <w:b/>
                <w:bCs/>
                <w:color w:val="FFFFFF" w:themeColor="background1"/>
              </w:rPr>
              <w:t xml:space="preserve"> padėtis</w:t>
            </w:r>
          </w:p>
        </w:tc>
      </w:tr>
      <w:tr w:rsidR="00791B11" w14:paraId="24A6F36B" w14:textId="77777777" w:rsidTr="7D8E5888">
        <w:trPr>
          <w:trHeight w:val="92"/>
        </w:trPr>
        <w:tc>
          <w:tcPr>
            <w:tcW w:w="1408"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3FC3E17B" w14:textId="77777777" w:rsidR="00791B11" w:rsidRPr="004D7871" w:rsidRDefault="00791B11">
            <w:pPr>
              <w:jc w:val="center"/>
              <w:rPr>
                <w:b/>
                <w:bCs/>
                <w:color w:val="FFFFFF" w:themeColor="background1"/>
              </w:rPr>
            </w:pPr>
            <w:r w:rsidRPr="004D7871">
              <w:rPr>
                <w:b/>
                <w:bCs/>
                <w:color w:val="FFFFFF" w:themeColor="background1"/>
              </w:rPr>
              <w:t>1</w:t>
            </w:r>
          </w:p>
        </w:tc>
        <w:tc>
          <w:tcPr>
            <w:tcW w:w="13082"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58ADF543" w14:textId="77777777" w:rsidR="00791B11" w:rsidRPr="004D7871" w:rsidRDefault="00791B11">
            <w:pPr>
              <w:jc w:val="center"/>
              <w:rPr>
                <w:b/>
                <w:bCs/>
                <w:color w:val="FFFFFF" w:themeColor="background1"/>
              </w:rPr>
            </w:pPr>
            <w:r w:rsidRPr="004D7871">
              <w:rPr>
                <w:b/>
                <w:bCs/>
                <w:color w:val="FFFFFF" w:themeColor="background1"/>
              </w:rPr>
              <w:t>2</w:t>
            </w:r>
          </w:p>
        </w:tc>
      </w:tr>
      <w:tr w:rsidR="004D7871" w:rsidRPr="00581D5C" w14:paraId="2E53880A" w14:textId="77777777" w:rsidTr="7D8E5888">
        <w:trPr>
          <w:trHeight w:val="92"/>
        </w:trPr>
        <w:tc>
          <w:tcPr>
            <w:tcW w:w="1408" w:type="dxa"/>
            <w:tcBorders>
              <w:top w:val="single" w:sz="4" w:space="0" w:color="auto"/>
              <w:left w:val="single" w:sz="4" w:space="0" w:color="auto"/>
              <w:bottom w:val="single" w:sz="4" w:space="0" w:color="auto"/>
              <w:right w:val="single" w:sz="4" w:space="0" w:color="auto"/>
            </w:tcBorders>
            <w:shd w:val="clear" w:color="auto" w:fill="auto"/>
          </w:tcPr>
          <w:p w14:paraId="43FD9C0F" w14:textId="5C2C27A5" w:rsidR="004D7871" w:rsidRPr="00AC1649" w:rsidRDefault="1E288EFA" w:rsidP="1E288EFA">
            <w:pPr>
              <w:jc w:val="center"/>
              <w:rPr>
                <w:b/>
                <w:bCs/>
                <w:color w:val="FFFFFF" w:themeColor="background1"/>
                <w:sz w:val="20"/>
                <w:szCs w:val="20"/>
              </w:rPr>
            </w:pPr>
            <w:r w:rsidRPr="1E288EFA">
              <w:rPr>
                <w:sz w:val="20"/>
                <w:szCs w:val="20"/>
              </w:rPr>
              <w:t>1.</w:t>
            </w:r>
          </w:p>
        </w:tc>
        <w:tc>
          <w:tcPr>
            <w:tcW w:w="13082" w:type="dxa"/>
            <w:tcBorders>
              <w:top w:val="single" w:sz="4" w:space="0" w:color="auto"/>
              <w:left w:val="single" w:sz="4" w:space="0" w:color="auto"/>
              <w:bottom w:val="single" w:sz="4" w:space="0" w:color="auto"/>
              <w:right w:val="single" w:sz="4" w:space="0" w:color="auto"/>
            </w:tcBorders>
            <w:shd w:val="clear" w:color="auto" w:fill="auto"/>
          </w:tcPr>
          <w:p w14:paraId="7358BCE5" w14:textId="62F776B0" w:rsidR="004D7871" w:rsidRPr="00581D5C" w:rsidRDefault="279CFB30" w:rsidP="279CFB30">
            <w:pPr>
              <w:jc w:val="both"/>
              <w:rPr>
                <w:strike/>
                <w:sz w:val="20"/>
                <w:szCs w:val="20"/>
              </w:rPr>
            </w:pPr>
            <w:r w:rsidRPr="279CFB30">
              <w:rPr>
                <w:sz w:val="20"/>
                <w:szCs w:val="20"/>
              </w:rPr>
              <w:t xml:space="preserve">Visų disciplinų modeliams priskirta Lietuvos koordinačių sistema (LKS-94) ir Lietuvos valstybinė aukščių sistema LAS07. </w:t>
            </w:r>
          </w:p>
        </w:tc>
      </w:tr>
    </w:tbl>
    <w:p w14:paraId="7DB5BF10" w14:textId="770576E1" w:rsidR="00DB4E3D" w:rsidRPr="00EA075B" w:rsidRDefault="00DB4E3D" w:rsidP="7D8E5888"/>
    <w:p w14:paraId="6C989927" w14:textId="75EA2FB6" w:rsidR="2B34D9A3" w:rsidRDefault="2B34D9A3" w:rsidP="2B34D9A3"/>
    <w:p w14:paraId="63BA0158" w14:textId="62AE0852" w:rsidR="00791B11" w:rsidRPr="00204281" w:rsidRDefault="069129CE" w:rsidP="6D4BD241">
      <w:pPr>
        <w:pStyle w:val="Heading2"/>
        <w:numPr>
          <w:ilvl w:val="0"/>
          <w:numId w:val="0"/>
        </w:numPr>
        <w:spacing w:after="240"/>
        <w:rPr>
          <w:rFonts w:asciiTheme="minorHAnsi" w:eastAsiaTheme="minorEastAsia" w:hAnsiTheme="minorHAnsi" w:cstheme="minorBidi"/>
          <w:noProof/>
          <w:lang w:val="en-US"/>
        </w:rPr>
      </w:pPr>
      <w:r w:rsidRPr="069129CE">
        <w:rPr>
          <w:rFonts w:asciiTheme="minorHAnsi" w:eastAsiaTheme="minorEastAsia" w:hAnsiTheme="minorHAnsi" w:cstheme="minorBidi"/>
          <w:caps w:val="0"/>
          <w:noProof/>
        </w:rPr>
        <w:t xml:space="preserve">        </w:t>
      </w:r>
      <w:bookmarkStart w:id="19" w:name="_Toc1748990196"/>
      <w:r w:rsidRPr="069129CE">
        <w:rPr>
          <w:rFonts w:asciiTheme="minorHAnsi" w:eastAsiaTheme="minorEastAsia" w:hAnsiTheme="minorHAnsi" w:cstheme="minorBidi"/>
          <w:caps w:val="0"/>
          <w:noProof/>
          <w:lang w:val="en-US"/>
        </w:rPr>
        <w:t>15. Projekto informacijos modelio nustatymai</w:t>
      </w:r>
      <w:bookmarkEnd w:id="19"/>
    </w:p>
    <w:p w14:paraId="33905932" w14:textId="77777777" w:rsidR="00204281" w:rsidRDefault="5A1441C3" w:rsidP="5A1441C3">
      <w:pPr>
        <w:rPr>
          <w:rFonts w:eastAsiaTheme="minorEastAsia"/>
          <w:noProof/>
          <w:sz w:val="24"/>
          <w:szCs w:val="24"/>
          <w:lang w:val="en-US"/>
        </w:rPr>
      </w:pPr>
      <w:r w:rsidRPr="5A1441C3">
        <w:rPr>
          <w:rFonts w:eastAsiaTheme="minorEastAsia"/>
          <w:noProof/>
          <w:sz w:val="24"/>
          <w:szCs w:val="24"/>
          <w:lang w:val="en-US"/>
        </w:rPr>
        <w:t>15 lentelė. Projekto informacijos modelio nustatymai</w:t>
      </w:r>
    </w:p>
    <w:tbl>
      <w:tblPr>
        <w:tblW w:w="14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
        <w:gridCol w:w="13082"/>
      </w:tblGrid>
      <w:tr w:rsidR="00C07BE6" w14:paraId="40467DB9" w14:textId="77777777" w:rsidTr="2B34D9A3">
        <w:trPr>
          <w:trHeight w:val="92"/>
        </w:trPr>
        <w:tc>
          <w:tcPr>
            <w:tcW w:w="1408"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624FBE1A" w14:textId="77777777" w:rsidR="00C07BE6" w:rsidRPr="000B207D" w:rsidRDefault="00C07BE6">
            <w:pPr>
              <w:jc w:val="center"/>
              <w:rPr>
                <w:b/>
                <w:bCs/>
                <w:color w:val="FFFFFF" w:themeColor="background1"/>
              </w:rPr>
            </w:pPr>
            <w:r w:rsidRPr="000B207D">
              <w:rPr>
                <w:b/>
                <w:bCs/>
                <w:color w:val="FFFFFF" w:themeColor="background1"/>
              </w:rPr>
              <w:t xml:space="preserve">Eil. </w:t>
            </w:r>
            <w:proofErr w:type="spellStart"/>
            <w:r w:rsidRPr="000B207D">
              <w:rPr>
                <w:b/>
                <w:bCs/>
                <w:color w:val="FFFFFF" w:themeColor="background1"/>
              </w:rPr>
              <w:t>nr.</w:t>
            </w:r>
            <w:proofErr w:type="spellEnd"/>
          </w:p>
        </w:tc>
        <w:tc>
          <w:tcPr>
            <w:tcW w:w="13080"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283CD1B9" w14:textId="77777777" w:rsidR="00C07BE6" w:rsidRPr="000B207D" w:rsidRDefault="00C07BE6">
            <w:pPr>
              <w:jc w:val="center"/>
              <w:rPr>
                <w:b/>
                <w:bCs/>
                <w:color w:val="FFFFFF" w:themeColor="background1"/>
              </w:rPr>
            </w:pPr>
            <w:r w:rsidRPr="000B207D">
              <w:rPr>
                <w:b/>
                <w:bCs/>
                <w:color w:val="FFFFFF" w:themeColor="background1"/>
              </w:rPr>
              <w:t>Projekto informacijos modelio nustatymai</w:t>
            </w:r>
          </w:p>
        </w:tc>
      </w:tr>
      <w:tr w:rsidR="00C07BE6" w14:paraId="5F3D65B2" w14:textId="77777777" w:rsidTr="2B34D9A3">
        <w:trPr>
          <w:trHeight w:val="92"/>
        </w:trPr>
        <w:tc>
          <w:tcPr>
            <w:tcW w:w="1408"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6B52020A" w14:textId="77777777" w:rsidR="00C07BE6" w:rsidRPr="000B207D" w:rsidRDefault="00C07BE6">
            <w:pPr>
              <w:jc w:val="center"/>
              <w:rPr>
                <w:b/>
                <w:bCs/>
                <w:color w:val="FFFFFF" w:themeColor="background1"/>
              </w:rPr>
            </w:pPr>
            <w:r w:rsidRPr="000B207D">
              <w:rPr>
                <w:b/>
                <w:bCs/>
                <w:color w:val="FFFFFF" w:themeColor="background1"/>
              </w:rPr>
              <w:t>1</w:t>
            </w:r>
          </w:p>
        </w:tc>
        <w:tc>
          <w:tcPr>
            <w:tcW w:w="13080"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44251FAF" w14:textId="77777777" w:rsidR="00C07BE6" w:rsidRPr="000B207D" w:rsidRDefault="00C07BE6">
            <w:pPr>
              <w:jc w:val="center"/>
              <w:rPr>
                <w:b/>
                <w:bCs/>
                <w:color w:val="FFFFFF" w:themeColor="background1"/>
              </w:rPr>
            </w:pPr>
            <w:r w:rsidRPr="000B207D">
              <w:rPr>
                <w:b/>
                <w:bCs/>
                <w:color w:val="FFFFFF" w:themeColor="background1"/>
              </w:rPr>
              <w:t>2</w:t>
            </w:r>
          </w:p>
        </w:tc>
      </w:tr>
      <w:tr w:rsidR="00C07BE6" w14:paraId="7010A508" w14:textId="77777777" w:rsidTr="2B34D9A3">
        <w:trPr>
          <w:trHeight w:val="92"/>
        </w:trPr>
        <w:tc>
          <w:tcPr>
            <w:tcW w:w="1408" w:type="dxa"/>
            <w:tcBorders>
              <w:top w:val="single" w:sz="4" w:space="0" w:color="auto"/>
              <w:left w:val="single" w:sz="4" w:space="0" w:color="auto"/>
              <w:bottom w:val="single" w:sz="4" w:space="0" w:color="auto"/>
              <w:right w:val="single" w:sz="4" w:space="0" w:color="auto"/>
            </w:tcBorders>
            <w:hideMark/>
          </w:tcPr>
          <w:p w14:paraId="517357CC" w14:textId="77777777" w:rsidR="00C07BE6" w:rsidRDefault="1E288EFA">
            <w:pPr>
              <w:jc w:val="center"/>
              <w:rPr>
                <w:sz w:val="20"/>
                <w:szCs w:val="20"/>
              </w:rPr>
            </w:pPr>
            <w:r w:rsidRPr="1E288EFA">
              <w:rPr>
                <w:sz w:val="20"/>
                <w:szCs w:val="20"/>
              </w:rPr>
              <w:t>1.</w:t>
            </w:r>
          </w:p>
        </w:tc>
        <w:tc>
          <w:tcPr>
            <w:tcW w:w="13080" w:type="dxa"/>
            <w:tcBorders>
              <w:top w:val="single" w:sz="4" w:space="0" w:color="auto"/>
              <w:left w:val="single" w:sz="4" w:space="0" w:color="auto"/>
              <w:bottom w:val="single" w:sz="4" w:space="0" w:color="auto"/>
              <w:right w:val="single" w:sz="4" w:space="0" w:color="auto"/>
            </w:tcBorders>
            <w:hideMark/>
          </w:tcPr>
          <w:p w14:paraId="50FC09CC" w14:textId="55763220" w:rsidR="00C07BE6" w:rsidRDefault="7D8E5888" w:rsidP="1E288EFA">
            <w:pPr>
              <w:jc w:val="both"/>
              <w:rPr>
                <w:sz w:val="20"/>
                <w:szCs w:val="20"/>
              </w:rPr>
            </w:pPr>
            <w:r w:rsidRPr="7D8E5888">
              <w:rPr>
                <w:sz w:val="20"/>
                <w:szCs w:val="20"/>
              </w:rPr>
              <w:t xml:space="preserve">Modeliuose, talpinamuose Užsakovo valdomoje CDE, numatytasis matavimo vienetas turi būti nustatytas metras. </w:t>
            </w:r>
          </w:p>
        </w:tc>
      </w:tr>
      <w:tr w:rsidR="02735272" w14:paraId="51543A10" w14:textId="77777777" w:rsidTr="2B34D9A3">
        <w:trPr>
          <w:trHeight w:val="92"/>
        </w:trPr>
        <w:tc>
          <w:tcPr>
            <w:tcW w:w="1408" w:type="dxa"/>
            <w:tcBorders>
              <w:top w:val="single" w:sz="4" w:space="0" w:color="auto"/>
              <w:left w:val="single" w:sz="4" w:space="0" w:color="auto"/>
              <w:bottom w:val="single" w:sz="4" w:space="0" w:color="auto"/>
              <w:right w:val="single" w:sz="4" w:space="0" w:color="auto"/>
            </w:tcBorders>
            <w:hideMark/>
          </w:tcPr>
          <w:p w14:paraId="65F04821" w14:textId="02396934" w:rsidR="02735272" w:rsidRDefault="02735272" w:rsidP="02735272">
            <w:pPr>
              <w:jc w:val="center"/>
              <w:rPr>
                <w:sz w:val="20"/>
                <w:szCs w:val="20"/>
              </w:rPr>
            </w:pPr>
            <w:r w:rsidRPr="02735272">
              <w:rPr>
                <w:sz w:val="20"/>
                <w:szCs w:val="20"/>
              </w:rPr>
              <w:t xml:space="preserve">2. </w:t>
            </w:r>
          </w:p>
        </w:tc>
        <w:tc>
          <w:tcPr>
            <w:tcW w:w="13082" w:type="dxa"/>
            <w:tcBorders>
              <w:top w:val="single" w:sz="4" w:space="0" w:color="auto"/>
              <w:left w:val="single" w:sz="4" w:space="0" w:color="auto"/>
              <w:bottom w:val="single" w:sz="4" w:space="0" w:color="auto"/>
              <w:right w:val="single" w:sz="4" w:space="0" w:color="auto"/>
            </w:tcBorders>
            <w:hideMark/>
          </w:tcPr>
          <w:p w14:paraId="32BF238F" w14:textId="34BAA6C1" w:rsidR="02735272" w:rsidRDefault="2B34D9A3" w:rsidP="02735272">
            <w:pPr>
              <w:jc w:val="both"/>
              <w:rPr>
                <w:rFonts w:ascii="Calibri" w:eastAsia="Calibri" w:hAnsi="Calibri" w:cs="Calibri"/>
                <w:sz w:val="20"/>
                <w:szCs w:val="20"/>
                <w:highlight w:val="yellow"/>
              </w:rPr>
            </w:pPr>
            <w:r w:rsidRPr="2B34D9A3">
              <w:rPr>
                <w:rFonts w:ascii="Calibri" w:eastAsia="Calibri" w:hAnsi="Calibri" w:cs="Calibri"/>
                <w:sz w:val="20"/>
                <w:szCs w:val="20"/>
              </w:rPr>
              <w:t>Atskiros disciplinos modelio failo dydis neturi viršyti 2.5 GB.</w:t>
            </w:r>
          </w:p>
        </w:tc>
      </w:tr>
    </w:tbl>
    <w:p w14:paraId="432464F5" w14:textId="7CB78FB7" w:rsidR="00C07BE6" w:rsidRDefault="00C07BE6" w:rsidP="19928413"/>
    <w:p w14:paraId="5F7AABBF" w14:textId="71200027" w:rsidR="00C07BE6" w:rsidRDefault="069129CE" w:rsidP="6D4BD241">
      <w:pPr>
        <w:pStyle w:val="Heading2"/>
        <w:numPr>
          <w:ilvl w:val="0"/>
          <w:numId w:val="0"/>
        </w:numPr>
        <w:spacing w:after="240"/>
        <w:rPr>
          <w:rFonts w:asciiTheme="minorHAnsi" w:eastAsiaTheme="minorEastAsia" w:hAnsiTheme="minorHAnsi" w:cstheme="minorBidi"/>
          <w:noProof/>
          <w:lang w:val="en-US"/>
        </w:rPr>
      </w:pPr>
      <w:r w:rsidRPr="069129CE">
        <w:rPr>
          <w:rFonts w:asciiTheme="minorHAnsi" w:eastAsiaTheme="minorEastAsia" w:hAnsiTheme="minorHAnsi" w:cstheme="minorBidi"/>
          <w:caps w:val="0"/>
          <w:noProof/>
          <w:lang w:val="en-US"/>
        </w:rPr>
        <w:t xml:space="preserve">        </w:t>
      </w:r>
      <w:bookmarkStart w:id="20" w:name="_Toc1728718585"/>
      <w:r w:rsidRPr="069129CE">
        <w:rPr>
          <w:rFonts w:asciiTheme="minorHAnsi" w:eastAsiaTheme="minorEastAsia" w:hAnsiTheme="minorHAnsi" w:cstheme="minorBidi"/>
          <w:caps w:val="0"/>
          <w:noProof/>
          <w:lang w:val="en-US"/>
        </w:rPr>
        <w:t>16. Programinė įranga</w:t>
      </w:r>
      <w:bookmarkEnd w:id="20"/>
      <w:r w:rsidRPr="069129CE">
        <w:rPr>
          <w:rFonts w:asciiTheme="minorHAnsi" w:eastAsiaTheme="minorEastAsia" w:hAnsiTheme="minorHAnsi" w:cstheme="minorBidi"/>
          <w:caps w:val="0"/>
          <w:noProof/>
          <w:lang w:val="en-US"/>
        </w:rPr>
        <w:t xml:space="preserve"> </w:t>
      </w:r>
    </w:p>
    <w:p w14:paraId="46CCFB63" w14:textId="40A54D99" w:rsidR="008C445C" w:rsidRDefault="5A1441C3" w:rsidP="5A1441C3">
      <w:pPr>
        <w:rPr>
          <w:rFonts w:eastAsiaTheme="minorEastAsia"/>
          <w:noProof/>
          <w:sz w:val="24"/>
          <w:szCs w:val="24"/>
          <w:lang w:val="en-US"/>
        </w:rPr>
      </w:pPr>
      <w:r w:rsidRPr="5A1441C3">
        <w:rPr>
          <w:rFonts w:eastAsiaTheme="minorEastAsia"/>
          <w:noProof/>
          <w:sz w:val="24"/>
          <w:szCs w:val="24"/>
          <w:lang w:val="en-US"/>
        </w:rPr>
        <w:t xml:space="preserve">16 lentelė. Programinė įranga </w:t>
      </w:r>
    </w:p>
    <w:tbl>
      <w:tblPr>
        <w:tblW w:w="14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
        <w:gridCol w:w="5805"/>
        <w:gridCol w:w="7277"/>
      </w:tblGrid>
      <w:tr w:rsidR="00101516" w14:paraId="74D62895" w14:textId="77777777" w:rsidTr="7D8E5888">
        <w:trPr>
          <w:trHeight w:val="92"/>
        </w:trPr>
        <w:tc>
          <w:tcPr>
            <w:tcW w:w="1408"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71A25135" w14:textId="77777777" w:rsidR="00101516" w:rsidRPr="00396E6D" w:rsidRDefault="00101516">
            <w:pPr>
              <w:ind w:left="290" w:hanging="284"/>
              <w:jc w:val="center"/>
              <w:rPr>
                <w:b/>
                <w:bCs/>
                <w:color w:val="FFFFFF" w:themeColor="background1"/>
              </w:rPr>
            </w:pPr>
            <w:r w:rsidRPr="00396E6D">
              <w:rPr>
                <w:b/>
                <w:bCs/>
                <w:color w:val="FFFFFF" w:themeColor="background1"/>
              </w:rPr>
              <w:t xml:space="preserve">Eil. </w:t>
            </w:r>
            <w:proofErr w:type="spellStart"/>
            <w:r w:rsidRPr="00396E6D">
              <w:rPr>
                <w:b/>
                <w:bCs/>
                <w:color w:val="FFFFFF" w:themeColor="background1"/>
              </w:rPr>
              <w:t>nr.</w:t>
            </w:r>
            <w:proofErr w:type="spellEnd"/>
          </w:p>
        </w:tc>
        <w:tc>
          <w:tcPr>
            <w:tcW w:w="5804"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7B12559D" w14:textId="77777777" w:rsidR="00101516" w:rsidRPr="00396E6D" w:rsidRDefault="00101516">
            <w:pPr>
              <w:ind w:left="290" w:hanging="284"/>
              <w:jc w:val="center"/>
              <w:rPr>
                <w:b/>
                <w:bCs/>
                <w:color w:val="FFFFFF" w:themeColor="background1"/>
              </w:rPr>
            </w:pPr>
            <w:r w:rsidRPr="00396E6D">
              <w:rPr>
                <w:b/>
                <w:bCs/>
                <w:color w:val="FFFFFF" w:themeColor="background1"/>
              </w:rPr>
              <w:t>Programinės įrangos paskirtis</w:t>
            </w:r>
          </w:p>
        </w:tc>
        <w:tc>
          <w:tcPr>
            <w:tcW w:w="7276"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096B4F84" w14:textId="77777777" w:rsidR="00101516" w:rsidRPr="00396E6D" w:rsidRDefault="00101516">
            <w:pPr>
              <w:spacing w:line="256" w:lineRule="auto"/>
              <w:ind w:left="290" w:hanging="284"/>
              <w:jc w:val="center"/>
              <w:rPr>
                <w:color w:val="FFFFFF" w:themeColor="background1"/>
              </w:rPr>
            </w:pPr>
            <w:r w:rsidRPr="00396E6D">
              <w:rPr>
                <w:b/>
                <w:bCs/>
                <w:color w:val="FFFFFF" w:themeColor="background1"/>
              </w:rPr>
              <w:t>Programinės įrangos pavadinimas</w:t>
            </w:r>
          </w:p>
        </w:tc>
      </w:tr>
      <w:tr w:rsidR="00101516" w14:paraId="7F9CD9B8" w14:textId="77777777" w:rsidTr="7D8E5888">
        <w:trPr>
          <w:trHeight w:val="92"/>
        </w:trPr>
        <w:tc>
          <w:tcPr>
            <w:tcW w:w="1408" w:type="dxa"/>
            <w:tcBorders>
              <w:top w:val="single" w:sz="4" w:space="0" w:color="auto"/>
              <w:left w:val="single" w:sz="4" w:space="0" w:color="auto"/>
              <w:bottom w:val="single" w:sz="4" w:space="0" w:color="auto"/>
              <w:right w:val="single" w:sz="4" w:space="0" w:color="auto"/>
            </w:tcBorders>
            <w:shd w:val="clear" w:color="auto" w:fill="538135" w:themeFill="accent6" w:themeFillShade="BF"/>
            <w:vAlign w:val="center"/>
            <w:hideMark/>
          </w:tcPr>
          <w:p w14:paraId="56DFCDB8" w14:textId="77777777" w:rsidR="00101516" w:rsidRPr="00396E6D" w:rsidRDefault="00101516">
            <w:pPr>
              <w:ind w:left="290" w:hanging="284"/>
              <w:jc w:val="center"/>
              <w:rPr>
                <w:b/>
                <w:bCs/>
                <w:color w:val="FFFFFF" w:themeColor="background1"/>
              </w:rPr>
            </w:pPr>
            <w:r w:rsidRPr="00396E6D">
              <w:rPr>
                <w:b/>
                <w:bCs/>
                <w:color w:val="FFFFFF" w:themeColor="background1"/>
              </w:rPr>
              <w:t>1</w:t>
            </w:r>
          </w:p>
        </w:tc>
        <w:tc>
          <w:tcPr>
            <w:tcW w:w="5804" w:type="dxa"/>
            <w:tcBorders>
              <w:top w:val="single" w:sz="4" w:space="0" w:color="auto"/>
              <w:left w:val="single" w:sz="4" w:space="0" w:color="auto"/>
              <w:bottom w:val="single" w:sz="4" w:space="0" w:color="auto"/>
              <w:right w:val="single" w:sz="4" w:space="0" w:color="auto"/>
            </w:tcBorders>
            <w:shd w:val="clear" w:color="auto" w:fill="538135" w:themeFill="accent6" w:themeFillShade="BF"/>
            <w:vAlign w:val="center"/>
            <w:hideMark/>
          </w:tcPr>
          <w:p w14:paraId="62E3F3C4" w14:textId="77777777" w:rsidR="00101516" w:rsidRPr="00396E6D" w:rsidRDefault="00101516">
            <w:pPr>
              <w:ind w:left="290" w:hanging="284"/>
              <w:jc w:val="center"/>
              <w:rPr>
                <w:b/>
                <w:bCs/>
                <w:color w:val="FFFFFF" w:themeColor="background1"/>
              </w:rPr>
            </w:pPr>
            <w:r w:rsidRPr="00396E6D">
              <w:rPr>
                <w:b/>
                <w:bCs/>
                <w:color w:val="FFFFFF" w:themeColor="background1"/>
              </w:rPr>
              <w:t>2</w:t>
            </w:r>
          </w:p>
        </w:tc>
        <w:tc>
          <w:tcPr>
            <w:tcW w:w="7276" w:type="dxa"/>
            <w:tcBorders>
              <w:top w:val="single" w:sz="4" w:space="0" w:color="auto"/>
              <w:left w:val="single" w:sz="4" w:space="0" w:color="auto"/>
              <w:bottom w:val="single" w:sz="4" w:space="0" w:color="auto"/>
              <w:right w:val="single" w:sz="4" w:space="0" w:color="auto"/>
            </w:tcBorders>
            <w:shd w:val="clear" w:color="auto" w:fill="538135" w:themeFill="accent6" w:themeFillShade="BF"/>
            <w:vAlign w:val="center"/>
            <w:hideMark/>
          </w:tcPr>
          <w:p w14:paraId="5E0BA3EE" w14:textId="77777777" w:rsidR="00101516" w:rsidRPr="00396E6D" w:rsidRDefault="00101516">
            <w:pPr>
              <w:ind w:left="290" w:hanging="284"/>
              <w:jc w:val="center"/>
              <w:rPr>
                <w:b/>
                <w:bCs/>
                <w:color w:val="FFFFFF" w:themeColor="background1"/>
              </w:rPr>
            </w:pPr>
            <w:r w:rsidRPr="00396E6D">
              <w:rPr>
                <w:b/>
                <w:bCs/>
                <w:color w:val="FFFFFF" w:themeColor="background1"/>
              </w:rPr>
              <w:t>3</w:t>
            </w:r>
          </w:p>
        </w:tc>
      </w:tr>
      <w:tr w:rsidR="00101516" w:rsidRPr="00101516" w14:paraId="48860361" w14:textId="77777777" w:rsidTr="7D8E5888">
        <w:trPr>
          <w:trHeight w:val="92"/>
        </w:trPr>
        <w:tc>
          <w:tcPr>
            <w:tcW w:w="1408" w:type="dxa"/>
            <w:tcBorders>
              <w:top w:val="single" w:sz="4" w:space="0" w:color="auto"/>
              <w:left w:val="single" w:sz="4" w:space="0" w:color="auto"/>
              <w:bottom w:val="single" w:sz="4" w:space="0" w:color="auto"/>
              <w:right w:val="single" w:sz="4" w:space="0" w:color="auto"/>
            </w:tcBorders>
            <w:hideMark/>
          </w:tcPr>
          <w:p w14:paraId="3F595623" w14:textId="77777777" w:rsidR="00101516" w:rsidRDefault="00101516">
            <w:pPr>
              <w:ind w:left="6"/>
              <w:jc w:val="center"/>
            </w:pPr>
            <w:r>
              <w:lastRenderedPageBreak/>
              <w:t>1.</w:t>
            </w:r>
          </w:p>
        </w:tc>
        <w:tc>
          <w:tcPr>
            <w:tcW w:w="5804" w:type="dxa"/>
            <w:tcBorders>
              <w:top w:val="single" w:sz="4" w:space="0" w:color="auto"/>
              <w:left w:val="single" w:sz="4" w:space="0" w:color="auto"/>
              <w:bottom w:val="single" w:sz="4" w:space="0" w:color="auto"/>
              <w:right w:val="single" w:sz="4" w:space="0" w:color="auto"/>
            </w:tcBorders>
            <w:hideMark/>
          </w:tcPr>
          <w:p w14:paraId="614A64F0" w14:textId="0D5975A9" w:rsidR="00101516" w:rsidRDefault="7D8E5888" w:rsidP="1E288EFA">
            <w:pPr>
              <w:ind w:left="6"/>
              <w:jc w:val="both"/>
              <w:rPr>
                <w:sz w:val="20"/>
                <w:szCs w:val="20"/>
              </w:rPr>
            </w:pPr>
            <w:r w:rsidRPr="7D8E5888">
              <w:rPr>
                <w:sz w:val="20"/>
                <w:szCs w:val="20"/>
              </w:rPr>
              <w:t xml:space="preserve">Naudojamos programinės įrangos sąrašą užpildo Tiekėjo paskirtas BIM koordinatorius Statinio informacinio modeliavimo projekto preliminariajame vykdymo plane (PIP).  </w:t>
            </w:r>
          </w:p>
        </w:tc>
        <w:tc>
          <w:tcPr>
            <w:tcW w:w="7276" w:type="dxa"/>
            <w:tcBorders>
              <w:top w:val="single" w:sz="4" w:space="0" w:color="auto"/>
              <w:left w:val="single" w:sz="4" w:space="0" w:color="auto"/>
              <w:bottom w:val="single" w:sz="4" w:space="0" w:color="auto"/>
              <w:right w:val="single" w:sz="4" w:space="0" w:color="auto"/>
            </w:tcBorders>
          </w:tcPr>
          <w:p w14:paraId="29DAC360" w14:textId="53EE01D2" w:rsidR="00101516" w:rsidRPr="00E11358" w:rsidRDefault="7D8E5888" w:rsidP="00E11358">
            <w:pPr>
              <w:spacing w:line="256" w:lineRule="auto"/>
              <w:ind w:left="6"/>
              <w:jc w:val="both"/>
              <w:rPr>
                <w:color w:val="000000" w:themeColor="text1"/>
                <w:sz w:val="20"/>
                <w:szCs w:val="20"/>
              </w:rPr>
            </w:pPr>
            <w:r w:rsidRPr="7D8E5888">
              <w:rPr>
                <w:color w:val="000000" w:themeColor="text1"/>
                <w:sz w:val="20"/>
                <w:szCs w:val="20"/>
              </w:rPr>
              <w:t>Atsižvelgdamas į pateikiamų S3 modelių formatus, kurie yra išvardinti 13-tame punkte, Tiekėjas turi nurodyti, kokią programinę įrangą planuoja taikyti projekte.</w:t>
            </w:r>
          </w:p>
        </w:tc>
      </w:tr>
    </w:tbl>
    <w:p w14:paraId="6A4B2D41" w14:textId="590A8C69" w:rsidR="008E6FC3" w:rsidRDefault="6D4BD241" w:rsidP="00E11358">
      <w:pPr>
        <w:spacing w:before="240" w:after="0"/>
        <w:jc w:val="both"/>
        <w:rPr>
          <w:rFonts w:eastAsiaTheme="minorEastAsia"/>
          <w:noProof/>
          <w:sz w:val="24"/>
          <w:szCs w:val="24"/>
        </w:rPr>
      </w:pPr>
      <w:r w:rsidRPr="6D4BD241">
        <w:rPr>
          <w:rFonts w:ascii="Calibri" w:eastAsia="Calibri" w:hAnsi="Calibri" w:cs="Calibri"/>
          <w:noProof/>
          <w:sz w:val="24"/>
          <w:szCs w:val="24"/>
        </w:rPr>
        <w:t xml:space="preserve">Tiekėjas privalo naudoti tik licencijuotą programinę įrangą visą sutarties vykdymo laikotarpį. Užsakovui pareikalavus, per 5 darbo dienas pateikti dokumentus, įrodančius, kad naudojasi legalia programine įranga (BIM programinės įrangos įsigijimo, nuomos ar licenciją suteikiančios sutarties kopiją arba programinės įrangos tiekėjo patvirtintą raštą). </w:t>
      </w:r>
      <w:r w:rsidRPr="6D4BD241">
        <w:rPr>
          <w:rFonts w:eastAsiaTheme="minorEastAsia"/>
          <w:noProof/>
          <w:sz w:val="24"/>
          <w:szCs w:val="24"/>
        </w:rPr>
        <w:t>Projekto dalyviai turi įsivertinti išlaidas savo sąskaita, kurias patirs programinei įrangai įsigyti ir palaikyti.</w:t>
      </w:r>
    </w:p>
    <w:p w14:paraId="6C82B92C" w14:textId="77777777" w:rsidR="00E11358" w:rsidRPr="00354286" w:rsidRDefault="00E11358" w:rsidP="00E11358">
      <w:pPr>
        <w:jc w:val="both"/>
        <w:rPr>
          <w:rFonts w:eastAsiaTheme="minorEastAsia"/>
          <w:noProof/>
          <w:sz w:val="24"/>
          <w:szCs w:val="24"/>
        </w:rPr>
      </w:pPr>
    </w:p>
    <w:p w14:paraId="221B4011" w14:textId="664BC0A4" w:rsidR="00D0639E" w:rsidRDefault="069129CE" w:rsidP="00E11358">
      <w:pPr>
        <w:pStyle w:val="Heading2"/>
        <w:numPr>
          <w:ilvl w:val="0"/>
          <w:numId w:val="0"/>
        </w:numPr>
        <w:spacing w:after="240"/>
        <w:rPr>
          <w:rFonts w:asciiTheme="minorHAnsi" w:eastAsiaTheme="minorEastAsia" w:hAnsiTheme="minorHAnsi" w:cstheme="minorBidi"/>
          <w:noProof/>
        </w:rPr>
      </w:pPr>
      <w:r w:rsidRPr="069129CE">
        <w:rPr>
          <w:rFonts w:asciiTheme="minorHAnsi" w:eastAsiaTheme="minorEastAsia" w:hAnsiTheme="minorHAnsi" w:cstheme="minorBidi"/>
          <w:caps w:val="0"/>
          <w:noProof/>
        </w:rPr>
        <w:t xml:space="preserve">         </w:t>
      </w:r>
      <w:bookmarkStart w:id="21" w:name="_Toc111474195"/>
      <w:r w:rsidRPr="069129CE">
        <w:rPr>
          <w:rFonts w:asciiTheme="minorHAnsi" w:eastAsiaTheme="minorEastAsia" w:hAnsiTheme="minorHAnsi" w:cstheme="minorBidi"/>
          <w:caps w:val="0"/>
          <w:noProof/>
        </w:rPr>
        <w:t>17. Informacinių technologijų sistemų našumas</w:t>
      </w:r>
      <w:bookmarkEnd w:id="21"/>
    </w:p>
    <w:p w14:paraId="6F51A7A6" w14:textId="3CF87131" w:rsidR="00D0639E" w:rsidRDefault="5A1441C3" w:rsidP="5A1441C3">
      <w:pPr>
        <w:rPr>
          <w:rFonts w:eastAsiaTheme="minorEastAsia"/>
          <w:noProof/>
          <w:sz w:val="24"/>
          <w:szCs w:val="24"/>
        </w:rPr>
      </w:pPr>
      <w:r w:rsidRPr="5A1441C3">
        <w:rPr>
          <w:rFonts w:eastAsiaTheme="minorEastAsia"/>
          <w:noProof/>
          <w:sz w:val="24"/>
          <w:szCs w:val="24"/>
        </w:rPr>
        <w:t>17 lentelė. Informacinių technologijų sistemų našumas</w:t>
      </w:r>
    </w:p>
    <w:tbl>
      <w:tblPr>
        <w:tblW w:w="14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2930"/>
      </w:tblGrid>
      <w:tr w:rsidR="00E36445" w14:paraId="3F520211" w14:textId="77777777" w:rsidTr="4A590AC2">
        <w:trPr>
          <w:trHeight w:val="110"/>
        </w:trPr>
        <w:tc>
          <w:tcPr>
            <w:tcW w:w="1560"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3B4EC2DD" w14:textId="77777777" w:rsidR="00E36445" w:rsidRPr="00433197" w:rsidRDefault="00E36445">
            <w:pPr>
              <w:jc w:val="center"/>
              <w:rPr>
                <w:b/>
                <w:color w:val="FFFFFF" w:themeColor="background1"/>
              </w:rPr>
            </w:pPr>
            <w:r w:rsidRPr="00433197">
              <w:rPr>
                <w:b/>
                <w:color w:val="FFFFFF" w:themeColor="background1"/>
              </w:rPr>
              <w:t xml:space="preserve">Eil. </w:t>
            </w:r>
            <w:proofErr w:type="spellStart"/>
            <w:r w:rsidRPr="00433197">
              <w:rPr>
                <w:b/>
                <w:color w:val="FFFFFF" w:themeColor="background1"/>
              </w:rPr>
              <w:t>nr.</w:t>
            </w:r>
            <w:proofErr w:type="spellEnd"/>
          </w:p>
        </w:tc>
        <w:tc>
          <w:tcPr>
            <w:tcW w:w="12930" w:type="dxa"/>
            <w:tcBorders>
              <w:top w:val="single" w:sz="4" w:space="0" w:color="auto"/>
              <w:left w:val="single" w:sz="4" w:space="0" w:color="auto"/>
              <w:bottom w:val="single" w:sz="4" w:space="0" w:color="auto"/>
              <w:right w:val="single" w:sz="4" w:space="0" w:color="auto"/>
            </w:tcBorders>
            <w:shd w:val="clear" w:color="auto" w:fill="385623" w:themeFill="accent6" w:themeFillShade="80"/>
            <w:hideMark/>
          </w:tcPr>
          <w:p w14:paraId="5796629D" w14:textId="77777777" w:rsidR="00E36445" w:rsidRPr="00433197" w:rsidRDefault="00E36445">
            <w:pPr>
              <w:jc w:val="center"/>
              <w:rPr>
                <w:b/>
                <w:color w:val="FFFFFF" w:themeColor="background1"/>
              </w:rPr>
            </w:pPr>
            <w:r w:rsidRPr="00433197">
              <w:rPr>
                <w:b/>
                <w:color w:val="FFFFFF" w:themeColor="background1"/>
              </w:rPr>
              <w:t>Informacinių technologijų sistemų paskirtis ir našumas</w:t>
            </w:r>
          </w:p>
        </w:tc>
      </w:tr>
      <w:tr w:rsidR="00E36445" w14:paraId="22043571" w14:textId="77777777" w:rsidTr="4A590AC2">
        <w:trPr>
          <w:trHeight w:val="92"/>
        </w:trPr>
        <w:tc>
          <w:tcPr>
            <w:tcW w:w="1560" w:type="dxa"/>
            <w:tcBorders>
              <w:top w:val="single" w:sz="4" w:space="0" w:color="auto"/>
              <w:left w:val="single" w:sz="4" w:space="0" w:color="auto"/>
              <w:bottom w:val="single" w:sz="4" w:space="0" w:color="auto"/>
              <w:right w:val="single" w:sz="4" w:space="0" w:color="auto"/>
            </w:tcBorders>
            <w:shd w:val="clear" w:color="auto" w:fill="538135" w:themeFill="accent6" w:themeFillShade="BF"/>
            <w:vAlign w:val="center"/>
            <w:hideMark/>
          </w:tcPr>
          <w:p w14:paraId="482628A2" w14:textId="77777777" w:rsidR="00E36445" w:rsidRPr="00433197" w:rsidRDefault="00E36445">
            <w:pPr>
              <w:jc w:val="center"/>
              <w:rPr>
                <w:b/>
                <w:color w:val="FFFFFF" w:themeColor="background1"/>
              </w:rPr>
            </w:pPr>
            <w:r w:rsidRPr="00433197">
              <w:rPr>
                <w:b/>
                <w:color w:val="FFFFFF" w:themeColor="background1"/>
              </w:rPr>
              <w:t>1</w:t>
            </w:r>
          </w:p>
        </w:tc>
        <w:tc>
          <w:tcPr>
            <w:tcW w:w="12930"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7AF19C40" w14:textId="77777777" w:rsidR="00E36445" w:rsidRPr="00433197" w:rsidRDefault="00E36445">
            <w:pPr>
              <w:jc w:val="center"/>
              <w:rPr>
                <w:b/>
                <w:color w:val="FFFFFF" w:themeColor="background1"/>
              </w:rPr>
            </w:pPr>
            <w:r w:rsidRPr="00433197">
              <w:rPr>
                <w:b/>
                <w:color w:val="FFFFFF" w:themeColor="background1"/>
              </w:rPr>
              <w:t>2</w:t>
            </w:r>
          </w:p>
        </w:tc>
      </w:tr>
      <w:tr w:rsidR="00E36445" w:rsidRPr="004C1E2B" w14:paraId="74D296F2" w14:textId="77777777" w:rsidTr="4A590AC2">
        <w:trPr>
          <w:trHeight w:val="92"/>
        </w:trPr>
        <w:tc>
          <w:tcPr>
            <w:tcW w:w="1560" w:type="dxa"/>
            <w:tcBorders>
              <w:top w:val="single" w:sz="4" w:space="0" w:color="auto"/>
              <w:left w:val="single" w:sz="4" w:space="0" w:color="auto"/>
              <w:bottom w:val="single" w:sz="4" w:space="0" w:color="auto"/>
              <w:right w:val="single" w:sz="4" w:space="0" w:color="auto"/>
            </w:tcBorders>
            <w:hideMark/>
          </w:tcPr>
          <w:p w14:paraId="16830300" w14:textId="77777777" w:rsidR="00E36445" w:rsidRDefault="1E288EFA" w:rsidP="1E288EFA">
            <w:pPr>
              <w:jc w:val="center"/>
              <w:rPr>
                <w:sz w:val="20"/>
                <w:szCs w:val="20"/>
              </w:rPr>
            </w:pPr>
            <w:r w:rsidRPr="1E288EFA">
              <w:rPr>
                <w:sz w:val="20"/>
                <w:szCs w:val="20"/>
              </w:rPr>
              <w:t>1.</w:t>
            </w:r>
          </w:p>
        </w:tc>
        <w:tc>
          <w:tcPr>
            <w:tcW w:w="12930" w:type="dxa"/>
            <w:tcBorders>
              <w:top w:val="single" w:sz="4" w:space="0" w:color="auto"/>
              <w:left w:val="single" w:sz="4" w:space="0" w:color="auto"/>
              <w:bottom w:val="single" w:sz="4" w:space="0" w:color="auto"/>
              <w:right w:val="single" w:sz="4" w:space="0" w:color="auto"/>
            </w:tcBorders>
            <w:hideMark/>
          </w:tcPr>
          <w:p w14:paraId="3B16CD66" w14:textId="27A428CF" w:rsidR="00E36445" w:rsidRDefault="1FFC4274" w:rsidP="1E288EFA">
            <w:pPr>
              <w:jc w:val="both"/>
              <w:rPr>
                <w:sz w:val="20"/>
                <w:szCs w:val="20"/>
              </w:rPr>
            </w:pPr>
            <w:r w:rsidRPr="1FFC4274">
              <w:rPr>
                <w:sz w:val="20"/>
                <w:szCs w:val="20"/>
              </w:rPr>
              <w:t xml:space="preserve">Užsakovas nekelia papildomų reikalavimų informacinių technologijų sistemų našumui, tačiau Tiekėjas turi pasirinkti tokias sistemas, kad būtų užtikrintas sklandus darbas ir bendradarbiavimas tarp procesų dalyvių. </w:t>
            </w:r>
          </w:p>
        </w:tc>
      </w:tr>
    </w:tbl>
    <w:p w14:paraId="34EDD694" w14:textId="77777777" w:rsidR="009A3BAD" w:rsidRPr="004C1E2B" w:rsidRDefault="009A3BAD" w:rsidP="00D0639E">
      <w:pPr>
        <w:rPr>
          <w:rFonts w:ascii="Arial" w:hAnsi="Arial" w:cs="Arial"/>
          <w:noProof/>
          <w:sz w:val="24"/>
          <w:szCs w:val="20"/>
        </w:rPr>
      </w:pPr>
    </w:p>
    <w:p w14:paraId="09CF0D0F" w14:textId="7141D41C" w:rsidR="00E36445" w:rsidRDefault="069129CE" w:rsidP="6D4BD241">
      <w:pPr>
        <w:pStyle w:val="Heading2"/>
        <w:numPr>
          <w:ilvl w:val="0"/>
          <w:numId w:val="0"/>
        </w:numPr>
        <w:spacing w:after="240"/>
        <w:rPr>
          <w:rFonts w:asciiTheme="minorHAnsi" w:eastAsiaTheme="minorEastAsia" w:hAnsiTheme="minorHAnsi" w:cstheme="minorBidi"/>
          <w:noProof/>
          <w:lang w:val="en-US"/>
        </w:rPr>
      </w:pPr>
      <w:r w:rsidRPr="069129CE">
        <w:rPr>
          <w:rFonts w:asciiTheme="minorHAnsi" w:eastAsiaTheme="minorEastAsia" w:hAnsiTheme="minorHAnsi" w:cstheme="minorBidi"/>
          <w:caps w:val="0"/>
          <w:noProof/>
        </w:rPr>
        <w:t xml:space="preserve">        </w:t>
      </w:r>
      <w:bookmarkStart w:id="22" w:name="_Toc621840142"/>
      <w:r w:rsidRPr="069129CE">
        <w:rPr>
          <w:rFonts w:asciiTheme="minorHAnsi" w:eastAsiaTheme="minorEastAsia" w:hAnsiTheme="minorHAnsi" w:cstheme="minorBidi"/>
          <w:caps w:val="0"/>
          <w:noProof/>
          <w:lang w:val="en-US"/>
        </w:rPr>
        <w:t>18. Duomenų saugumas</w:t>
      </w:r>
      <w:bookmarkEnd w:id="22"/>
      <w:r w:rsidRPr="069129CE">
        <w:rPr>
          <w:rFonts w:asciiTheme="minorHAnsi" w:eastAsiaTheme="minorEastAsia" w:hAnsiTheme="minorHAnsi" w:cstheme="minorBidi"/>
          <w:caps w:val="0"/>
          <w:noProof/>
          <w:lang w:val="en-US"/>
        </w:rPr>
        <w:t xml:space="preserve"> </w:t>
      </w:r>
    </w:p>
    <w:p w14:paraId="3F74A2CD" w14:textId="77777777" w:rsidR="00D53C92" w:rsidRDefault="5A1441C3" w:rsidP="5A1441C3">
      <w:pPr>
        <w:rPr>
          <w:rFonts w:eastAsiaTheme="minorEastAsia"/>
          <w:b/>
          <w:bCs/>
          <w:noProof/>
          <w:sz w:val="24"/>
          <w:szCs w:val="24"/>
        </w:rPr>
      </w:pPr>
      <w:r w:rsidRPr="5A1441C3">
        <w:rPr>
          <w:rFonts w:eastAsiaTheme="minorEastAsia"/>
          <w:noProof/>
          <w:sz w:val="24"/>
          <w:szCs w:val="24"/>
          <w:lang w:val="en-US"/>
        </w:rPr>
        <w:t>18 lentelė. Duomenų saugumas</w:t>
      </w:r>
    </w:p>
    <w:tbl>
      <w:tblPr>
        <w:tblW w:w="14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12937"/>
      </w:tblGrid>
      <w:tr w:rsidR="00C6304A" w14:paraId="789E3800" w14:textId="77777777" w:rsidTr="38551868">
        <w:trPr>
          <w:trHeight w:val="92"/>
        </w:trPr>
        <w:tc>
          <w:tcPr>
            <w:tcW w:w="1553"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2E4301F9" w14:textId="77777777" w:rsidR="00C6304A" w:rsidRPr="003675D8" w:rsidRDefault="00C6304A">
            <w:pPr>
              <w:ind w:left="290" w:hanging="284"/>
              <w:jc w:val="center"/>
              <w:rPr>
                <w:b/>
                <w:bCs/>
                <w:color w:val="FFFFFF" w:themeColor="background1"/>
              </w:rPr>
            </w:pPr>
            <w:r w:rsidRPr="003675D8">
              <w:rPr>
                <w:b/>
                <w:bCs/>
                <w:color w:val="FFFFFF" w:themeColor="background1"/>
              </w:rPr>
              <w:t xml:space="preserve">Eil. </w:t>
            </w:r>
            <w:proofErr w:type="spellStart"/>
            <w:r w:rsidRPr="003675D8">
              <w:rPr>
                <w:b/>
                <w:bCs/>
                <w:color w:val="FFFFFF" w:themeColor="background1"/>
              </w:rPr>
              <w:t>nr.</w:t>
            </w:r>
            <w:proofErr w:type="spellEnd"/>
          </w:p>
        </w:tc>
        <w:tc>
          <w:tcPr>
            <w:tcW w:w="12935" w:type="dxa"/>
            <w:tcBorders>
              <w:top w:val="single" w:sz="4" w:space="0" w:color="auto"/>
              <w:left w:val="single" w:sz="4" w:space="0" w:color="auto"/>
              <w:bottom w:val="single" w:sz="4" w:space="0" w:color="auto"/>
              <w:right w:val="single" w:sz="4" w:space="0" w:color="auto"/>
            </w:tcBorders>
            <w:shd w:val="clear" w:color="auto" w:fill="385623" w:themeFill="accent6" w:themeFillShade="80"/>
            <w:hideMark/>
          </w:tcPr>
          <w:p w14:paraId="5BAF8C17" w14:textId="77777777" w:rsidR="00C6304A" w:rsidRPr="003675D8" w:rsidRDefault="2E591AD5">
            <w:pPr>
              <w:ind w:left="290" w:hanging="284"/>
              <w:jc w:val="center"/>
              <w:rPr>
                <w:b/>
                <w:bCs/>
                <w:color w:val="FFFFFF" w:themeColor="background1"/>
              </w:rPr>
            </w:pPr>
            <w:r w:rsidRPr="2E591AD5">
              <w:rPr>
                <w:b/>
                <w:bCs/>
                <w:color w:val="FFFFFF" w:themeColor="background1"/>
              </w:rPr>
              <w:t>Duomenų saugumo reikalavimai</w:t>
            </w:r>
          </w:p>
        </w:tc>
      </w:tr>
      <w:tr w:rsidR="00C6304A" w14:paraId="71CA0F3A" w14:textId="77777777" w:rsidTr="38551868">
        <w:trPr>
          <w:trHeight w:val="92"/>
        </w:trPr>
        <w:tc>
          <w:tcPr>
            <w:tcW w:w="1553"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68D75C8C" w14:textId="77777777" w:rsidR="00C6304A" w:rsidRDefault="72B0DEDC" w:rsidP="72B0DEDC">
            <w:pPr>
              <w:ind w:left="290" w:hanging="284"/>
              <w:jc w:val="center"/>
              <w:rPr>
                <w:b/>
                <w:bCs/>
                <w:color w:val="FFFFFF" w:themeColor="background1"/>
              </w:rPr>
            </w:pPr>
            <w:r w:rsidRPr="72B0DEDC">
              <w:rPr>
                <w:b/>
                <w:bCs/>
                <w:color w:val="FFFFFF" w:themeColor="background1"/>
              </w:rPr>
              <w:t>1</w:t>
            </w:r>
          </w:p>
        </w:tc>
        <w:tc>
          <w:tcPr>
            <w:tcW w:w="12935"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29064D23" w14:textId="77777777" w:rsidR="00C6304A" w:rsidRDefault="72B0DEDC" w:rsidP="72B0DEDC">
            <w:pPr>
              <w:ind w:left="290" w:hanging="284"/>
              <w:jc w:val="center"/>
              <w:rPr>
                <w:b/>
                <w:bCs/>
                <w:color w:val="FFFFFF" w:themeColor="background1"/>
              </w:rPr>
            </w:pPr>
            <w:r w:rsidRPr="72B0DEDC">
              <w:rPr>
                <w:b/>
                <w:bCs/>
                <w:color w:val="FFFFFF" w:themeColor="background1"/>
              </w:rPr>
              <w:t>2</w:t>
            </w:r>
          </w:p>
        </w:tc>
      </w:tr>
      <w:tr w:rsidR="00C6304A" w:rsidRPr="00C6304A" w14:paraId="26A5AD09" w14:textId="77777777" w:rsidTr="38551868">
        <w:trPr>
          <w:trHeight w:val="92"/>
        </w:trPr>
        <w:tc>
          <w:tcPr>
            <w:tcW w:w="1553" w:type="dxa"/>
            <w:tcBorders>
              <w:top w:val="single" w:sz="4" w:space="0" w:color="auto"/>
              <w:left w:val="single" w:sz="4" w:space="0" w:color="auto"/>
              <w:bottom w:val="single" w:sz="4" w:space="0" w:color="auto"/>
              <w:right w:val="single" w:sz="4" w:space="0" w:color="auto"/>
            </w:tcBorders>
            <w:hideMark/>
          </w:tcPr>
          <w:p w14:paraId="6FB72A44" w14:textId="77777777" w:rsidR="00C6304A" w:rsidRDefault="00C6304A">
            <w:pPr>
              <w:ind w:left="6"/>
              <w:jc w:val="center"/>
            </w:pPr>
            <w:r>
              <w:lastRenderedPageBreak/>
              <w:t>1.</w:t>
            </w:r>
          </w:p>
        </w:tc>
        <w:tc>
          <w:tcPr>
            <w:tcW w:w="12935" w:type="dxa"/>
            <w:tcBorders>
              <w:top w:val="single" w:sz="4" w:space="0" w:color="auto"/>
              <w:left w:val="single" w:sz="4" w:space="0" w:color="auto"/>
              <w:bottom w:val="single" w:sz="4" w:space="0" w:color="auto"/>
              <w:right w:val="single" w:sz="4" w:space="0" w:color="auto"/>
            </w:tcBorders>
            <w:hideMark/>
          </w:tcPr>
          <w:p w14:paraId="60DD58D4" w14:textId="7F88D5F1" w:rsidR="00C6304A" w:rsidRDefault="1FFC4274" w:rsidP="0D703719">
            <w:pPr>
              <w:ind w:left="6"/>
              <w:jc w:val="both"/>
              <w:rPr>
                <w:sz w:val="20"/>
                <w:szCs w:val="20"/>
              </w:rPr>
            </w:pPr>
            <w:r w:rsidRPr="1FFC4274">
              <w:rPr>
                <w:sz w:val="20"/>
                <w:szCs w:val="20"/>
              </w:rPr>
              <w:t>Tiekėjo CDE aplinka turi atitikti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Užtikrinti, kad pagal poreikį tenkinami kiti, aukščiau nepaminėti reikalavimai CDE saugumui, apibrėžti Lietuvos Respublikos Vyriausybės 2018 m. rugpjūčio 13 d. nutarime Nr. 818 „Dėl Nacionalinės kibernetinio saugumo strategijos patvirtinimo“.</w:t>
            </w:r>
          </w:p>
        </w:tc>
      </w:tr>
    </w:tbl>
    <w:p w14:paraId="16396AFD" w14:textId="77777777" w:rsidR="00E11358" w:rsidRDefault="00E11358" w:rsidP="00E11358">
      <w:pPr>
        <w:pStyle w:val="Heading2"/>
        <w:numPr>
          <w:ilvl w:val="0"/>
          <w:numId w:val="0"/>
        </w:numPr>
        <w:spacing w:before="240" w:after="240"/>
        <w:ind w:left="720"/>
        <w:rPr>
          <w:rStyle w:val="Heading2Char"/>
          <w:rFonts w:asciiTheme="minorHAnsi" w:eastAsiaTheme="minorEastAsia" w:hAnsiTheme="minorHAnsi" w:cstheme="minorBidi"/>
          <w:b/>
          <w:bCs/>
        </w:rPr>
      </w:pPr>
      <w:bookmarkStart w:id="23" w:name="_Toc2059749276"/>
    </w:p>
    <w:p w14:paraId="34CC8171" w14:textId="2DD5D9F4" w:rsidR="00510D45" w:rsidRPr="00207751" w:rsidRDefault="07142960" w:rsidP="1B90F707">
      <w:pPr>
        <w:pStyle w:val="Heading2"/>
        <w:numPr>
          <w:ilvl w:val="0"/>
          <w:numId w:val="0"/>
        </w:numPr>
        <w:spacing w:before="240" w:after="240"/>
        <w:ind w:left="720"/>
        <w:rPr>
          <w:rStyle w:val="Heading2Char"/>
        </w:rPr>
      </w:pPr>
      <w:r w:rsidRPr="59A02207">
        <w:rPr>
          <w:rStyle w:val="Heading2Char"/>
          <w:rFonts w:asciiTheme="minorHAnsi" w:eastAsiaTheme="minorEastAsia" w:hAnsiTheme="minorHAnsi" w:cstheme="minorBidi"/>
          <w:b/>
          <w:bCs/>
        </w:rPr>
        <w:t xml:space="preserve">19. </w:t>
      </w:r>
      <w:r w:rsidR="003C32FA">
        <w:rPr>
          <w:rStyle w:val="Heading2Char"/>
          <w:rFonts w:asciiTheme="minorHAnsi" w:eastAsiaTheme="minorEastAsia" w:hAnsiTheme="minorHAnsi" w:cstheme="minorBidi"/>
          <w:b/>
          <w:bCs/>
        </w:rPr>
        <w:t>B</w:t>
      </w:r>
      <w:r w:rsidRPr="59A02207">
        <w:rPr>
          <w:rStyle w:val="Heading2Char"/>
          <w:rFonts w:asciiTheme="minorHAnsi" w:eastAsiaTheme="minorEastAsia" w:hAnsiTheme="minorHAnsi" w:cstheme="minorBidi"/>
          <w:b/>
          <w:bCs/>
        </w:rPr>
        <w:t>endroji duomenų aplinka</w:t>
      </w:r>
      <w:bookmarkEnd w:id="23"/>
      <w:r w:rsidRPr="59A02207">
        <w:rPr>
          <w:rStyle w:val="Heading2Char"/>
          <w:rFonts w:asciiTheme="minorHAnsi" w:eastAsiaTheme="minorEastAsia" w:hAnsiTheme="minorHAnsi" w:cstheme="minorBidi"/>
          <w:b/>
          <w:bCs/>
        </w:rPr>
        <w:t xml:space="preserve"> </w:t>
      </w:r>
    </w:p>
    <w:p w14:paraId="1C5A276A" w14:textId="3BA83BCD" w:rsidR="00624474" w:rsidRDefault="7D8E5888" w:rsidP="1D2F8C2B">
      <w:pPr>
        <w:spacing w:line="276" w:lineRule="auto"/>
        <w:jc w:val="both"/>
        <w:rPr>
          <w:rFonts w:eastAsiaTheme="minorEastAsia"/>
          <w:noProof/>
          <w:color w:val="000000" w:themeColor="text1"/>
          <w:sz w:val="24"/>
          <w:szCs w:val="24"/>
        </w:rPr>
      </w:pPr>
      <w:r w:rsidRPr="7D8E5888">
        <w:rPr>
          <w:rFonts w:eastAsiaTheme="minorEastAsia"/>
          <w:noProof/>
          <w:sz w:val="24"/>
          <w:szCs w:val="24"/>
        </w:rPr>
        <w:t xml:space="preserve">Užsakovo naudojama bendroji duomenų aplinka (CDE) – Autodesk </w:t>
      </w:r>
      <w:r w:rsidR="00A33087">
        <w:rPr>
          <w:rFonts w:eastAsiaTheme="minorEastAsia"/>
          <w:noProof/>
          <w:sz w:val="24"/>
          <w:szCs w:val="24"/>
        </w:rPr>
        <w:t>Docs</w:t>
      </w:r>
      <w:r w:rsidRPr="7D8E5888">
        <w:rPr>
          <w:rFonts w:eastAsiaTheme="minorEastAsia"/>
          <w:noProof/>
          <w:sz w:val="24"/>
          <w:szCs w:val="24"/>
        </w:rPr>
        <w:t xml:space="preserve">. Tiekėjo bendradarbiavimas su jo pasirinktais subrangovais gali vykti Tiekėjo bendrojoje duomenų aplinkoje, tačiau Tiekėjas </w:t>
      </w:r>
      <w:r w:rsidRPr="7D8E5888">
        <w:rPr>
          <w:rFonts w:eastAsiaTheme="minorEastAsia"/>
          <w:b/>
          <w:bCs/>
          <w:noProof/>
          <w:sz w:val="24"/>
          <w:szCs w:val="24"/>
        </w:rPr>
        <w:t>privalo ne rečiau kaip kartą per mėnesį</w:t>
      </w:r>
      <w:r w:rsidRPr="7D8E5888">
        <w:rPr>
          <w:rFonts w:eastAsiaTheme="minorEastAsia"/>
          <w:noProof/>
          <w:sz w:val="24"/>
          <w:szCs w:val="24"/>
        </w:rPr>
        <w:t xml:space="preserve"> (einamojo mėnesio paskutinę savaitę) sukelti projekto tarpinius rezultatus (tuo momentu turimą visą sukurtą informaciją) į Užsakovo CDE. </w:t>
      </w:r>
    </w:p>
    <w:p w14:paraId="63338AF8" w14:textId="24E704AB" w:rsidR="2E591AD5" w:rsidRDefault="7D8E5888" w:rsidP="1D2F8C2B">
      <w:pPr>
        <w:spacing w:line="276" w:lineRule="auto"/>
        <w:jc w:val="both"/>
        <w:rPr>
          <w:rFonts w:eastAsiaTheme="minorEastAsia"/>
          <w:noProof/>
          <w:sz w:val="24"/>
          <w:szCs w:val="24"/>
        </w:rPr>
      </w:pPr>
      <w:r w:rsidRPr="7D8E5888">
        <w:rPr>
          <w:rFonts w:eastAsiaTheme="minorEastAsia"/>
          <w:noProof/>
          <w:sz w:val="24"/>
          <w:szCs w:val="24"/>
        </w:rPr>
        <w:t xml:space="preserve">Užsakovo komanda (projekto darbo grupė) sprendžia einamuosius klausimus, vykdo kontrolę tik Užsakovo bendrojoje duomenų aplinkoje arba 11 punkte minimų susirinkimų metu. Užsakovas įsipareigoja suteikti </w:t>
      </w:r>
      <w:r w:rsidRPr="7D8E5888">
        <w:rPr>
          <w:rFonts w:eastAsiaTheme="minorEastAsia"/>
          <w:b/>
          <w:bCs/>
          <w:noProof/>
          <w:sz w:val="24"/>
          <w:szCs w:val="24"/>
        </w:rPr>
        <w:t>ne daugiau kaip 5 licencijas</w:t>
      </w:r>
      <w:r w:rsidRPr="7D8E5888">
        <w:rPr>
          <w:rFonts w:eastAsiaTheme="minorEastAsia"/>
          <w:noProof/>
          <w:sz w:val="24"/>
          <w:szCs w:val="24"/>
        </w:rPr>
        <w:t xml:space="preserve"> Tiekėjo komandai darbui (duomenų perkėlimui, einamųjų klausimų sprendimui ir kt.) Užsakovo CDE. </w:t>
      </w:r>
    </w:p>
    <w:p w14:paraId="05FD2093" w14:textId="4DDC7DFD" w:rsidR="5A1441C3" w:rsidRDefault="7D8E5888" w:rsidP="7D8E5888">
      <w:pPr>
        <w:spacing w:after="0" w:line="276" w:lineRule="auto"/>
        <w:jc w:val="both"/>
        <w:rPr>
          <w:rFonts w:eastAsiaTheme="minorEastAsia"/>
          <w:noProof/>
          <w:sz w:val="24"/>
          <w:szCs w:val="24"/>
        </w:rPr>
      </w:pPr>
      <w:r w:rsidRPr="7D8E5888">
        <w:rPr>
          <w:rFonts w:eastAsiaTheme="minorEastAsia"/>
          <w:noProof/>
          <w:sz w:val="24"/>
          <w:szCs w:val="24"/>
        </w:rPr>
        <w:t xml:space="preserve">Tiekėjo atsakomybėje yra organizuoti, administruoti ir užtikrinti sklandžius informacijos mainus bendrojoje duomenų aplinkoje Tiekėjo komandoje. </w:t>
      </w:r>
    </w:p>
    <w:p w14:paraId="5AE0CE01" w14:textId="02288BA3" w:rsidR="00510D45" w:rsidRPr="0017516A" w:rsidRDefault="2B34D9A3" w:rsidP="2B34D9A3">
      <w:pPr>
        <w:spacing w:before="240" w:line="276" w:lineRule="auto"/>
        <w:jc w:val="both"/>
        <w:rPr>
          <w:noProof/>
          <w:sz w:val="24"/>
          <w:szCs w:val="24"/>
        </w:rPr>
      </w:pPr>
      <w:r w:rsidRPr="2B34D9A3">
        <w:rPr>
          <w:noProof/>
          <w:sz w:val="24"/>
          <w:szCs w:val="24"/>
        </w:rPr>
        <w:t xml:space="preserve">Užsakovas neriboja Tiekėjo bendrosios duomenų aplinkos (CDE) pasirinkimo ir reikalavimų nekelia. </w:t>
      </w:r>
    </w:p>
    <w:p w14:paraId="6B48FFFB" w14:textId="09AE2A24" w:rsidR="00510D45" w:rsidRPr="0017516A" w:rsidRDefault="2B34D9A3" w:rsidP="2B34D9A3">
      <w:pPr>
        <w:spacing w:before="240" w:line="276" w:lineRule="auto"/>
        <w:jc w:val="both"/>
        <w:rPr>
          <w:noProof/>
          <w:sz w:val="24"/>
          <w:szCs w:val="24"/>
        </w:rPr>
      </w:pPr>
      <w:r w:rsidRPr="2B34D9A3">
        <w:rPr>
          <w:noProof/>
          <w:sz w:val="24"/>
          <w:szCs w:val="24"/>
        </w:rPr>
        <w:t xml:space="preserve">19 lentelė. Bendroji duomenų aplinka </w:t>
      </w:r>
    </w:p>
    <w:tbl>
      <w:tblPr>
        <w:tblW w:w="14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4"/>
        <w:gridCol w:w="9975"/>
        <w:gridCol w:w="3211"/>
      </w:tblGrid>
      <w:tr w:rsidR="00E66C9B" w14:paraId="04BECD76" w14:textId="77777777" w:rsidTr="38551868">
        <w:trPr>
          <w:trHeight w:val="413"/>
        </w:trPr>
        <w:tc>
          <w:tcPr>
            <w:tcW w:w="1304"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42A1E714" w14:textId="77777777" w:rsidR="00E66C9B" w:rsidRPr="00E12B48" w:rsidRDefault="00E66C9B">
            <w:pPr>
              <w:ind w:left="290" w:hanging="284"/>
              <w:jc w:val="center"/>
              <w:rPr>
                <w:color w:val="FFFFFF" w:themeColor="background1"/>
                <w:u w:val="single"/>
              </w:rPr>
            </w:pPr>
            <w:r w:rsidRPr="00E12B48">
              <w:rPr>
                <w:b/>
                <w:color w:val="FFFFFF" w:themeColor="background1"/>
              </w:rPr>
              <w:t xml:space="preserve">Eil. </w:t>
            </w:r>
            <w:proofErr w:type="spellStart"/>
            <w:r w:rsidRPr="00E12B48">
              <w:rPr>
                <w:b/>
                <w:color w:val="FFFFFF" w:themeColor="background1"/>
              </w:rPr>
              <w:t>nr.</w:t>
            </w:r>
            <w:proofErr w:type="spellEnd"/>
          </w:p>
        </w:tc>
        <w:tc>
          <w:tcPr>
            <w:tcW w:w="9975" w:type="dxa"/>
            <w:tcBorders>
              <w:top w:val="single" w:sz="4" w:space="0" w:color="auto"/>
              <w:left w:val="single" w:sz="4" w:space="0" w:color="auto"/>
              <w:bottom w:val="single" w:sz="4" w:space="0" w:color="auto"/>
              <w:right w:val="single" w:sz="4" w:space="0" w:color="auto"/>
            </w:tcBorders>
            <w:shd w:val="clear" w:color="auto" w:fill="385623" w:themeFill="accent6" w:themeFillShade="80"/>
            <w:hideMark/>
          </w:tcPr>
          <w:p w14:paraId="582AD44A" w14:textId="77777777" w:rsidR="00E66C9B" w:rsidRPr="00E12B48" w:rsidRDefault="00E66C9B">
            <w:pPr>
              <w:jc w:val="center"/>
              <w:rPr>
                <w:b/>
                <w:color w:val="FFFFFF" w:themeColor="background1"/>
              </w:rPr>
            </w:pPr>
            <w:r w:rsidRPr="00E12B48">
              <w:rPr>
                <w:b/>
                <w:color w:val="FFFFFF" w:themeColor="background1"/>
              </w:rPr>
              <w:t>Bendrosios duomenų aplinkos reikalavimai</w:t>
            </w:r>
          </w:p>
        </w:tc>
        <w:tc>
          <w:tcPr>
            <w:tcW w:w="3211" w:type="dxa"/>
            <w:tcBorders>
              <w:top w:val="single" w:sz="4" w:space="0" w:color="auto"/>
              <w:left w:val="single" w:sz="4" w:space="0" w:color="auto"/>
              <w:bottom w:val="single" w:sz="4" w:space="0" w:color="auto"/>
              <w:right w:val="single" w:sz="4" w:space="0" w:color="auto"/>
            </w:tcBorders>
            <w:shd w:val="clear" w:color="auto" w:fill="385623" w:themeFill="accent6" w:themeFillShade="80"/>
            <w:hideMark/>
          </w:tcPr>
          <w:p w14:paraId="7E1EF58B" w14:textId="77777777" w:rsidR="00E66C9B" w:rsidRPr="00E12B48" w:rsidRDefault="00E66C9B">
            <w:pPr>
              <w:ind w:left="290" w:hanging="284"/>
              <w:jc w:val="center"/>
              <w:rPr>
                <w:color w:val="FFFFFF" w:themeColor="background1"/>
                <w:u w:val="single"/>
              </w:rPr>
            </w:pPr>
            <w:r w:rsidRPr="00E12B48">
              <w:rPr>
                <w:b/>
                <w:color w:val="FFFFFF" w:themeColor="background1"/>
              </w:rPr>
              <w:t>Pastabos</w:t>
            </w:r>
          </w:p>
        </w:tc>
      </w:tr>
      <w:tr w:rsidR="00E66C9B" w14:paraId="4A2B9073" w14:textId="77777777" w:rsidTr="38551868">
        <w:trPr>
          <w:trHeight w:val="83"/>
        </w:trPr>
        <w:tc>
          <w:tcPr>
            <w:tcW w:w="1304"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26DCD400" w14:textId="77777777" w:rsidR="00E66C9B" w:rsidRPr="00E12B48" w:rsidRDefault="00E66C9B">
            <w:pPr>
              <w:ind w:left="290" w:hanging="284"/>
              <w:jc w:val="center"/>
              <w:rPr>
                <w:color w:val="FFFFFF" w:themeColor="background1"/>
                <w:u w:val="single"/>
              </w:rPr>
            </w:pPr>
            <w:r w:rsidRPr="00E12B48">
              <w:rPr>
                <w:b/>
                <w:color w:val="FFFFFF" w:themeColor="background1"/>
              </w:rPr>
              <w:t>1</w:t>
            </w:r>
          </w:p>
        </w:tc>
        <w:tc>
          <w:tcPr>
            <w:tcW w:w="9975"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00BDDD52" w14:textId="77777777" w:rsidR="00E66C9B" w:rsidRPr="00E12B48" w:rsidRDefault="00E66C9B">
            <w:pPr>
              <w:ind w:left="290" w:hanging="284"/>
              <w:jc w:val="center"/>
              <w:rPr>
                <w:b/>
                <w:color w:val="FFFFFF" w:themeColor="background1"/>
              </w:rPr>
            </w:pPr>
            <w:r w:rsidRPr="00E12B48">
              <w:rPr>
                <w:b/>
                <w:color w:val="FFFFFF" w:themeColor="background1"/>
              </w:rPr>
              <w:t>2</w:t>
            </w:r>
          </w:p>
        </w:tc>
        <w:tc>
          <w:tcPr>
            <w:tcW w:w="3211"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0EE033B0" w14:textId="77777777" w:rsidR="00E66C9B" w:rsidRPr="00E12B48" w:rsidRDefault="00E66C9B">
            <w:pPr>
              <w:ind w:left="290" w:hanging="284"/>
              <w:jc w:val="center"/>
              <w:rPr>
                <w:color w:val="FFFFFF" w:themeColor="background1"/>
                <w:u w:val="single"/>
              </w:rPr>
            </w:pPr>
            <w:r w:rsidRPr="00E12B48">
              <w:rPr>
                <w:b/>
                <w:color w:val="FFFFFF" w:themeColor="background1"/>
              </w:rPr>
              <w:t>3</w:t>
            </w:r>
          </w:p>
        </w:tc>
      </w:tr>
      <w:tr w:rsidR="00E66C9B" w:rsidRPr="00E66C9B" w14:paraId="2B236D3B" w14:textId="77777777" w:rsidTr="38551868">
        <w:trPr>
          <w:trHeight w:val="83"/>
        </w:trPr>
        <w:tc>
          <w:tcPr>
            <w:tcW w:w="1304" w:type="dxa"/>
            <w:tcBorders>
              <w:top w:val="single" w:sz="4" w:space="0" w:color="auto"/>
              <w:left w:val="single" w:sz="4" w:space="0" w:color="auto"/>
              <w:bottom w:val="single" w:sz="4" w:space="0" w:color="auto"/>
              <w:right w:val="single" w:sz="4" w:space="0" w:color="auto"/>
            </w:tcBorders>
            <w:hideMark/>
          </w:tcPr>
          <w:p w14:paraId="045162E3" w14:textId="6E31C723" w:rsidR="00E66C9B" w:rsidRDefault="38551868" w:rsidP="38551868">
            <w:pPr>
              <w:jc w:val="center"/>
              <w:rPr>
                <w:sz w:val="20"/>
                <w:szCs w:val="20"/>
              </w:rPr>
            </w:pPr>
            <w:r w:rsidRPr="38551868">
              <w:rPr>
                <w:sz w:val="20"/>
                <w:szCs w:val="20"/>
              </w:rPr>
              <w:t>-</w:t>
            </w:r>
          </w:p>
        </w:tc>
        <w:tc>
          <w:tcPr>
            <w:tcW w:w="9975" w:type="dxa"/>
            <w:tcBorders>
              <w:top w:val="single" w:sz="4" w:space="0" w:color="auto"/>
              <w:left w:val="single" w:sz="4" w:space="0" w:color="auto"/>
              <w:bottom w:val="single" w:sz="4" w:space="0" w:color="auto"/>
              <w:right w:val="single" w:sz="4" w:space="0" w:color="auto"/>
            </w:tcBorders>
          </w:tcPr>
          <w:p w14:paraId="414B44D4" w14:textId="0C056E08" w:rsidR="00E66C9B" w:rsidRDefault="38551868" w:rsidP="38551868">
            <w:pPr>
              <w:spacing w:after="0" w:line="240" w:lineRule="auto"/>
              <w:jc w:val="center"/>
              <w:rPr>
                <w:sz w:val="20"/>
                <w:szCs w:val="20"/>
              </w:rPr>
            </w:pPr>
            <w:r w:rsidRPr="38551868">
              <w:rPr>
                <w:sz w:val="20"/>
                <w:szCs w:val="20"/>
              </w:rPr>
              <w:t>-</w:t>
            </w:r>
          </w:p>
        </w:tc>
        <w:tc>
          <w:tcPr>
            <w:tcW w:w="3211" w:type="dxa"/>
            <w:tcBorders>
              <w:top w:val="single" w:sz="4" w:space="0" w:color="auto"/>
              <w:left w:val="single" w:sz="4" w:space="0" w:color="auto"/>
              <w:bottom w:val="single" w:sz="4" w:space="0" w:color="auto"/>
              <w:right w:val="single" w:sz="4" w:space="0" w:color="auto"/>
            </w:tcBorders>
          </w:tcPr>
          <w:p w14:paraId="7F9C52DA" w14:textId="27F86CAB" w:rsidR="00E66C9B" w:rsidRPr="007A0E76" w:rsidRDefault="38551868" w:rsidP="38551868">
            <w:pPr>
              <w:ind w:left="6"/>
              <w:jc w:val="center"/>
              <w:rPr>
                <w:sz w:val="20"/>
                <w:szCs w:val="20"/>
              </w:rPr>
            </w:pPr>
            <w:r w:rsidRPr="38551868">
              <w:rPr>
                <w:sz w:val="20"/>
                <w:szCs w:val="20"/>
              </w:rPr>
              <w:t>-</w:t>
            </w:r>
          </w:p>
        </w:tc>
      </w:tr>
    </w:tbl>
    <w:p w14:paraId="11C76017" w14:textId="78D4CA7B" w:rsidR="2E591AD5" w:rsidRDefault="2E591AD5" w:rsidP="00713877">
      <w:pPr>
        <w:spacing w:before="240" w:after="0"/>
      </w:pPr>
    </w:p>
    <w:p w14:paraId="2271322D" w14:textId="21A6208B" w:rsidR="2E591AD5" w:rsidRDefault="069129CE" w:rsidP="6D4BD241">
      <w:pPr>
        <w:pStyle w:val="ListParagraph"/>
        <w:ind w:left="0"/>
        <w:rPr>
          <w:rFonts w:eastAsiaTheme="minorEastAsia"/>
          <w:b/>
          <w:bCs/>
          <w:noProof/>
          <w:sz w:val="24"/>
          <w:szCs w:val="24"/>
        </w:rPr>
      </w:pPr>
      <w:r w:rsidRPr="069129CE">
        <w:rPr>
          <w:rStyle w:val="Heading2Char"/>
          <w:rFonts w:asciiTheme="minorHAnsi" w:eastAsiaTheme="minorEastAsia" w:hAnsiTheme="minorHAnsi" w:cstheme="minorBidi"/>
          <w:noProof/>
        </w:rPr>
        <w:lastRenderedPageBreak/>
        <w:t xml:space="preserve">         </w:t>
      </w:r>
      <w:bookmarkStart w:id="24" w:name="_Toc1579850852"/>
      <w:r w:rsidRPr="069129CE">
        <w:rPr>
          <w:rStyle w:val="Heading2Char"/>
          <w:rFonts w:asciiTheme="minorHAnsi" w:eastAsiaTheme="minorEastAsia" w:hAnsiTheme="minorHAnsi" w:cstheme="minorBidi"/>
          <w:noProof/>
        </w:rPr>
        <w:t xml:space="preserve">20. </w:t>
      </w:r>
      <w:r w:rsidRPr="069129CE">
        <w:rPr>
          <w:rStyle w:val="Heading2Char"/>
          <w:rFonts w:asciiTheme="minorHAnsi" w:eastAsiaTheme="minorEastAsia" w:hAnsiTheme="minorHAnsi" w:cstheme="minorBidi"/>
          <w:caps w:val="0"/>
          <w:noProof/>
        </w:rPr>
        <w:t>Turto informacinio modelio (AIM) poreikis</w:t>
      </w:r>
      <w:bookmarkEnd w:id="24"/>
    </w:p>
    <w:p w14:paraId="0FEEC107" w14:textId="6417E424" w:rsidR="00E36445" w:rsidRDefault="236D5D30" w:rsidP="0D703719">
      <w:pPr>
        <w:rPr>
          <w:rFonts w:ascii="Arial" w:hAnsi="Arial" w:cs="Arial"/>
          <w:noProof/>
        </w:rPr>
      </w:pPr>
      <w:r w:rsidRPr="236D5D30">
        <w:rPr>
          <w:rFonts w:eastAsiaTheme="minorEastAsia"/>
          <w:noProof/>
          <w:sz w:val="24"/>
          <w:szCs w:val="24"/>
        </w:rPr>
        <w:t>20 lentelė. Turto informacinio modelio (AIM) poreikis</w:t>
      </w:r>
      <w:r w:rsidRPr="236D5D30">
        <w:rPr>
          <w:rFonts w:ascii="Arial" w:hAnsi="Arial" w:cs="Arial"/>
          <w:noProof/>
        </w:rPr>
        <w:t xml:space="preserve"> </w:t>
      </w:r>
    </w:p>
    <w:tbl>
      <w:tblPr>
        <w:tblW w:w="14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4"/>
        <w:gridCol w:w="3688"/>
        <w:gridCol w:w="9498"/>
      </w:tblGrid>
      <w:tr w:rsidR="00165460" w14:paraId="6CE9A93E" w14:textId="77777777" w:rsidTr="0D703719">
        <w:trPr>
          <w:trHeight w:val="92"/>
        </w:trPr>
        <w:tc>
          <w:tcPr>
            <w:tcW w:w="1304"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1F900CD9" w14:textId="77777777" w:rsidR="00165460" w:rsidRPr="003675D8" w:rsidRDefault="00165460">
            <w:pPr>
              <w:ind w:left="290" w:hanging="284"/>
              <w:jc w:val="center"/>
              <w:rPr>
                <w:b/>
                <w:color w:val="FFFFFF" w:themeColor="background1"/>
              </w:rPr>
            </w:pPr>
            <w:r w:rsidRPr="003675D8">
              <w:rPr>
                <w:b/>
                <w:color w:val="FFFFFF" w:themeColor="background1"/>
              </w:rPr>
              <w:t xml:space="preserve">Eil. </w:t>
            </w:r>
            <w:proofErr w:type="spellStart"/>
            <w:r w:rsidRPr="003675D8">
              <w:rPr>
                <w:b/>
                <w:color w:val="FFFFFF" w:themeColor="background1"/>
              </w:rPr>
              <w:t>nr.</w:t>
            </w:r>
            <w:proofErr w:type="spellEnd"/>
          </w:p>
        </w:tc>
        <w:tc>
          <w:tcPr>
            <w:tcW w:w="3687" w:type="dxa"/>
            <w:tcBorders>
              <w:top w:val="single" w:sz="4" w:space="0" w:color="auto"/>
              <w:left w:val="single" w:sz="4" w:space="0" w:color="auto"/>
              <w:bottom w:val="single" w:sz="4" w:space="0" w:color="auto"/>
              <w:right w:val="single" w:sz="4" w:space="0" w:color="auto"/>
            </w:tcBorders>
            <w:shd w:val="clear" w:color="auto" w:fill="385623" w:themeFill="accent6" w:themeFillShade="80"/>
            <w:hideMark/>
          </w:tcPr>
          <w:p w14:paraId="7449962E" w14:textId="77777777" w:rsidR="00165460" w:rsidRPr="003675D8" w:rsidRDefault="00165460">
            <w:pPr>
              <w:ind w:left="290" w:hanging="284"/>
              <w:jc w:val="center"/>
              <w:rPr>
                <w:b/>
                <w:bCs/>
                <w:color w:val="FFFFFF" w:themeColor="background1"/>
              </w:rPr>
            </w:pPr>
            <w:r w:rsidRPr="003675D8">
              <w:rPr>
                <w:b/>
                <w:bCs/>
                <w:color w:val="FFFFFF" w:themeColor="background1"/>
              </w:rPr>
              <w:t>BIM taikymo atvejai Naudojimo etape</w:t>
            </w:r>
          </w:p>
        </w:tc>
        <w:tc>
          <w:tcPr>
            <w:tcW w:w="9497" w:type="dxa"/>
            <w:tcBorders>
              <w:top w:val="single" w:sz="4" w:space="0" w:color="auto"/>
              <w:left w:val="single" w:sz="4" w:space="0" w:color="auto"/>
              <w:bottom w:val="single" w:sz="4" w:space="0" w:color="auto"/>
              <w:right w:val="single" w:sz="4" w:space="0" w:color="auto"/>
            </w:tcBorders>
            <w:shd w:val="clear" w:color="auto" w:fill="385623" w:themeFill="accent6" w:themeFillShade="80"/>
            <w:hideMark/>
          </w:tcPr>
          <w:p w14:paraId="46134923" w14:textId="77777777" w:rsidR="00165460" w:rsidRPr="003675D8" w:rsidRDefault="00165460">
            <w:pPr>
              <w:ind w:left="290" w:hanging="284"/>
              <w:jc w:val="center"/>
              <w:rPr>
                <w:b/>
                <w:color w:val="FFFFFF" w:themeColor="background1"/>
              </w:rPr>
            </w:pPr>
            <w:r w:rsidRPr="003675D8">
              <w:rPr>
                <w:b/>
                <w:color w:val="FFFFFF" w:themeColor="background1"/>
              </w:rPr>
              <w:t>Laukiamas rezultatas</w:t>
            </w:r>
          </w:p>
        </w:tc>
      </w:tr>
      <w:tr w:rsidR="00165460" w14:paraId="38C222F9" w14:textId="77777777" w:rsidTr="0D703719">
        <w:trPr>
          <w:trHeight w:val="92"/>
        </w:trPr>
        <w:tc>
          <w:tcPr>
            <w:tcW w:w="1304"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5B0E8E15" w14:textId="77777777" w:rsidR="00165460" w:rsidRDefault="2B62A519" w:rsidP="2B62A519">
            <w:pPr>
              <w:ind w:left="290" w:hanging="284"/>
              <w:jc w:val="center"/>
              <w:rPr>
                <w:b/>
                <w:bCs/>
                <w:color w:val="FFFFFF" w:themeColor="background1"/>
              </w:rPr>
            </w:pPr>
            <w:r w:rsidRPr="2B62A519">
              <w:rPr>
                <w:b/>
                <w:bCs/>
                <w:color w:val="FFFFFF" w:themeColor="background1"/>
              </w:rPr>
              <w:t>1</w:t>
            </w:r>
          </w:p>
        </w:tc>
        <w:tc>
          <w:tcPr>
            <w:tcW w:w="3687"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586D9E75" w14:textId="77777777" w:rsidR="00165460" w:rsidRDefault="2B62A519" w:rsidP="2B62A519">
            <w:pPr>
              <w:ind w:left="290" w:hanging="284"/>
              <w:jc w:val="center"/>
              <w:rPr>
                <w:b/>
                <w:bCs/>
                <w:color w:val="FFFFFF" w:themeColor="background1"/>
              </w:rPr>
            </w:pPr>
            <w:r w:rsidRPr="2B62A519">
              <w:rPr>
                <w:b/>
                <w:bCs/>
                <w:color w:val="FFFFFF" w:themeColor="background1"/>
              </w:rPr>
              <w:t>2</w:t>
            </w:r>
          </w:p>
        </w:tc>
        <w:tc>
          <w:tcPr>
            <w:tcW w:w="9497"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0064DEC0" w14:textId="77777777" w:rsidR="00165460" w:rsidRDefault="2B62A519" w:rsidP="2B62A519">
            <w:pPr>
              <w:ind w:left="290" w:hanging="284"/>
              <w:jc w:val="center"/>
              <w:rPr>
                <w:b/>
                <w:bCs/>
                <w:color w:val="FFFFFF" w:themeColor="background1"/>
              </w:rPr>
            </w:pPr>
            <w:r w:rsidRPr="2B62A519">
              <w:rPr>
                <w:b/>
                <w:bCs/>
                <w:color w:val="FFFFFF" w:themeColor="background1"/>
              </w:rPr>
              <w:t>3</w:t>
            </w:r>
          </w:p>
        </w:tc>
      </w:tr>
      <w:tr w:rsidR="00165460" w14:paraId="05D99E83" w14:textId="77777777" w:rsidTr="0D703719">
        <w:trPr>
          <w:trHeight w:val="83"/>
        </w:trPr>
        <w:tc>
          <w:tcPr>
            <w:tcW w:w="1304" w:type="dxa"/>
            <w:tcBorders>
              <w:top w:val="single" w:sz="4" w:space="0" w:color="auto"/>
              <w:left w:val="single" w:sz="4" w:space="0" w:color="auto"/>
              <w:bottom w:val="single" w:sz="4" w:space="0" w:color="auto"/>
              <w:right w:val="single" w:sz="4" w:space="0" w:color="auto"/>
            </w:tcBorders>
            <w:hideMark/>
          </w:tcPr>
          <w:p w14:paraId="0AC47F48" w14:textId="77777777" w:rsidR="00165460" w:rsidRDefault="0D703719" w:rsidP="0D703719">
            <w:pPr>
              <w:jc w:val="center"/>
              <w:rPr>
                <w:sz w:val="20"/>
                <w:szCs w:val="20"/>
              </w:rPr>
            </w:pPr>
            <w:r w:rsidRPr="0D703719">
              <w:rPr>
                <w:sz w:val="20"/>
                <w:szCs w:val="20"/>
              </w:rPr>
              <w:t>1.</w:t>
            </w:r>
          </w:p>
        </w:tc>
        <w:tc>
          <w:tcPr>
            <w:tcW w:w="3687" w:type="dxa"/>
            <w:tcBorders>
              <w:top w:val="single" w:sz="4" w:space="0" w:color="auto"/>
              <w:left w:val="single" w:sz="4" w:space="0" w:color="auto"/>
              <w:bottom w:val="single" w:sz="4" w:space="0" w:color="auto"/>
              <w:right w:val="single" w:sz="4" w:space="0" w:color="auto"/>
            </w:tcBorders>
            <w:hideMark/>
          </w:tcPr>
          <w:p w14:paraId="2F53A055" w14:textId="5326CB24" w:rsidR="00165460" w:rsidRDefault="0D703719" w:rsidP="0D703719">
            <w:pPr>
              <w:ind w:left="6"/>
              <w:jc w:val="both"/>
              <w:rPr>
                <w:sz w:val="20"/>
                <w:szCs w:val="20"/>
              </w:rPr>
            </w:pPr>
            <w:r w:rsidRPr="0D703719">
              <w:rPr>
                <w:sz w:val="20"/>
                <w:szCs w:val="20"/>
              </w:rPr>
              <w:t>Infrastruktūros priežiūros planavimas</w:t>
            </w:r>
          </w:p>
        </w:tc>
        <w:tc>
          <w:tcPr>
            <w:tcW w:w="9497" w:type="dxa"/>
            <w:tcBorders>
              <w:top w:val="single" w:sz="4" w:space="0" w:color="auto"/>
              <w:left w:val="single" w:sz="4" w:space="0" w:color="auto"/>
              <w:bottom w:val="single" w:sz="4" w:space="0" w:color="auto"/>
              <w:right w:val="single" w:sz="4" w:space="0" w:color="auto"/>
            </w:tcBorders>
            <w:hideMark/>
          </w:tcPr>
          <w:p w14:paraId="363AB90B" w14:textId="45559356" w:rsidR="00165460" w:rsidRDefault="0D703719" w:rsidP="0D703719">
            <w:pPr>
              <w:ind w:left="6"/>
              <w:jc w:val="both"/>
              <w:rPr>
                <w:sz w:val="20"/>
                <w:szCs w:val="20"/>
              </w:rPr>
            </w:pPr>
            <w:r w:rsidRPr="0D703719">
              <w:rPr>
                <w:sz w:val="20"/>
                <w:szCs w:val="20"/>
              </w:rPr>
              <w:t xml:space="preserve">Naudojant AIM modelį, yra galimybė nustatyti tikslias elementų vietas, rasti atributinę elementų informaciją (su nuorodomis į dokumentus). Susiejus AIM modelį su infrastruktūros automatizavimo ir kontrolės sistema (angl., </w:t>
            </w:r>
            <w:proofErr w:type="spellStart"/>
            <w:r w:rsidRPr="0D703719">
              <w:rPr>
                <w:sz w:val="20"/>
                <w:szCs w:val="20"/>
              </w:rPr>
              <w:t>Building</w:t>
            </w:r>
            <w:proofErr w:type="spellEnd"/>
            <w:r w:rsidRPr="0D703719">
              <w:rPr>
                <w:sz w:val="20"/>
                <w:szCs w:val="20"/>
              </w:rPr>
              <w:t xml:space="preserve"> </w:t>
            </w:r>
            <w:proofErr w:type="spellStart"/>
            <w:r w:rsidRPr="0D703719">
              <w:rPr>
                <w:sz w:val="20"/>
                <w:szCs w:val="20"/>
              </w:rPr>
              <w:t>Management</w:t>
            </w:r>
            <w:proofErr w:type="spellEnd"/>
            <w:r w:rsidRPr="0D703719">
              <w:rPr>
                <w:sz w:val="20"/>
                <w:szCs w:val="20"/>
              </w:rPr>
              <w:t xml:space="preserve"> System, BMS), realiu laiku gauti signalinius pranešimus (angl., </w:t>
            </w:r>
            <w:proofErr w:type="spellStart"/>
            <w:r w:rsidRPr="0D703719">
              <w:rPr>
                <w:sz w:val="20"/>
                <w:szCs w:val="20"/>
              </w:rPr>
              <w:t>Alarms</w:t>
            </w:r>
            <w:proofErr w:type="spellEnd"/>
            <w:r w:rsidRPr="0D703719">
              <w:rPr>
                <w:sz w:val="20"/>
                <w:szCs w:val="20"/>
              </w:rPr>
              <w:t>) apie įvykius, susijusius su priežiūros planais ir grafikais, defektus, gedimus.</w:t>
            </w:r>
          </w:p>
        </w:tc>
      </w:tr>
      <w:tr w:rsidR="00165460" w:rsidRPr="00165460" w14:paraId="5D585772" w14:textId="77777777" w:rsidTr="0D703719">
        <w:trPr>
          <w:trHeight w:val="83"/>
        </w:trPr>
        <w:tc>
          <w:tcPr>
            <w:tcW w:w="1304" w:type="dxa"/>
            <w:tcBorders>
              <w:top w:val="single" w:sz="4" w:space="0" w:color="auto"/>
              <w:left w:val="single" w:sz="4" w:space="0" w:color="auto"/>
              <w:bottom w:val="single" w:sz="4" w:space="0" w:color="auto"/>
              <w:right w:val="single" w:sz="4" w:space="0" w:color="auto"/>
            </w:tcBorders>
            <w:hideMark/>
          </w:tcPr>
          <w:p w14:paraId="08A2ADF5" w14:textId="77777777" w:rsidR="00165460" w:rsidRDefault="0D703719" w:rsidP="0D703719">
            <w:pPr>
              <w:jc w:val="center"/>
              <w:rPr>
                <w:sz w:val="20"/>
                <w:szCs w:val="20"/>
              </w:rPr>
            </w:pPr>
            <w:r w:rsidRPr="0D703719">
              <w:rPr>
                <w:sz w:val="20"/>
                <w:szCs w:val="20"/>
              </w:rPr>
              <w:t>2.</w:t>
            </w:r>
          </w:p>
        </w:tc>
        <w:tc>
          <w:tcPr>
            <w:tcW w:w="3687" w:type="dxa"/>
            <w:tcBorders>
              <w:top w:val="single" w:sz="4" w:space="0" w:color="auto"/>
              <w:left w:val="single" w:sz="4" w:space="0" w:color="auto"/>
              <w:bottom w:val="single" w:sz="4" w:space="0" w:color="auto"/>
              <w:right w:val="single" w:sz="4" w:space="0" w:color="auto"/>
            </w:tcBorders>
            <w:hideMark/>
          </w:tcPr>
          <w:p w14:paraId="63F8437A" w14:textId="77777777" w:rsidR="00165460" w:rsidRDefault="0D703719" w:rsidP="0D703719">
            <w:pPr>
              <w:ind w:left="6"/>
              <w:jc w:val="both"/>
              <w:rPr>
                <w:sz w:val="20"/>
                <w:szCs w:val="20"/>
              </w:rPr>
            </w:pPr>
            <w:r w:rsidRPr="0D703719">
              <w:rPr>
                <w:sz w:val="20"/>
                <w:szCs w:val="20"/>
              </w:rPr>
              <w:t>Statinio inžinerinių sistemų analizė</w:t>
            </w:r>
          </w:p>
        </w:tc>
        <w:tc>
          <w:tcPr>
            <w:tcW w:w="9497" w:type="dxa"/>
            <w:tcBorders>
              <w:top w:val="single" w:sz="4" w:space="0" w:color="auto"/>
              <w:left w:val="single" w:sz="4" w:space="0" w:color="auto"/>
              <w:bottom w:val="single" w:sz="4" w:space="0" w:color="auto"/>
              <w:right w:val="single" w:sz="4" w:space="0" w:color="auto"/>
            </w:tcBorders>
            <w:hideMark/>
          </w:tcPr>
          <w:p w14:paraId="4641975B" w14:textId="2420A017" w:rsidR="00165460" w:rsidRDefault="0D703719" w:rsidP="0D703719">
            <w:pPr>
              <w:ind w:left="6"/>
              <w:jc w:val="both"/>
              <w:rPr>
                <w:sz w:val="20"/>
                <w:szCs w:val="20"/>
              </w:rPr>
            </w:pPr>
            <w:r w:rsidRPr="0D703719">
              <w:rPr>
                <w:sz w:val="20"/>
                <w:szCs w:val="20"/>
              </w:rPr>
              <w:t xml:space="preserve">Atliekant statinio inžinerinių sistemų veikimo duomenų stebėseną ir lyginant jų reikšmes su projektiniais duomenimis galima užtikrinti, kad statinys naudojamas pagal nurodytus projektinius ir tvarumo standartus bei nustatyti naudojimo operacijų optimizavimo galimybes, siekiant pagerinti sistemų veikimą. </w:t>
            </w:r>
          </w:p>
        </w:tc>
      </w:tr>
      <w:tr w:rsidR="00165460" w:rsidRPr="00165460" w14:paraId="038CB94A" w14:textId="77777777" w:rsidTr="0D703719">
        <w:trPr>
          <w:trHeight w:val="83"/>
        </w:trPr>
        <w:tc>
          <w:tcPr>
            <w:tcW w:w="1304" w:type="dxa"/>
            <w:tcBorders>
              <w:top w:val="single" w:sz="4" w:space="0" w:color="auto"/>
              <w:left w:val="single" w:sz="4" w:space="0" w:color="auto"/>
              <w:bottom w:val="single" w:sz="4" w:space="0" w:color="auto"/>
              <w:right w:val="single" w:sz="4" w:space="0" w:color="auto"/>
            </w:tcBorders>
            <w:hideMark/>
          </w:tcPr>
          <w:p w14:paraId="1AA0AB80" w14:textId="67F073CE" w:rsidR="00165460" w:rsidRDefault="0D703719" w:rsidP="0D703719">
            <w:pPr>
              <w:jc w:val="center"/>
              <w:rPr>
                <w:sz w:val="20"/>
                <w:szCs w:val="20"/>
              </w:rPr>
            </w:pPr>
            <w:r w:rsidRPr="0D703719">
              <w:rPr>
                <w:sz w:val="20"/>
                <w:szCs w:val="20"/>
              </w:rPr>
              <w:t>3.</w:t>
            </w:r>
          </w:p>
        </w:tc>
        <w:tc>
          <w:tcPr>
            <w:tcW w:w="3687" w:type="dxa"/>
            <w:tcBorders>
              <w:top w:val="single" w:sz="4" w:space="0" w:color="auto"/>
              <w:left w:val="single" w:sz="4" w:space="0" w:color="auto"/>
              <w:bottom w:val="single" w:sz="4" w:space="0" w:color="auto"/>
              <w:right w:val="single" w:sz="4" w:space="0" w:color="auto"/>
            </w:tcBorders>
            <w:hideMark/>
          </w:tcPr>
          <w:p w14:paraId="20DFFCC8" w14:textId="77777777" w:rsidR="00165460" w:rsidRDefault="0D703719" w:rsidP="0D703719">
            <w:pPr>
              <w:ind w:left="6"/>
              <w:jc w:val="both"/>
              <w:rPr>
                <w:sz w:val="20"/>
                <w:szCs w:val="20"/>
              </w:rPr>
            </w:pPr>
            <w:r w:rsidRPr="0D703719">
              <w:rPr>
                <w:sz w:val="20"/>
                <w:szCs w:val="20"/>
              </w:rPr>
              <w:t>Avarijų prevencija</w:t>
            </w:r>
          </w:p>
        </w:tc>
        <w:tc>
          <w:tcPr>
            <w:tcW w:w="9497" w:type="dxa"/>
            <w:tcBorders>
              <w:top w:val="single" w:sz="4" w:space="0" w:color="auto"/>
              <w:left w:val="single" w:sz="4" w:space="0" w:color="auto"/>
              <w:bottom w:val="single" w:sz="4" w:space="0" w:color="auto"/>
              <w:right w:val="single" w:sz="4" w:space="0" w:color="auto"/>
            </w:tcBorders>
            <w:hideMark/>
          </w:tcPr>
          <w:p w14:paraId="4BF14FBC" w14:textId="0BE1605D" w:rsidR="00165460" w:rsidRDefault="0D703719" w:rsidP="0D703719">
            <w:pPr>
              <w:ind w:left="6"/>
              <w:jc w:val="both"/>
              <w:rPr>
                <w:sz w:val="20"/>
                <w:szCs w:val="20"/>
              </w:rPr>
            </w:pPr>
            <w:r w:rsidRPr="0D703719">
              <w:rPr>
                <w:sz w:val="20"/>
                <w:szCs w:val="20"/>
              </w:rPr>
              <w:t>AIM susietas kartu su BMS padeda aiškiai nurodyti, kurioje dalyje įvyko avarija, pateikti galimas prieigas bei pažymėti kitas pavojingas statinio vietas.</w:t>
            </w:r>
          </w:p>
        </w:tc>
      </w:tr>
    </w:tbl>
    <w:p w14:paraId="1DEE1E80" w14:textId="62DB1EA7" w:rsidR="4E0B2B55" w:rsidRDefault="6D4BD241" w:rsidP="6D4BD241">
      <w:pPr>
        <w:pStyle w:val="Heading2"/>
        <w:numPr>
          <w:ilvl w:val="0"/>
          <w:numId w:val="0"/>
        </w:numPr>
        <w:spacing w:line="360" w:lineRule="auto"/>
        <w:rPr>
          <w:rFonts w:asciiTheme="minorHAnsi" w:eastAsiaTheme="minorEastAsia" w:hAnsiTheme="minorHAnsi" w:cstheme="minorBidi"/>
          <w:caps w:val="0"/>
        </w:rPr>
      </w:pPr>
      <w:r>
        <w:t xml:space="preserve">       </w:t>
      </w:r>
    </w:p>
    <w:p w14:paraId="37F973C9" w14:textId="234D035C" w:rsidR="4E0B2B55" w:rsidRDefault="069129CE" w:rsidP="069129CE">
      <w:pPr>
        <w:pStyle w:val="Heading2"/>
        <w:numPr>
          <w:ilvl w:val="0"/>
          <w:numId w:val="0"/>
        </w:numPr>
        <w:spacing w:after="240" w:line="360" w:lineRule="auto"/>
        <w:rPr>
          <w:rFonts w:asciiTheme="minorHAnsi" w:eastAsiaTheme="minorEastAsia" w:hAnsiTheme="minorHAnsi" w:cstheme="minorBidi"/>
          <w:caps w:val="0"/>
        </w:rPr>
      </w:pPr>
      <w:r w:rsidRPr="069129CE">
        <w:rPr>
          <w:rFonts w:asciiTheme="minorHAnsi" w:eastAsiaTheme="minorEastAsia" w:hAnsiTheme="minorHAnsi" w:cstheme="minorBidi"/>
        </w:rPr>
        <w:t xml:space="preserve">          </w:t>
      </w:r>
      <w:bookmarkStart w:id="25" w:name="_Toc1750566401"/>
      <w:r w:rsidRPr="069129CE">
        <w:rPr>
          <w:rFonts w:asciiTheme="minorHAnsi" w:eastAsiaTheme="minorEastAsia" w:hAnsiTheme="minorHAnsi" w:cstheme="minorBidi"/>
        </w:rPr>
        <w:t xml:space="preserve">21. </w:t>
      </w:r>
      <w:r w:rsidRPr="008D6397">
        <w:rPr>
          <w:rFonts w:asciiTheme="minorHAnsi" w:eastAsiaTheme="minorEastAsia" w:hAnsiTheme="minorHAnsi" w:cstheme="minorBidi"/>
          <w:caps w:val="0"/>
        </w:rPr>
        <w:t>Projekto informacinio modelio (PIM) ir turto informacinio modelio (AIM) informacijos suderinamumo strategija</w:t>
      </w:r>
      <w:bookmarkEnd w:id="25"/>
    </w:p>
    <w:p w14:paraId="428F91C8" w14:textId="259F4E5E" w:rsidR="11371473" w:rsidRDefault="11371473" w:rsidP="11371473">
      <w:pPr>
        <w:rPr>
          <w:rFonts w:eastAsiaTheme="minorEastAsia"/>
          <w:noProof/>
          <w:sz w:val="24"/>
          <w:szCs w:val="24"/>
        </w:rPr>
      </w:pPr>
      <w:r w:rsidRPr="11371473">
        <w:rPr>
          <w:rFonts w:eastAsiaTheme="minorEastAsia"/>
          <w:noProof/>
          <w:sz w:val="24"/>
          <w:szCs w:val="24"/>
        </w:rPr>
        <w:t>21 lentelė. Projekto informacinio modelio (PIM) ir turto informacinio modelio (AIM) informacijos suderinamumo strategija</w:t>
      </w:r>
    </w:p>
    <w:tbl>
      <w:tblPr>
        <w:tblStyle w:val="TableGrid"/>
        <w:tblW w:w="14490" w:type="dxa"/>
        <w:tblInd w:w="-34" w:type="dxa"/>
        <w:tblLayout w:type="fixed"/>
        <w:tblLook w:val="04A0" w:firstRow="1" w:lastRow="0" w:firstColumn="1" w:lastColumn="0" w:noHBand="0" w:noVBand="1"/>
      </w:tblPr>
      <w:tblGrid>
        <w:gridCol w:w="1160"/>
        <w:gridCol w:w="5061"/>
        <w:gridCol w:w="4104"/>
        <w:gridCol w:w="4165"/>
      </w:tblGrid>
      <w:tr w:rsidR="007A2E96" w14:paraId="1D69A88B" w14:textId="77777777" w:rsidTr="004D5489">
        <w:trPr>
          <w:trHeight w:val="92"/>
        </w:trPr>
        <w:tc>
          <w:tcPr>
            <w:tcW w:w="1160" w:type="dxa"/>
            <w:shd w:val="clear" w:color="auto" w:fill="385623" w:themeFill="accent6" w:themeFillShade="80"/>
            <w:vAlign w:val="center"/>
            <w:hideMark/>
          </w:tcPr>
          <w:p w14:paraId="7637C8A3" w14:textId="2EC597EA" w:rsidR="007A2E96" w:rsidRPr="003675D8" w:rsidRDefault="2B62A519" w:rsidP="2B62A519">
            <w:pPr>
              <w:ind w:left="290" w:hanging="284"/>
              <w:jc w:val="center"/>
              <w:rPr>
                <w:b/>
                <w:bCs/>
                <w:color w:val="FFFFFF" w:themeColor="background1"/>
              </w:rPr>
            </w:pPr>
            <w:r w:rsidRPr="003675D8">
              <w:rPr>
                <w:b/>
                <w:bCs/>
                <w:color w:val="FFFFFF" w:themeColor="background1"/>
              </w:rPr>
              <w:t>Eil. Nr.</w:t>
            </w:r>
          </w:p>
          <w:p w14:paraId="397BB34F" w14:textId="168693DB" w:rsidR="007A2E96" w:rsidRPr="003675D8" w:rsidRDefault="007A2E96" w:rsidP="2B62A519">
            <w:pPr>
              <w:ind w:left="290" w:hanging="284"/>
              <w:jc w:val="center"/>
              <w:rPr>
                <w:b/>
                <w:bCs/>
                <w:color w:val="FFFFFF" w:themeColor="background1"/>
              </w:rPr>
            </w:pPr>
          </w:p>
        </w:tc>
        <w:tc>
          <w:tcPr>
            <w:tcW w:w="5061" w:type="dxa"/>
            <w:shd w:val="clear" w:color="auto" w:fill="385623" w:themeFill="accent6" w:themeFillShade="80"/>
            <w:vAlign w:val="center"/>
            <w:hideMark/>
          </w:tcPr>
          <w:p w14:paraId="599AA87A" w14:textId="77777777" w:rsidR="007A2E96" w:rsidRPr="003675D8" w:rsidRDefault="007A2E96">
            <w:pPr>
              <w:ind w:left="290" w:hanging="284"/>
              <w:jc w:val="center"/>
              <w:rPr>
                <w:b/>
                <w:color w:val="FFFFFF" w:themeColor="background1"/>
              </w:rPr>
            </w:pPr>
            <w:r w:rsidRPr="003675D8">
              <w:rPr>
                <w:b/>
                <w:color w:val="FFFFFF" w:themeColor="background1"/>
              </w:rPr>
              <w:t>AIM modelio sudėtis</w:t>
            </w:r>
          </w:p>
        </w:tc>
        <w:tc>
          <w:tcPr>
            <w:tcW w:w="4104" w:type="dxa"/>
            <w:shd w:val="clear" w:color="auto" w:fill="385623" w:themeFill="accent6" w:themeFillShade="80"/>
            <w:vAlign w:val="center"/>
            <w:hideMark/>
          </w:tcPr>
          <w:p w14:paraId="1D3E34CD" w14:textId="77777777" w:rsidR="007A2E96" w:rsidRPr="003675D8" w:rsidRDefault="007A2E96">
            <w:pPr>
              <w:ind w:left="290" w:hanging="284"/>
              <w:jc w:val="center"/>
              <w:rPr>
                <w:b/>
                <w:color w:val="FFFFFF" w:themeColor="background1"/>
              </w:rPr>
            </w:pPr>
            <w:r w:rsidRPr="003675D8">
              <w:rPr>
                <w:b/>
                <w:color w:val="FFFFFF" w:themeColor="background1"/>
              </w:rPr>
              <w:t>LOD</w:t>
            </w:r>
          </w:p>
        </w:tc>
        <w:tc>
          <w:tcPr>
            <w:tcW w:w="4165" w:type="dxa"/>
            <w:shd w:val="clear" w:color="auto" w:fill="385623" w:themeFill="accent6" w:themeFillShade="80"/>
            <w:vAlign w:val="center"/>
            <w:hideMark/>
          </w:tcPr>
          <w:p w14:paraId="767C6633" w14:textId="77777777" w:rsidR="007A2E96" w:rsidRPr="003675D8" w:rsidRDefault="007A2E96">
            <w:pPr>
              <w:ind w:left="290" w:hanging="284"/>
              <w:jc w:val="center"/>
              <w:rPr>
                <w:b/>
                <w:color w:val="FFFFFF" w:themeColor="background1"/>
              </w:rPr>
            </w:pPr>
            <w:r w:rsidRPr="003675D8">
              <w:rPr>
                <w:b/>
                <w:color w:val="FFFFFF" w:themeColor="background1"/>
              </w:rPr>
              <w:t>Pastabos</w:t>
            </w:r>
          </w:p>
        </w:tc>
      </w:tr>
      <w:tr w:rsidR="007A2E96" w14:paraId="1A6BE001" w14:textId="77777777" w:rsidTr="004D5489">
        <w:trPr>
          <w:trHeight w:val="92"/>
        </w:trPr>
        <w:tc>
          <w:tcPr>
            <w:tcW w:w="1160" w:type="dxa"/>
            <w:shd w:val="clear" w:color="auto" w:fill="538135" w:themeFill="accent6" w:themeFillShade="BF"/>
            <w:vAlign w:val="center"/>
            <w:hideMark/>
          </w:tcPr>
          <w:p w14:paraId="79739344" w14:textId="77777777" w:rsidR="007A2E96" w:rsidRPr="003675D8" w:rsidRDefault="2B62A519" w:rsidP="2B62A519">
            <w:pPr>
              <w:ind w:left="290" w:hanging="284"/>
              <w:jc w:val="center"/>
              <w:rPr>
                <w:b/>
                <w:bCs/>
                <w:color w:val="FFFFFF" w:themeColor="background1"/>
              </w:rPr>
            </w:pPr>
            <w:r w:rsidRPr="003675D8">
              <w:rPr>
                <w:b/>
                <w:bCs/>
                <w:color w:val="FFFFFF" w:themeColor="background1"/>
              </w:rPr>
              <w:t>1</w:t>
            </w:r>
          </w:p>
        </w:tc>
        <w:tc>
          <w:tcPr>
            <w:tcW w:w="5061" w:type="dxa"/>
            <w:shd w:val="clear" w:color="auto" w:fill="538135" w:themeFill="accent6" w:themeFillShade="BF"/>
            <w:vAlign w:val="center"/>
            <w:hideMark/>
          </w:tcPr>
          <w:p w14:paraId="61E58F70" w14:textId="77777777" w:rsidR="007A2E96" w:rsidRPr="003675D8" w:rsidRDefault="2B62A519" w:rsidP="2B62A519">
            <w:pPr>
              <w:ind w:left="290" w:hanging="284"/>
              <w:jc w:val="center"/>
              <w:rPr>
                <w:b/>
                <w:bCs/>
                <w:color w:val="FFFFFF" w:themeColor="background1"/>
              </w:rPr>
            </w:pPr>
            <w:r w:rsidRPr="003675D8">
              <w:rPr>
                <w:b/>
                <w:bCs/>
                <w:color w:val="FFFFFF" w:themeColor="background1"/>
              </w:rPr>
              <w:t>2</w:t>
            </w:r>
          </w:p>
        </w:tc>
        <w:tc>
          <w:tcPr>
            <w:tcW w:w="4104" w:type="dxa"/>
            <w:shd w:val="clear" w:color="auto" w:fill="538135" w:themeFill="accent6" w:themeFillShade="BF"/>
            <w:vAlign w:val="center"/>
            <w:hideMark/>
          </w:tcPr>
          <w:p w14:paraId="3EBC9FB8" w14:textId="77777777" w:rsidR="007A2E96" w:rsidRPr="003675D8" w:rsidRDefault="2B62A519" w:rsidP="2B62A519">
            <w:pPr>
              <w:ind w:left="290" w:hanging="284"/>
              <w:jc w:val="center"/>
              <w:rPr>
                <w:b/>
                <w:bCs/>
                <w:color w:val="FFFFFF" w:themeColor="background1"/>
              </w:rPr>
            </w:pPr>
            <w:r w:rsidRPr="003675D8">
              <w:rPr>
                <w:b/>
                <w:bCs/>
                <w:color w:val="FFFFFF" w:themeColor="background1"/>
              </w:rPr>
              <w:t>3</w:t>
            </w:r>
          </w:p>
        </w:tc>
        <w:tc>
          <w:tcPr>
            <w:tcW w:w="4165" w:type="dxa"/>
            <w:shd w:val="clear" w:color="auto" w:fill="538135" w:themeFill="accent6" w:themeFillShade="BF"/>
            <w:vAlign w:val="center"/>
            <w:hideMark/>
          </w:tcPr>
          <w:p w14:paraId="65481C20" w14:textId="77777777" w:rsidR="007A2E96" w:rsidRPr="003675D8" w:rsidRDefault="2B62A519" w:rsidP="2B62A519">
            <w:pPr>
              <w:ind w:left="290" w:hanging="284"/>
              <w:jc w:val="center"/>
              <w:rPr>
                <w:b/>
                <w:bCs/>
                <w:color w:val="FFFFFF" w:themeColor="background1"/>
              </w:rPr>
            </w:pPr>
            <w:r w:rsidRPr="003675D8">
              <w:rPr>
                <w:b/>
                <w:bCs/>
                <w:color w:val="FFFFFF" w:themeColor="background1"/>
              </w:rPr>
              <w:t>4</w:t>
            </w:r>
          </w:p>
        </w:tc>
      </w:tr>
      <w:tr w:rsidR="007A2E96" w14:paraId="4C56A20D" w14:textId="77777777" w:rsidTr="004D5489">
        <w:tc>
          <w:tcPr>
            <w:tcW w:w="1160" w:type="dxa"/>
            <w:vAlign w:val="center"/>
            <w:hideMark/>
          </w:tcPr>
          <w:p w14:paraId="377D3AD0" w14:textId="77777777" w:rsidR="007A2E96" w:rsidRDefault="2B62A519" w:rsidP="2B62A519">
            <w:pPr>
              <w:ind w:left="6"/>
              <w:jc w:val="center"/>
            </w:pPr>
            <w:r w:rsidRPr="2B62A519">
              <w:t>1.</w:t>
            </w:r>
          </w:p>
        </w:tc>
        <w:tc>
          <w:tcPr>
            <w:tcW w:w="5061" w:type="dxa"/>
            <w:hideMark/>
          </w:tcPr>
          <w:p w14:paraId="702AC9A4" w14:textId="76387693" w:rsidR="007A2E96" w:rsidRDefault="2B62A519">
            <w:pPr>
              <w:ind w:left="6"/>
              <w:jc w:val="both"/>
            </w:pPr>
            <w:r w:rsidRPr="2B62A519">
              <w:rPr>
                <w:color w:val="000000" w:themeColor="text1"/>
              </w:rPr>
              <w:t>Sklypo plano dalis SP (AB)</w:t>
            </w:r>
          </w:p>
          <w:p w14:paraId="5A461D18" w14:textId="4F9CC0A0" w:rsidR="007A2E96" w:rsidRDefault="007A2E96" w:rsidP="2B62A519">
            <w:pPr>
              <w:ind w:left="6"/>
              <w:jc w:val="both"/>
              <w:rPr>
                <w:color w:val="000000" w:themeColor="text1"/>
              </w:rPr>
            </w:pPr>
          </w:p>
        </w:tc>
        <w:tc>
          <w:tcPr>
            <w:tcW w:w="4104" w:type="dxa"/>
            <w:vMerge w:val="restart"/>
            <w:hideMark/>
          </w:tcPr>
          <w:p w14:paraId="4ED71243" w14:textId="768C22AB" w:rsidR="007A2E96" w:rsidRDefault="2E591AD5">
            <w:pPr>
              <w:ind w:left="6"/>
              <w:jc w:val="center"/>
            </w:pPr>
            <w:r>
              <w:t xml:space="preserve">LOD </w:t>
            </w:r>
            <w:r w:rsidR="00B62A82">
              <w:t>500</w:t>
            </w:r>
            <w:r>
              <w:t xml:space="preserve"> </w:t>
            </w:r>
          </w:p>
        </w:tc>
        <w:tc>
          <w:tcPr>
            <w:tcW w:w="4165" w:type="dxa"/>
            <w:vMerge w:val="restart"/>
          </w:tcPr>
          <w:p w14:paraId="2BE46770" w14:textId="4AE15A7F" w:rsidR="007A2E96" w:rsidRDefault="2B62A519">
            <w:pPr>
              <w:ind w:left="6"/>
              <w:jc w:val="both"/>
            </w:pPr>
            <w:r>
              <w:t xml:space="preserve">Geometrijos detalumo lygis (LOG) ir informacijos detalumo lygis (LOI), reikalingas Naudojimo etape, detalizuotas priede </w:t>
            </w:r>
            <w:r w:rsidRPr="2B62A519">
              <w:rPr>
                <w:b/>
                <w:bCs/>
              </w:rPr>
              <w:t>LTGI_EIR_PR-03-LOD_reikalavimai.</w:t>
            </w:r>
          </w:p>
          <w:p w14:paraId="7460F805" w14:textId="77777777" w:rsidR="007A2E96" w:rsidRDefault="007A2E96">
            <w:pPr>
              <w:ind w:left="6"/>
              <w:jc w:val="both"/>
            </w:pPr>
          </w:p>
          <w:p w14:paraId="4717CAD5" w14:textId="77777777" w:rsidR="007A2E96" w:rsidRDefault="2E591AD5">
            <w:pPr>
              <w:ind w:left="6"/>
              <w:jc w:val="both"/>
            </w:pPr>
            <w:r w:rsidRPr="2E591AD5">
              <w:rPr>
                <w:b/>
                <w:bCs/>
              </w:rPr>
              <w:t>Pastaba</w:t>
            </w:r>
            <w:r>
              <w:t>:</w:t>
            </w:r>
          </w:p>
          <w:p w14:paraId="365DECEA" w14:textId="77777777" w:rsidR="007A2E96" w:rsidRDefault="2E591AD5" w:rsidP="2E591AD5">
            <w:pPr>
              <w:jc w:val="both"/>
            </w:pPr>
            <w:r>
              <w:t>Tiekėjas, perduodamas AIM sudėties BIM modelius privalo užtikrinti, kad būtų įgyvendintas Užsakovo laukiamas rezultatas, nurodytas 20 lentelėje: “Turto informacinio modelio (AIM)  poreikis”.</w:t>
            </w:r>
          </w:p>
        </w:tc>
      </w:tr>
      <w:tr w:rsidR="2B62A519" w14:paraId="2E92AAE5" w14:textId="77777777" w:rsidTr="7D8E5888">
        <w:trPr>
          <w:trHeight w:val="300"/>
        </w:trPr>
        <w:tc>
          <w:tcPr>
            <w:tcW w:w="1160" w:type="dxa"/>
            <w:vAlign w:val="center"/>
            <w:hideMark/>
          </w:tcPr>
          <w:p w14:paraId="6BBCDACD" w14:textId="3A57AA66" w:rsidR="2B62A519" w:rsidRDefault="2B62A519" w:rsidP="2B62A519">
            <w:pPr>
              <w:jc w:val="center"/>
            </w:pPr>
            <w:r w:rsidRPr="2B62A519">
              <w:t>2.</w:t>
            </w:r>
          </w:p>
        </w:tc>
        <w:tc>
          <w:tcPr>
            <w:tcW w:w="5061" w:type="dxa"/>
            <w:hideMark/>
          </w:tcPr>
          <w:p w14:paraId="37432F0D" w14:textId="7CF12FFB" w:rsidR="2B62A519" w:rsidRDefault="2B62A519" w:rsidP="2B62A519">
            <w:pPr>
              <w:jc w:val="both"/>
            </w:pPr>
            <w:r>
              <w:t>Susisiekimo dalis SGK (AS)</w:t>
            </w:r>
          </w:p>
          <w:p w14:paraId="5765B23E" w14:textId="361EC5DC" w:rsidR="2B62A519" w:rsidRDefault="2B62A519" w:rsidP="2B62A519">
            <w:pPr>
              <w:jc w:val="both"/>
            </w:pPr>
          </w:p>
        </w:tc>
        <w:tc>
          <w:tcPr>
            <w:tcW w:w="4104" w:type="dxa"/>
            <w:vMerge/>
            <w:hideMark/>
          </w:tcPr>
          <w:p w14:paraId="3C7A9EA9" w14:textId="77777777" w:rsidR="00556372" w:rsidRDefault="00556372"/>
        </w:tc>
        <w:tc>
          <w:tcPr>
            <w:tcW w:w="4165" w:type="dxa"/>
            <w:vMerge/>
          </w:tcPr>
          <w:p w14:paraId="51F0FCBD" w14:textId="77777777" w:rsidR="00556372" w:rsidRDefault="00556372"/>
        </w:tc>
      </w:tr>
      <w:tr w:rsidR="1D2F8C2B" w14:paraId="2F41C912" w14:textId="77777777" w:rsidTr="7D8E5888">
        <w:trPr>
          <w:trHeight w:val="300"/>
        </w:trPr>
        <w:tc>
          <w:tcPr>
            <w:tcW w:w="1160" w:type="dxa"/>
            <w:vAlign w:val="center"/>
            <w:hideMark/>
          </w:tcPr>
          <w:p w14:paraId="300DFFB0" w14:textId="43E449A1" w:rsidR="1D2F8C2B" w:rsidRDefault="1D2F8C2B" w:rsidP="1D2F8C2B">
            <w:pPr>
              <w:jc w:val="center"/>
            </w:pPr>
            <w:r>
              <w:t xml:space="preserve">3. </w:t>
            </w:r>
          </w:p>
        </w:tc>
        <w:tc>
          <w:tcPr>
            <w:tcW w:w="5061" w:type="dxa"/>
            <w:hideMark/>
          </w:tcPr>
          <w:p w14:paraId="008F7290" w14:textId="2904B935" w:rsidR="1D2F8C2B" w:rsidRDefault="7D8E5888" w:rsidP="1D2F8C2B">
            <w:pPr>
              <w:jc w:val="both"/>
            </w:pPr>
            <w:r>
              <w:t>Susisiekimo dalis SAK (ASA)</w:t>
            </w:r>
          </w:p>
          <w:p w14:paraId="64B6A4E9" w14:textId="33C31808" w:rsidR="1D2F8C2B" w:rsidRDefault="1D2F8C2B" w:rsidP="1D2F8C2B">
            <w:pPr>
              <w:jc w:val="both"/>
            </w:pPr>
          </w:p>
        </w:tc>
        <w:tc>
          <w:tcPr>
            <w:tcW w:w="4104" w:type="dxa"/>
            <w:vMerge/>
            <w:hideMark/>
          </w:tcPr>
          <w:p w14:paraId="562BB03D" w14:textId="77777777" w:rsidR="00762463" w:rsidRDefault="00762463"/>
        </w:tc>
        <w:tc>
          <w:tcPr>
            <w:tcW w:w="4165" w:type="dxa"/>
            <w:vMerge/>
          </w:tcPr>
          <w:p w14:paraId="5C0AC7CC" w14:textId="77777777" w:rsidR="00762463" w:rsidRDefault="00762463"/>
        </w:tc>
      </w:tr>
      <w:tr w:rsidR="2B62A519" w14:paraId="4B4CBED7" w14:textId="77777777" w:rsidTr="7D8E5888">
        <w:trPr>
          <w:trHeight w:val="300"/>
        </w:trPr>
        <w:tc>
          <w:tcPr>
            <w:tcW w:w="1160" w:type="dxa"/>
            <w:vAlign w:val="center"/>
            <w:hideMark/>
          </w:tcPr>
          <w:p w14:paraId="4C4B22BA" w14:textId="24E6E986" w:rsidR="2B62A519" w:rsidRDefault="1D2F8C2B" w:rsidP="2B62A519">
            <w:pPr>
              <w:jc w:val="center"/>
            </w:pPr>
            <w:r>
              <w:t>4.</w:t>
            </w:r>
          </w:p>
        </w:tc>
        <w:tc>
          <w:tcPr>
            <w:tcW w:w="5061" w:type="dxa"/>
            <w:hideMark/>
          </w:tcPr>
          <w:p w14:paraId="3DE0A94B" w14:textId="40368394" w:rsidR="2B62A519" w:rsidRDefault="7D8E5888" w:rsidP="2B62A519">
            <w:pPr>
              <w:jc w:val="both"/>
            </w:pPr>
            <w:r>
              <w:t xml:space="preserve">Statinio konstrukcijų dalis SK (AK) </w:t>
            </w:r>
          </w:p>
          <w:p w14:paraId="0DB25AAE" w14:textId="37F3CE25" w:rsidR="2B62A519" w:rsidRDefault="2B62A519" w:rsidP="7D8E5888">
            <w:pPr>
              <w:jc w:val="both"/>
            </w:pPr>
          </w:p>
        </w:tc>
        <w:tc>
          <w:tcPr>
            <w:tcW w:w="4104" w:type="dxa"/>
            <w:vMerge/>
            <w:hideMark/>
          </w:tcPr>
          <w:p w14:paraId="5DE92DD0" w14:textId="77777777" w:rsidR="00556372" w:rsidRDefault="00556372"/>
        </w:tc>
        <w:tc>
          <w:tcPr>
            <w:tcW w:w="4165" w:type="dxa"/>
            <w:vMerge/>
          </w:tcPr>
          <w:p w14:paraId="6484AEE3" w14:textId="77777777" w:rsidR="00556372" w:rsidRDefault="00556372"/>
        </w:tc>
      </w:tr>
      <w:tr w:rsidR="2B62A519" w14:paraId="330CCFEC" w14:textId="77777777" w:rsidTr="7D8E5888">
        <w:trPr>
          <w:trHeight w:val="300"/>
        </w:trPr>
        <w:tc>
          <w:tcPr>
            <w:tcW w:w="1160" w:type="dxa"/>
            <w:vAlign w:val="center"/>
            <w:hideMark/>
          </w:tcPr>
          <w:p w14:paraId="2A35053D" w14:textId="550A33F6" w:rsidR="2B62A519" w:rsidRDefault="2B62A519" w:rsidP="2B62A519">
            <w:pPr>
              <w:jc w:val="center"/>
            </w:pPr>
            <w:r w:rsidRPr="2B62A519">
              <w:lastRenderedPageBreak/>
              <w:t>5.</w:t>
            </w:r>
          </w:p>
        </w:tc>
        <w:tc>
          <w:tcPr>
            <w:tcW w:w="5061" w:type="dxa"/>
            <w:hideMark/>
          </w:tcPr>
          <w:p w14:paraId="2185529C" w14:textId="2A159F35" w:rsidR="2B62A519" w:rsidRDefault="2B62A519" w:rsidP="2B62A519">
            <w:pPr>
              <w:jc w:val="both"/>
            </w:pPr>
            <w:r>
              <w:t>Elektroninių ryšių dalis ER (AR)</w:t>
            </w:r>
          </w:p>
          <w:p w14:paraId="006AC4B4" w14:textId="11127D5A" w:rsidR="2B62A519" w:rsidRDefault="2B62A519" w:rsidP="2B62A519">
            <w:pPr>
              <w:jc w:val="both"/>
            </w:pPr>
          </w:p>
        </w:tc>
        <w:tc>
          <w:tcPr>
            <w:tcW w:w="4104" w:type="dxa"/>
            <w:vMerge/>
            <w:hideMark/>
          </w:tcPr>
          <w:p w14:paraId="2F78CB00" w14:textId="77777777" w:rsidR="00556372" w:rsidRDefault="00556372"/>
        </w:tc>
        <w:tc>
          <w:tcPr>
            <w:tcW w:w="4165" w:type="dxa"/>
            <w:vMerge/>
          </w:tcPr>
          <w:p w14:paraId="5814D389" w14:textId="77777777" w:rsidR="00556372" w:rsidRDefault="00556372"/>
        </w:tc>
      </w:tr>
      <w:tr w:rsidR="2B62A519" w14:paraId="133015EC" w14:textId="77777777" w:rsidTr="7D8E5888">
        <w:tc>
          <w:tcPr>
            <w:tcW w:w="1160" w:type="dxa"/>
            <w:vAlign w:val="center"/>
            <w:hideMark/>
          </w:tcPr>
          <w:p w14:paraId="42F1D64A" w14:textId="7383C026" w:rsidR="2B62A519" w:rsidRDefault="2B62A519" w:rsidP="2B62A519">
            <w:pPr>
              <w:jc w:val="center"/>
            </w:pPr>
            <w:r w:rsidRPr="2B62A519">
              <w:t>6.</w:t>
            </w:r>
          </w:p>
        </w:tc>
        <w:tc>
          <w:tcPr>
            <w:tcW w:w="5061" w:type="dxa"/>
            <w:hideMark/>
          </w:tcPr>
          <w:p w14:paraId="10B14A9E" w14:textId="45C71EA2" w:rsidR="2B62A519" w:rsidRDefault="2B62A519" w:rsidP="2B62A519">
            <w:pPr>
              <w:jc w:val="both"/>
            </w:pPr>
            <w:r>
              <w:t>Elektrotechnikos dalis E (AE)</w:t>
            </w:r>
          </w:p>
          <w:p w14:paraId="3C70F20F" w14:textId="047818E1" w:rsidR="2B62A519" w:rsidRDefault="2B62A519" w:rsidP="2B62A519">
            <w:pPr>
              <w:jc w:val="both"/>
            </w:pPr>
          </w:p>
        </w:tc>
        <w:tc>
          <w:tcPr>
            <w:tcW w:w="4104" w:type="dxa"/>
            <w:vMerge/>
            <w:hideMark/>
          </w:tcPr>
          <w:p w14:paraId="1D73E4D3" w14:textId="77777777" w:rsidR="00556372" w:rsidRDefault="00556372"/>
        </w:tc>
        <w:tc>
          <w:tcPr>
            <w:tcW w:w="4165" w:type="dxa"/>
            <w:vMerge/>
          </w:tcPr>
          <w:p w14:paraId="1D1F0BB2" w14:textId="77777777" w:rsidR="00556372" w:rsidRDefault="00556372"/>
        </w:tc>
      </w:tr>
      <w:tr w:rsidR="2B62A519" w14:paraId="4321B4B0" w14:textId="77777777" w:rsidTr="004D5489">
        <w:trPr>
          <w:trHeight w:val="300"/>
        </w:trPr>
        <w:tc>
          <w:tcPr>
            <w:tcW w:w="1160" w:type="dxa"/>
            <w:hideMark/>
          </w:tcPr>
          <w:p w14:paraId="60CEB0A5" w14:textId="5E836E37" w:rsidR="2B62A519" w:rsidRDefault="2B62A519" w:rsidP="004D5489">
            <w:pPr>
              <w:jc w:val="center"/>
            </w:pPr>
            <w:r w:rsidRPr="2B62A519">
              <w:t>7.</w:t>
            </w:r>
          </w:p>
        </w:tc>
        <w:tc>
          <w:tcPr>
            <w:tcW w:w="5061" w:type="dxa"/>
            <w:hideMark/>
          </w:tcPr>
          <w:p w14:paraId="276B7C57" w14:textId="4FBCCB59" w:rsidR="2B62A519" w:rsidRDefault="2B62A519" w:rsidP="2B62A519">
            <w:pPr>
              <w:jc w:val="both"/>
            </w:pPr>
            <w:r>
              <w:t>Vandentiekio ir nuotekų šalinimo dalis VN (AV)</w:t>
            </w:r>
          </w:p>
          <w:p w14:paraId="5A89F06A" w14:textId="38AF1AFE" w:rsidR="2B62A519" w:rsidRDefault="2B62A519" w:rsidP="2B62A519">
            <w:pPr>
              <w:jc w:val="both"/>
            </w:pPr>
          </w:p>
        </w:tc>
        <w:tc>
          <w:tcPr>
            <w:tcW w:w="4104" w:type="dxa"/>
            <w:vMerge/>
            <w:hideMark/>
          </w:tcPr>
          <w:p w14:paraId="3C6CDB64" w14:textId="77777777" w:rsidR="00556372" w:rsidRDefault="00556372"/>
        </w:tc>
        <w:tc>
          <w:tcPr>
            <w:tcW w:w="4165" w:type="dxa"/>
            <w:vMerge/>
          </w:tcPr>
          <w:p w14:paraId="30089C88" w14:textId="77777777" w:rsidR="00556372" w:rsidRDefault="00556372"/>
        </w:tc>
      </w:tr>
    </w:tbl>
    <w:p w14:paraId="11C01996" w14:textId="66EEB7CB" w:rsidR="38551868" w:rsidRDefault="38551868" w:rsidP="2B34D9A3">
      <w:pPr>
        <w:rPr>
          <w:noProof/>
          <w:lang w:val="en-US"/>
        </w:rPr>
      </w:pPr>
    </w:p>
    <w:p w14:paraId="60759F88" w14:textId="64F598A1" w:rsidR="009D5171" w:rsidRDefault="069129CE" w:rsidP="1D2F8C2B">
      <w:pPr>
        <w:pStyle w:val="Heading2"/>
        <w:numPr>
          <w:ilvl w:val="0"/>
          <w:numId w:val="0"/>
        </w:numPr>
        <w:spacing w:after="240"/>
        <w:rPr>
          <w:rFonts w:asciiTheme="minorHAnsi" w:eastAsiaTheme="minorEastAsia" w:hAnsiTheme="minorHAnsi" w:cstheme="minorBidi"/>
          <w:noProof/>
          <w:lang w:val="en-US"/>
        </w:rPr>
      </w:pPr>
      <w:r w:rsidRPr="069129CE">
        <w:rPr>
          <w:rFonts w:asciiTheme="minorHAnsi" w:eastAsiaTheme="minorEastAsia" w:hAnsiTheme="minorHAnsi" w:cstheme="minorBidi"/>
          <w:noProof/>
          <w:lang w:val="en-US"/>
        </w:rPr>
        <w:t xml:space="preserve">         </w:t>
      </w:r>
      <w:bookmarkStart w:id="26" w:name="_Toc332411101"/>
      <w:r w:rsidRPr="069129CE">
        <w:rPr>
          <w:rFonts w:asciiTheme="minorHAnsi" w:eastAsiaTheme="minorEastAsia" w:hAnsiTheme="minorHAnsi" w:cstheme="minorBidi"/>
          <w:noProof/>
          <w:lang w:val="en-US"/>
        </w:rPr>
        <w:t xml:space="preserve">22. </w:t>
      </w:r>
      <w:r w:rsidRPr="069129CE">
        <w:rPr>
          <w:rFonts w:asciiTheme="minorHAnsi" w:eastAsiaTheme="minorEastAsia" w:hAnsiTheme="minorHAnsi" w:cstheme="minorBidi"/>
          <w:caps w:val="0"/>
          <w:noProof/>
          <w:lang w:val="en-US"/>
        </w:rPr>
        <w:t>Projekto informacinio modelio duomenų migracija į turto informacinį modelį</w:t>
      </w:r>
      <w:bookmarkEnd w:id="26"/>
    </w:p>
    <w:p w14:paraId="6DB4F630" w14:textId="77777777" w:rsidR="00613DD1" w:rsidRPr="00613DD1" w:rsidRDefault="236D5D30" w:rsidP="236D5D30">
      <w:pPr>
        <w:rPr>
          <w:rFonts w:eastAsiaTheme="minorEastAsia"/>
          <w:noProof/>
          <w:sz w:val="24"/>
          <w:szCs w:val="24"/>
          <w:lang w:val="en-US"/>
        </w:rPr>
      </w:pPr>
      <w:r w:rsidRPr="236D5D30">
        <w:rPr>
          <w:rFonts w:eastAsiaTheme="minorEastAsia"/>
          <w:noProof/>
          <w:sz w:val="24"/>
          <w:szCs w:val="24"/>
          <w:lang w:val="en-US"/>
        </w:rPr>
        <w:t>22 lentelė. Projekto informacinio modelio duomenų migracija į turto informacinį modelį</w:t>
      </w:r>
    </w:p>
    <w:tbl>
      <w:tblPr>
        <w:tblW w:w="14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5061"/>
        <w:gridCol w:w="5008"/>
        <w:gridCol w:w="3260"/>
      </w:tblGrid>
      <w:tr w:rsidR="007C2D86" w14:paraId="1DF77A2F" w14:textId="77777777" w:rsidTr="23F99DA8">
        <w:trPr>
          <w:trHeight w:val="92"/>
        </w:trPr>
        <w:tc>
          <w:tcPr>
            <w:tcW w:w="1161"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061073E9" w14:textId="77777777" w:rsidR="007C2D86" w:rsidRPr="00E13FA9" w:rsidRDefault="007C2D86">
            <w:pPr>
              <w:ind w:left="290" w:hanging="284"/>
              <w:jc w:val="center"/>
              <w:rPr>
                <w:b/>
                <w:color w:val="FFFFFF" w:themeColor="background1"/>
              </w:rPr>
            </w:pPr>
            <w:r w:rsidRPr="00E13FA9">
              <w:rPr>
                <w:b/>
                <w:color w:val="FFFFFF" w:themeColor="background1"/>
              </w:rPr>
              <w:t xml:space="preserve">Eil. </w:t>
            </w:r>
            <w:proofErr w:type="spellStart"/>
            <w:r w:rsidRPr="00E13FA9">
              <w:rPr>
                <w:b/>
                <w:color w:val="FFFFFF" w:themeColor="background1"/>
              </w:rPr>
              <w:t>nr.</w:t>
            </w:r>
            <w:proofErr w:type="spellEnd"/>
          </w:p>
        </w:tc>
        <w:tc>
          <w:tcPr>
            <w:tcW w:w="5060"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403B69EA" w14:textId="77777777" w:rsidR="007C2D86" w:rsidRPr="00E13FA9" w:rsidRDefault="007C2D86">
            <w:pPr>
              <w:ind w:left="290" w:hanging="284"/>
              <w:jc w:val="center"/>
              <w:rPr>
                <w:b/>
                <w:color w:val="FFFFFF" w:themeColor="background1"/>
              </w:rPr>
            </w:pPr>
            <w:r w:rsidRPr="00E13FA9">
              <w:rPr>
                <w:b/>
                <w:color w:val="FFFFFF" w:themeColor="background1"/>
              </w:rPr>
              <w:t>Turto informacijos modelio tipas</w:t>
            </w:r>
          </w:p>
        </w:tc>
        <w:tc>
          <w:tcPr>
            <w:tcW w:w="5007"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425B1FA8" w14:textId="77777777" w:rsidR="007C2D86" w:rsidRPr="00E13FA9" w:rsidRDefault="007C2D86">
            <w:pPr>
              <w:ind w:left="290" w:hanging="284"/>
              <w:jc w:val="center"/>
              <w:rPr>
                <w:b/>
                <w:color w:val="FFFFFF" w:themeColor="background1"/>
              </w:rPr>
            </w:pPr>
            <w:r w:rsidRPr="00E13FA9">
              <w:rPr>
                <w:b/>
                <w:color w:val="FFFFFF" w:themeColor="background1"/>
              </w:rPr>
              <w:t>Turto informacijos modelio trumpas aprašymas</w:t>
            </w:r>
          </w:p>
        </w:tc>
        <w:tc>
          <w:tcPr>
            <w:tcW w:w="3260"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222EF6DC" w14:textId="59E7083B" w:rsidR="007C2D86" w:rsidRPr="00E13FA9" w:rsidRDefault="2B62A519" w:rsidP="2B62A519">
            <w:pPr>
              <w:ind w:left="290" w:hanging="284"/>
              <w:jc w:val="center"/>
              <w:rPr>
                <w:b/>
                <w:bCs/>
                <w:color w:val="FFFFFF" w:themeColor="background1"/>
              </w:rPr>
            </w:pPr>
            <w:r w:rsidRPr="2B62A519">
              <w:rPr>
                <w:b/>
                <w:bCs/>
                <w:color w:val="FFFFFF" w:themeColor="background1"/>
              </w:rPr>
              <w:t>Duomenų perdavimo formatai</w:t>
            </w:r>
          </w:p>
          <w:p w14:paraId="3CDA4E37" w14:textId="66647173" w:rsidR="007C2D86" w:rsidRPr="00E13FA9" w:rsidRDefault="007C2D86" w:rsidP="2B62A519">
            <w:pPr>
              <w:ind w:left="290" w:hanging="284"/>
              <w:jc w:val="center"/>
              <w:rPr>
                <w:b/>
                <w:bCs/>
                <w:color w:val="FFFFFF" w:themeColor="background1"/>
              </w:rPr>
            </w:pPr>
          </w:p>
        </w:tc>
      </w:tr>
      <w:tr w:rsidR="007C2D86" w14:paraId="70B7F7FB" w14:textId="77777777" w:rsidTr="23F99DA8">
        <w:trPr>
          <w:trHeight w:val="92"/>
        </w:trPr>
        <w:tc>
          <w:tcPr>
            <w:tcW w:w="1161" w:type="dxa"/>
            <w:tcBorders>
              <w:top w:val="single" w:sz="4" w:space="0" w:color="auto"/>
              <w:left w:val="single" w:sz="4" w:space="0" w:color="auto"/>
              <w:bottom w:val="single" w:sz="4" w:space="0" w:color="auto"/>
              <w:right w:val="single" w:sz="4" w:space="0" w:color="auto"/>
            </w:tcBorders>
            <w:shd w:val="clear" w:color="auto" w:fill="538135" w:themeFill="accent6" w:themeFillShade="BF"/>
            <w:vAlign w:val="center"/>
            <w:hideMark/>
          </w:tcPr>
          <w:p w14:paraId="3A172D9F" w14:textId="77777777" w:rsidR="007C2D86" w:rsidRPr="00E13FA9" w:rsidRDefault="007C2D86">
            <w:pPr>
              <w:ind w:left="290" w:hanging="284"/>
              <w:jc w:val="center"/>
              <w:rPr>
                <w:b/>
                <w:color w:val="FFFFFF" w:themeColor="background1"/>
              </w:rPr>
            </w:pPr>
            <w:r w:rsidRPr="00E13FA9">
              <w:rPr>
                <w:b/>
                <w:color w:val="FFFFFF" w:themeColor="background1"/>
              </w:rPr>
              <w:t>1</w:t>
            </w:r>
          </w:p>
        </w:tc>
        <w:tc>
          <w:tcPr>
            <w:tcW w:w="5060" w:type="dxa"/>
            <w:tcBorders>
              <w:top w:val="single" w:sz="4" w:space="0" w:color="auto"/>
              <w:left w:val="single" w:sz="4" w:space="0" w:color="auto"/>
              <w:bottom w:val="single" w:sz="4" w:space="0" w:color="auto"/>
              <w:right w:val="single" w:sz="4" w:space="0" w:color="auto"/>
            </w:tcBorders>
            <w:shd w:val="clear" w:color="auto" w:fill="538135" w:themeFill="accent6" w:themeFillShade="BF"/>
            <w:vAlign w:val="center"/>
            <w:hideMark/>
          </w:tcPr>
          <w:p w14:paraId="263E10B8" w14:textId="77777777" w:rsidR="007C2D86" w:rsidRPr="00E13FA9" w:rsidRDefault="007C2D86">
            <w:pPr>
              <w:ind w:left="290" w:hanging="284"/>
              <w:jc w:val="center"/>
              <w:rPr>
                <w:b/>
                <w:color w:val="FFFFFF" w:themeColor="background1"/>
              </w:rPr>
            </w:pPr>
            <w:r w:rsidRPr="00E13FA9">
              <w:rPr>
                <w:b/>
                <w:color w:val="FFFFFF" w:themeColor="background1"/>
              </w:rPr>
              <w:t>2</w:t>
            </w:r>
          </w:p>
        </w:tc>
        <w:tc>
          <w:tcPr>
            <w:tcW w:w="5007" w:type="dxa"/>
            <w:tcBorders>
              <w:top w:val="single" w:sz="4" w:space="0" w:color="auto"/>
              <w:left w:val="single" w:sz="4" w:space="0" w:color="auto"/>
              <w:bottom w:val="single" w:sz="4" w:space="0" w:color="auto"/>
              <w:right w:val="single" w:sz="4" w:space="0" w:color="auto"/>
            </w:tcBorders>
            <w:shd w:val="clear" w:color="auto" w:fill="538135" w:themeFill="accent6" w:themeFillShade="BF"/>
            <w:vAlign w:val="center"/>
            <w:hideMark/>
          </w:tcPr>
          <w:p w14:paraId="36142229" w14:textId="77777777" w:rsidR="007C2D86" w:rsidRPr="00E13FA9" w:rsidRDefault="007C2D86">
            <w:pPr>
              <w:ind w:left="290" w:hanging="284"/>
              <w:jc w:val="center"/>
              <w:rPr>
                <w:b/>
                <w:color w:val="FFFFFF" w:themeColor="background1"/>
              </w:rPr>
            </w:pPr>
            <w:r w:rsidRPr="00E13FA9">
              <w:rPr>
                <w:b/>
                <w:color w:val="FFFFFF" w:themeColor="background1"/>
              </w:rPr>
              <w:t>3</w:t>
            </w:r>
          </w:p>
        </w:tc>
        <w:tc>
          <w:tcPr>
            <w:tcW w:w="3260" w:type="dxa"/>
            <w:tcBorders>
              <w:top w:val="single" w:sz="4" w:space="0" w:color="auto"/>
              <w:left w:val="single" w:sz="4" w:space="0" w:color="auto"/>
              <w:bottom w:val="single" w:sz="4" w:space="0" w:color="auto"/>
              <w:right w:val="single" w:sz="4" w:space="0" w:color="auto"/>
            </w:tcBorders>
            <w:shd w:val="clear" w:color="auto" w:fill="538135" w:themeFill="accent6" w:themeFillShade="BF"/>
            <w:vAlign w:val="center"/>
            <w:hideMark/>
          </w:tcPr>
          <w:p w14:paraId="3D6F4507" w14:textId="77777777" w:rsidR="007C2D86" w:rsidRPr="00E13FA9" w:rsidRDefault="007C2D86">
            <w:pPr>
              <w:ind w:left="290" w:hanging="284"/>
              <w:jc w:val="center"/>
              <w:rPr>
                <w:b/>
                <w:color w:val="FFFFFF" w:themeColor="background1"/>
              </w:rPr>
            </w:pPr>
            <w:r w:rsidRPr="00E13FA9">
              <w:rPr>
                <w:b/>
                <w:color w:val="FFFFFF" w:themeColor="background1"/>
              </w:rPr>
              <w:t>4</w:t>
            </w:r>
          </w:p>
        </w:tc>
      </w:tr>
      <w:tr w:rsidR="007C2D86" w14:paraId="21BEAA64" w14:textId="77777777" w:rsidTr="23F99DA8">
        <w:trPr>
          <w:trHeight w:val="92"/>
        </w:trPr>
        <w:tc>
          <w:tcPr>
            <w:tcW w:w="1161" w:type="dxa"/>
            <w:tcBorders>
              <w:top w:val="single" w:sz="4" w:space="0" w:color="auto"/>
              <w:left w:val="single" w:sz="4" w:space="0" w:color="auto"/>
              <w:bottom w:val="single" w:sz="4" w:space="0" w:color="auto"/>
              <w:right w:val="single" w:sz="4" w:space="0" w:color="auto"/>
            </w:tcBorders>
            <w:hideMark/>
          </w:tcPr>
          <w:p w14:paraId="5CB13B3D" w14:textId="012E646B" w:rsidR="007C2D86" w:rsidRDefault="7D8E5888" w:rsidP="4A590AC2">
            <w:pPr>
              <w:jc w:val="center"/>
              <w:rPr>
                <w:sz w:val="20"/>
                <w:szCs w:val="20"/>
              </w:rPr>
            </w:pPr>
            <w:r w:rsidRPr="7D8E5888">
              <w:rPr>
                <w:sz w:val="20"/>
                <w:szCs w:val="20"/>
              </w:rPr>
              <w:t>1</w:t>
            </w:r>
          </w:p>
        </w:tc>
        <w:tc>
          <w:tcPr>
            <w:tcW w:w="5060" w:type="dxa"/>
            <w:tcBorders>
              <w:top w:val="single" w:sz="4" w:space="0" w:color="auto"/>
              <w:left w:val="single" w:sz="4" w:space="0" w:color="auto"/>
              <w:bottom w:val="single" w:sz="4" w:space="0" w:color="auto"/>
              <w:right w:val="single" w:sz="4" w:space="0" w:color="auto"/>
            </w:tcBorders>
            <w:hideMark/>
          </w:tcPr>
          <w:p w14:paraId="333BA7A2" w14:textId="373B6940" w:rsidR="007C2D86" w:rsidRDefault="7D8E5888" w:rsidP="7D8E5888">
            <w:pPr>
              <w:ind w:left="6"/>
              <w:jc w:val="both"/>
              <w:rPr>
                <w:rFonts w:ascii="Calibri" w:eastAsia="Calibri" w:hAnsi="Calibri" w:cs="Calibri"/>
                <w:sz w:val="20"/>
                <w:szCs w:val="20"/>
              </w:rPr>
            </w:pPr>
            <w:r w:rsidRPr="7D8E5888">
              <w:rPr>
                <w:rFonts w:ascii="Calibri" w:eastAsia="Calibri" w:hAnsi="Calibri" w:cs="Calibri"/>
                <w:color w:val="000000" w:themeColor="text1"/>
                <w:sz w:val="20"/>
                <w:szCs w:val="20"/>
              </w:rPr>
              <w:t>Modeliai</w:t>
            </w:r>
          </w:p>
          <w:p w14:paraId="163A7219" w14:textId="1BD74EF3" w:rsidR="007C2D86" w:rsidRDefault="007C2D86" w:rsidP="7D8E5888">
            <w:pPr>
              <w:ind w:left="6"/>
              <w:jc w:val="both"/>
              <w:rPr>
                <w:rFonts w:ascii="Calibri" w:eastAsia="Calibri" w:hAnsi="Calibri" w:cs="Calibri"/>
                <w:color w:val="000000" w:themeColor="text1"/>
                <w:sz w:val="20"/>
                <w:szCs w:val="20"/>
              </w:rPr>
            </w:pPr>
          </w:p>
        </w:tc>
        <w:tc>
          <w:tcPr>
            <w:tcW w:w="5007" w:type="dxa"/>
            <w:tcBorders>
              <w:top w:val="single" w:sz="4" w:space="0" w:color="auto"/>
              <w:left w:val="single" w:sz="4" w:space="0" w:color="auto"/>
              <w:bottom w:val="single" w:sz="4" w:space="0" w:color="auto"/>
              <w:right w:val="single" w:sz="4" w:space="0" w:color="auto"/>
            </w:tcBorders>
            <w:hideMark/>
          </w:tcPr>
          <w:p w14:paraId="21D59433" w14:textId="7B84883C" w:rsidR="007C2D86" w:rsidRDefault="7D8E5888" w:rsidP="7D8E5888">
            <w:pPr>
              <w:ind w:left="6"/>
              <w:jc w:val="both"/>
            </w:pPr>
            <w:r w:rsidRPr="7D8E5888">
              <w:rPr>
                <w:rFonts w:ascii="Calibri" w:eastAsia="Calibri" w:hAnsi="Calibri" w:cs="Calibri"/>
                <w:color w:val="000000" w:themeColor="text1"/>
                <w:sz w:val="20"/>
                <w:szCs w:val="20"/>
              </w:rPr>
              <w:t xml:space="preserve">Projekto dalių 3D modeliai. </w:t>
            </w:r>
            <w:r w:rsidRPr="7D8E5888">
              <w:rPr>
                <w:rFonts w:ascii="Calibri" w:eastAsia="Calibri" w:hAnsi="Calibri" w:cs="Calibri"/>
                <w:sz w:val="20"/>
                <w:szCs w:val="20"/>
              </w:rPr>
              <w:t xml:space="preserve"> </w:t>
            </w:r>
          </w:p>
          <w:p w14:paraId="5B37E1E0" w14:textId="797CF230" w:rsidR="007C2D86" w:rsidRDefault="007C2D86" w:rsidP="7D8E5888">
            <w:pPr>
              <w:jc w:val="center"/>
              <w:rPr>
                <w:sz w:val="20"/>
                <w:szCs w:val="20"/>
              </w:rPr>
            </w:pPr>
          </w:p>
        </w:tc>
        <w:tc>
          <w:tcPr>
            <w:tcW w:w="3260" w:type="dxa"/>
            <w:tcBorders>
              <w:top w:val="single" w:sz="4" w:space="0" w:color="auto"/>
              <w:left w:val="single" w:sz="4" w:space="0" w:color="auto"/>
              <w:bottom w:val="single" w:sz="4" w:space="0" w:color="auto"/>
              <w:right w:val="single" w:sz="4" w:space="0" w:color="auto"/>
            </w:tcBorders>
            <w:hideMark/>
          </w:tcPr>
          <w:p w14:paraId="00B08EF1" w14:textId="468FDF41" w:rsidR="007C2D86" w:rsidRDefault="2B34D9A3" w:rsidP="7D8E5888">
            <w:pPr>
              <w:ind w:left="6"/>
              <w:jc w:val="both"/>
              <w:rPr>
                <w:rFonts w:ascii="Calibri" w:eastAsia="Calibri" w:hAnsi="Calibri" w:cs="Calibri"/>
                <w:sz w:val="20"/>
                <w:szCs w:val="20"/>
              </w:rPr>
            </w:pPr>
            <w:r w:rsidRPr="2B34D9A3">
              <w:rPr>
                <w:rFonts w:ascii="Calibri" w:eastAsia="Calibri" w:hAnsi="Calibri" w:cs="Calibri"/>
                <w:color w:val="000000" w:themeColor="text1"/>
                <w:sz w:val="20"/>
                <w:szCs w:val="20"/>
              </w:rPr>
              <w:t>.</w:t>
            </w:r>
            <w:proofErr w:type="spellStart"/>
            <w:r w:rsidRPr="2B34D9A3">
              <w:rPr>
                <w:rFonts w:ascii="Calibri" w:eastAsia="Calibri" w:hAnsi="Calibri" w:cs="Calibri"/>
                <w:color w:val="000000" w:themeColor="text1"/>
                <w:sz w:val="20"/>
                <w:szCs w:val="20"/>
              </w:rPr>
              <w:t>ifc</w:t>
            </w:r>
            <w:proofErr w:type="spellEnd"/>
            <w:r w:rsidRPr="2B34D9A3">
              <w:rPr>
                <w:rFonts w:ascii="Calibri" w:eastAsia="Calibri" w:hAnsi="Calibri" w:cs="Calibri"/>
                <w:color w:val="000000" w:themeColor="text1"/>
                <w:sz w:val="20"/>
                <w:szCs w:val="20"/>
              </w:rPr>
              <w:t xml:space="preserve">, </w:t>
            </w:r>
            <w:proofErr w:type="spellStart"/>
            <w:r w:rsidRPr="2B34D9A3">
              <w:rPr>
                <w:rFonts w:ascii="Calibri" w:eastAsia="Calibri" w:hAnsi="Calibri" w:cs="Calibri"/>
                <w:color w:val="000000" w:themeColor="text1"/>
                <w:sz w:val="20"/>
                <w:szCs w:val="20"/>
              </w:rPr>
              <w:t>nwd</w:t>
            </w:r>
            <w:proofErr w:type="spellEnd"/>
            <w:r w:rsidRPr="2B34D9A3">
              <w:rPr>
                <w:rFonts w:ascii="Calibri" w:eastAsia="Calibri" w:hAnsi="Calibri" w:cs="Calibri"/>
                <w:color w:val="000000" w:themeColor="text1"/>
                <w:sz w:val="20"/>
                <w:szCs w:val="20"/>
              </w:rPr>
              <w:t>, .</w:t>
            </w:r>
            <w:proofErr w:type="spellStart"/>
            <w:r w:rsidRPr="2B34D9A3">
              <w:rPr>
                <w:rFonts w:ascii="Calibri" w:eastAsia="Calibri" w:hAnsi="Calibri" w:cs="Calibri"/>
                <w:color w:val="000000" w:themeColor="text1"/>
                <w:sz w:val="20"/>
                <w:szCs w:val="20"/>
              </w:rPr>
              <w:t>landXML</w:t>
            </w:r>
            <w:proofErr w:type="spellEnd"/>
            <w:r w:rsidRPr="2B34D9A3">
              <w:rPr>
                <w:rFonts w:ascii="Calibri" w:eastAsia="Calibri" w:hAnsi="Calibri" w:cs="Calibri"/>
                <w:color w:val="000000" w:themeColor="text1"/>
                <w:sz w:val="20"/>
                <w:szCs w:val="20"/>
              </w:rPr>
              <w:t>, gimtuoju formatu</w:t>
            </w:r>
          </w:p>
          <w:p w14:paraId="09E14271" w14:textId="1F7E3458" w:rsidR="007C2D86" w:rsidRDefault="007C2D86" w:rsidP="7D8E5888">
            <w:pPr>
              <w:jc w:val="center"/>
              <w:rPr>
                <w:sz w:val="20"/>
                <w:szCs w:val="20"/>
              </w:rPr>
            </w:pPr>
          </w:p>
        </w:tc>
      </w:tr>
      <w:tr w:rsidR="7D8E5888" w14:paraId="614FA6F0" w14:textId="77777777" w:rsidTr="23F99DA8">
        <w:trPr>
          <w:trHeight w:val="92"/>
        </w:trPr>
        <w:tc>
          <w:tcPr>
            <w:tcW w:w="1161" w:type="dxa"/>
            <w:tcBorders>
              <w:top w:val="single" w:sz="4" w:space="0" w:color="auto"/>
              <w:left w:val="single" w:sz="4" w:space="0" w:color="auto"/>
              <w:bottom w:val="single" w:sz="4" w:space="0" w:color="auto"/>
              <w:right w:val="single" w:sz="4" w:space="0" w:color="auto"/>
            </w:tcBorders>
            <w:hideMark/>
          </w:tcPr>
          <w:p w14:paraId="0EDD7B44" w14:textId="08293994" w:rsidR="7D8E5888" w:rsidRDefault="7D8E5888" w:rsidP="7D8E5888">
            <w:pPr>
              <w:jc w:val="center"/>
              <w:rPr>
                <w:sz w:val="20"/>
                <w:szCs w:val="20"/>
              </w:rPr>
            </w:pPr>
            <w:r w:rsidRPr="7D8E5888">
              <w:rPr>
                <w:sz w:val="20"/>
                <w:szCs w:val="20"/>
              </w:rPr>
              <w:t>2</w:t>
            </w:r>
          </w:p>
        </w:tc>
        <w:tc>
          <w:tcPr>
            <w:tcW w:w="5061" w:type="dxa"/>
            <w:tcBorders>
              <w:top w:val="single" w:sz="4" w:space="0" w:color="auto"/>
              <w:left w:val="single" w:sz="4" w:space="0" w:color="auto"/>
              <w:bottom w:val="single" w:sz="4" w:space="0" w:color="auto"/>
              <w:right w:val="single" w:sz="4" w:space="0" w:color="auto"/>
            </w:tcBorders>
            <w:hideMark/>
          </w:tcPr>
          <w:p w14:paraId="75189B52" w14:textId="11F35A0D" w:rsidR="7D8E5888" w:rsidRDefault="7D8E5888" w:rsidP="7D8E5888">
            <w:pPr>
              <w:ind w:left="6"/>
              <w:jc w:val="both"/>
              <w:rPr>
                <w:rFonts w:ascii="Calibri" w:eastAsia="Calibri" w:hAnsi="Calibri" w:cs="Calibri"/>
                <w:sz w:val="20"/>
                <w:szCs w:val="20"/>
              </w:rPr>
            </w:pPr>
            <w:r w:rsidRPr="7D8E5888">
              <w:rPr>
                <w:rFonts w:ascii="Calibri" w:eastAsia="Calibri" w:hAnsi="Calibri" w:cs="Calibri"/>
                <w:color w:val="000000" w:themeColor="text1"/>
                <w:sz w:val="20"/>
                <w:szCs w:val="20"/>
              </w:rPr>
              <w:t>Projekto brėžiniai 2D</w:t>
            </w:r>
          </w:p>
          <w:p w14:paraId="27230BDB" w14:textId="681A6EFF" w:rsidR="7D8E5888" w:rsidRDefault="7D8E5888" w:rsidP="7D8E5888">
            <w:pPr>
              <w:jc w:val="both"/>
              <w:rPr>
                <w:rFonts w:ascii="Calibri" w:eastAsia="Calibri" w:hAnsi="Calibri" w:cs="Calibri"/>
                <w:color w:val="000000" w:themeColor="text1"/>
                <w:sz w:val="20"/>
                <w:szCs w:val="20"/>
              </w:rPr>
            </w:pPr>
          </w:p>
        </w:tc>
        <w:tc>
          <w:tcPr>
            <w:tcW w:w="5008" w:type="dxa"/>
            <w:tcBorders>
              <w:top w:val="single" w:sz="4" w:space="0" w:color="auto"/>
              <w:left w:val="single" w:sz="4" w:space="0" w:color="auto"/>
              <w:bottom w:val="single" w:sz="4" w:space="0" w:color="auto"/>
              <w:right w:val="single" w:sz="4" w:space="0" w:color="auto"/>
            </w:tcBorders>
            <w:hideMark/>
          </w:tcPr>
          <w:p w14:paraId="76AD2DDC" w14:textId="148FD7AA" w:rsidR="7D8E5888" w:rsidRDefault="7D8E5888" w:rsidP="7D8E5888">
            <w:pPr>
              <w:ind w:left="6"/>
              <w:jc w:val="both"/>
              <w:rPr>
                <w:rFonts w:ascii="Calibri" w:eastAsia="Calibri" w:hAnsi="Calibri" w:cs="Calibri"/>
                <w:sz w:val="20"/>
                <w:szCs w:val="20"/>
              </w:rPr>
            </w:pPr>
            <w:r w:rsidRPr="7D8E5888">
              <w:rPr>
                <w:rFonts w:ascii="Calibri" w:eastAsia="Calibri" w:hAnsi="Calibri" w:cs="Calibri"/>
                <w:color w:val="000000" w:themeColor="text1"/>
                <w:sz w:val="20"/>
                <w:szCs w:val="20"/>
              </w:rPr>
              <w:t>Iš modelio sugeneruoti projektiniai brėžiniai. Atskirais atvejais (suderinus su Užsakovu) parengti brėžiniai, kai jų sugeneruoti iš modelio nėra įmanoma.</w:t>
            </w:r>
          </w:p>
          <w:p w14:paraId="0C7A7660" w14:textId="267D49DA" w:rsidR="7D8E5888" w:rsidRDefault="7D8E5888" w:rsidP="7D8E5888">
            <w:pPr>
              <w:jc w:val="center"/>
              <w:rPr>
                <w:sz w:val="20"/>
                <w:szCs w:val="20"/>
              </w:rPr>
            </w:pPr>
          </w:p>
        </w:tc>
        <w:tc>
          <w:tcPr>
            <w:tcW w:w="3260" w:type="dxa"/>
            <w:tcBorders>
              <w:top w:val="single" w:sz="4" w:space="0" w:color="auto"/>
              <w:left w:val="single" w:sz="4" w:space="0" w:color="auto"/>
              <w:bottom w:val="single" w:sz="4" w:space="0" w:color="auto"/>
              <w:right w:val="single" w:sz="4" w:space="0" w:color="auto"/>
            </w:tcBorders>
            <w:hideMark/>
          </w:tcPr>
          <w:p w14:paraId="69692A85" w14:textId="19E91C0C" w:rsidR="7D8E5888" w:rsidRDefault="7D8E5888" w:rsidP="7D8E5888">
            <w:pPr>
              <w:ind w:left="6"/>
              <w:jc w:val="both"/>
              <w:rPr>
                <w:rFonts w:ascii="Calibri" w:eastAsia="Calibri" w:hAnsi="Calibri" w:cs="Calibri"/>
                <w:sz w:val="20"/>
                <w:szCs w:val="20"/>
              </w:rPr>
            </w:pPr>
            <w:r w:rsidRPr="7D8E5888">
              <w:rPr>
                <w:rFonts w:ascii="Calibri" w:eastAsia="Calibri" w:hAnsi="Calibri" w:cs="Calibri"/>
                <w:color w:val="000000" w:themeColor="text1"/>
                <w:sz w:val="20"/>
                <w:szCs w:val="20"/>
              </w:rPr>
              <w:t>.</w:t>
            </w:r>
            <w:proofErr w:type="spellStart"/>
            <w:r w:rsidRPr="7D8E5888">
              <w:rPr>
                <w:rFonts w:ascii="Calibri" w:eastAsia="Calibri" w:hAnsi="Calibri" w:cs="Calibri"/>
                <w:color w:val="000000" w:themeColor="text1"/>
                <w:sz w:val="20"/>
                <w:szCs w:val="20"/>
              </w:rPr>
              <w:t>pdf</w:t>
            </w:r>
            <w:proofErr w:type="spellEnd"/>
            <w:r w:rsidRPr="7D8E5888">
              <w:rPr>
                <w:rFonts w:ascii="Calibri" w:eastAsia="Calibri" w:hAnsi="Calibri" w:cs="Calibri"/>
                <w:color w:val="000000" w:themeColor="text1"/>
                <w:sz w:val="20"/>
                <w:szCs w:val="20"/>
              </w:rPr>
              <w:t>, .</w:t>
            </w:r>
            <w:proofErr w:type="spellStart"/>
            <w:r w:rsidRPr="7D8E5888">
              <w:rPr>
                <w:rFonts w:ascii="Calibri" w:eastAsia="Calibri" w:hAnsi="Calibri" w:cs="Calibri"/>
                <w:color w:val="000000" w:themeColor="text1"/>
                <w:sz w:val="20"/>
                <w:szCs w:val="20"/>
              </w:rPr>
              <w:t>adoc</w:t>
            </w:r>
            <w:proofErr w:type="spellEnd"/>
            <w:r w:rsidRPr="7D8E5888">
              <w:rPr>
                <w:rFonts w:ascii="Calibri" w:eastAsia="Calibri" w:hAnsi="Calibri" w:cs="Calibri"/>
                <w:color w:val="000000" w:themeColor="text1"/>
                <w:sz w:val="20"/>
                <w:szCs w:val="20"/>
              </w:rPr>
              <w:t>, gimtuoju formatu</w:t>
            </w:r>
          </w:p>
          <w:p w14:paraId="1582D115" w14:textId="07C54FBB" w:rsidR="7D8E5888" w:rsidRDefault="7D8E5888" w:rsidP="7D8E5888">
            <w:pPr>
              <w:jc w:val="center"/>
              <w:rPr>
                <w:sz w:val="20"/>
                <w:szCs w:val="20"/>
              </w:rPr>
            </w:pPr>
          </w:p>
        </w:tc>
      </w:tr>
      <w:tr w:rsidR="7D8E5888" w14:paraId="2CC073D2" w14:textId="77777777" w:rsidTr="23F99DA8">
        <w:trPr>
          <w:trHeight w:val="92"/>
        </w:trPr>
        <w:tc>
          <w:tcPr>
            <w:tcW w:w="1161" w:type="dxa"/>
            <w:tcBorders>
              <w:top w:val="single" w:sz="4" w:space="0" w:color="auto"/>
              <w:left w:val="single" w:sz="4" w:space="0" w:color="auto"/>
              <w:bottom w:val="single" w:sz="4" w:space="0" w:color="auto"/>
              <w:right w:val="single" w:sz="4" w:space="0" w:color="auto"/>
            </w:tcBorders>
            <w:hideMark/>
          </w:tcPr>
          <w:p w14:paraId="15A23D05" w14:textId="5806A669" w:rsidR="7D8E5888" w:rsidRDefault="7D8E5888" w:rsidP="7D8E5888">
            <w:pPr>
              <w:jc w:val="center"/>
              <w:rPr>
                <w:sz w:val="20"/>
                <w:szCs w:val="20"/>
              </w:rPr>
            </w:pPr>
            <w:r w:rsidRPr="7D8E5888">
              <w:rPr>
                <w:sz w:val="20"/>
                <w:szCs w:val="20"/>
              </w:rPr>
              <w:t>3</w:t>
            </w:r>
          </w:p>
        </w:tc>
        <w:tc>
          <w:tcPr>
            <w:tcW w:w="5061" w:type="dxa"/>
            <w:tcBorders>
              <w:top w:val="single" w:sz="4" w:space="0" w:color="auto"/>
              <w:left w:val="single" w:sz="4" w:space="0" w:color="auto"/>
              <w:bottom w:val="single" w:sz="4" w:space="0" w:color="auto"/>
              <w:right w:val="single" w:sz="4" w:space="0" w:color="auto"/>
            </w:tcBorders>
            <w:hideMark/>
          </w:tcPr>
          <w:p w14:paraId="6076734A" w14:textId="450A53F9" w:rsidR="7D8E5888" w:rsidRDefault="7D8E5888" w:rsidP="7D8E5888">
            <w:pPr>
              <w:ind w:left="6"/>
              <w:jc w:val="both"/>
              <w:rPr>
                <w:rFonts w:ascii="Calibri" w:eastAsia="Calibri" w:hAnsi="Calibri" w:cs="Calibri"/>
                <w:sz w:val="20"/>
                <w:szCs w:val="20"/>
              </w:rPr>
            </w:pPr>
            <w:r w:rsidRPr="7D8E5888">
              <w:rPr>
                <w:rFonts w:ascii="Calibri" w:eastAsia="Calibri" w:hAnsi="Calibri" w:cs="Calibri"/>
                <w:color w:val="000000" w:themeColor="text1"/>
                <w:sz w:val="20"/>
                <w:szCs w:val="20"/>
              </w:rPr>
              <w:t>Tekstinė Projekto dalis</w:t>
            </w:r>
          </w:p>
          <w:p w14:paraId="18F674FC" w14:textId="345A1555" w:rsidR="7D8E5888" w:rsidRDefault="7D8E5888" w:rsidP="7D8E5888">
            <w:pPr>
              <w:jc w:val="both"/>
              <w:rPr>
                <w:rFonts w:ascii="Calibri" w:eastAsia="Calibri" w:hAnsi="Calibri" w:cs="Calibri"/>
                <w:color w:val="000000" w:themeColor="text1"/>
                <w:sz w:val="20"/>
                <w:szCs w:val="20"/>
              </w:rPr>
            </w:pPr>
          </w:p>
        </w:tc>
        <w:tc>
          <w:tcPr>
            <w:tcW w:w="5008" w:type="dxa"/>
            <w:tcBorders>
              <w:top w:val="single" w:sz="4" w:space="0" w:color="auto"/>
              <w:left w:val="single" w:sz="4" w:space="0" w:color="auto"/>
              <w:bottom w:val="single" w:sz="4" w:space="0" w:color="auto"/>
              <w:right w:val="single" w:sz="4" w:space="0" w:color="auto"/>
            </w:tcBorders>
            <w:hideMark/>
          </w:tcPr>
          <w:p w14:paraId="09D1AEFB" w14:textId="0F5051BE" w:rsidR="7D8E5888" w:rsidRDefault="7D8E5888" w:rsidP="7D8E5888">
            <w:pPr>
              <w:ind w:left="6"/>
              <w:jc w:val="both"/>
              <w:rPr>
                <w:rFonts w:ascii="Calibri" w:eastAsia="Calibri" w:hAnsi="Calibri" w:cs="Calibri"/>
                <w:sz w:val="20"/>
                <w:szCs w:val="20"/>
              </w:rPr>
            </w:pPr>
            <w:r w:rsidRPr="7D8E5888">
              <w:rPr>
                <w:rFonts w:ascii="Calibri" w:eastAsia="Calibri" w:hAnsi="Calibri" w:cs="Calibri"/>
                <w:color w:val="000000" w:themeColor="text1"/>
                <w:sz w:val="20"/>
                <w:szCs w:val="20"/>
              </w:rPr>
              <w:t>Projekto dalies tekstinė dokumentacija: projekto ir projekto dalies sudėties žiniaraščiai,  aiškinamieji raštai, techninės specifikacijos, sąnaudų žiniaraščiai</w:t>
            </w:r>
          </w:p>
          <w:p w14:paraId="40C9E197" w14:textId="1AE749EB" w:rsidR="7D8E5888" w:rsidRDefault="7D8E5888" w:rsidP="7D8E5888">
            <w:pPr>
              <w:jc w:val="center"/>
              <w:rPr>
                <w:sz w:val="20"/>
                <w:szCs w:val="20"/>
              </w:rPr>
            </w:pPr>
          </w:p>
        </w:tc>
        <w:tc>
          <w:tcPr>
            <w:tcW w:w="3260" w:type="dxa"/>
            <w:tcBorders>
              <w:top w:val="single" w:sz="4" w:space="0" w:color="auto"/>
              <w:left w:val="single" w:sz="4" w:space="0" w:color="auto"/>
              <w:bottom w:val="single" w:sz="4" w:space="0" w:color="auto"/>
              <w:right w:val="single" w:sz="4" w:space="0" w:color="auto"/>
            </w:tcBorders>
            <w:hideMark/>
          </w:tcPr>
          <w:p w14:paraId="0B67A1E6" w14:textId="2BB18ADC" w:rsidR="7D8E5888" w:rsidRDefault="7D8E5888" w:rsidP="7D8E5888">
            <w:pPr>
              <w:ind w:left="6"/>
              <w:jc w:val="both"/>
              <w:rPr>
                <w:rFonts w:ascii="Calibri" w:eastAsia="Calibri" w:hAnsi="Calibri" w:cs="Calibri"/>
                <w:sz w:val="20"/>
                <w:szCs w:val="20"/>
              </w:rPr>
            </w:pPr>
            <w:r w:rsidRPr="7D8E5888">
              <w:rPr>
                <w:rFonts w:ascii="Calibri" w:eastAsia="Calibri" w:hAnsi="Calibri" w:cs="Calibri"/>
                <w:color w:val="000000" w:themeColor="text1"/>
                <w:sz w:val="20"/>
                <w:szCs w:val="20"/>
              </w:rPr>
              <w:t>.</w:t>
            </w:r>
            <w:proofErr w:type="spellStart"/>
            <w:r w:rsidRPr="7D8E5888">
              <w:rPr>
                <w:rFonts w:ascii="Calibri" w:eastAsia="Calibri" w:hAnsi="Calibri" w:cs="Calibri"/>
                <w:color w:val="000000" w:themeColor="text1"/>
                <w:sz w:val="20"/>
                <w:szCs w:val="20"/>
              </w:rPr>
              <w:t>pdf</w:t>
            </w:r>
            <w:proofErr w:type="spellEnd"/>
            <w:r w:rsidRPr="7D8E5888">
              <w:rPr>
                <w:rFonts w:ascii="Calibri" w:eastAsia="Calibri" w:hAnsi="Calibri" w:cs="Calibri"/>
                <w:color w:val="000000" w:themeColor="text1"/>
                <w:sz w:val="20"/>
                <w:szCs w:val="20"/>
              </w:rPr>
              <w:t>, .</w:t>
            </w:r>
            <w:proofErr w:type="spellStart"/>
            <w:r w:rsidRPr="7D8E5888">
              <w:rPr>
                <w:rFonts w:ascii="Calibri" w:eastAsia="Calibri" w:hAnsi="Calibri" w:cs="Calibri"/>
                <w:color w:val="000000" w:themeColor="text1"/>
                <w:sz w:val="20"/>
                <w:szCs w:val="20"/>
              </w:rPr>
              <w:t>adoc</w:t>
            </w:r>
            <w:proofErr w:type="spellEnd"/>
            <w:r w:rsidRPr="7D8E5888">
              <w:rPr>
                <w:rFonts w:ascii="Calibri" w:eastAsia="Calibri" w:hAnsi="Calibri" w:cs="Calibri"/>
                <w:color w:val="000000" w:themeColor="text1"/>
                <w:sz w:val="20"/>
                <w:szCs w:val="20"/>
              </w:rPr>
              <w:t>, gimtuoju formatu</w:t>
            </w:r>
          </w:p>
          <w:p w14:paraId="3921D152" w14:textId="232C784F" w:rsidR="7D8E5888" w:rsidRDefault="7D8E5888" w:rsidP="7D8E5888">
            <w:pPr>
              <w:jc w:val="center"/>
              <w:rPr>
                <w:sz w:val="20"/>
                <w:szCs w:val="20"/>
              </w:rPr>
            </w:pPr>
          </w:p>
        </w:tc>
      </w:tr>
      <w:tr w:rsidR="23F99DA8" w14:paraId="3E463887" w14:textId="77777777" w:rsidTr="23F99DA8">
        <w:trPr>
          <w:trHeight w:val="92"/>
        </w:trPr>
        <w:tc>
          <w:tcPr>
            <w:tcW w:w="1161" w:type="dxa"/>
            <w:tcBorders>
              <w:top w:val="single" w:sz="4" w:space="0" w:color="auto"/>
              <w:left w:val="single" w:sz="4" w:space="0" w:color="auto"/>
              <w:bottom w:val="single" w:sz="4" w:space="0" w:color="auto"/>
              <w:right w:val="single" w:sz="4" w:space="0" w:color="auto"/>
            </w:tcBorders>
            <w:hideMark/>
          </w:tcPr>
          <w:p w14:paraId="34A2E948" w14:textId="03043CC6" w:rsidR="23F99DA8" w:rsidRDefault="23F99DA8" w:rsidP="23F99DA8">
            <w:pPr>
              <w:jc w:val="center"/>
              <w:rPr>
                <w:sz w:val="20"/>
                <w:szCs w:val="20"/>
              </w:rPr>
            </w:pPr>
            <w:r w:rsidRPr="23F99DA8">
              <w:rPr>
                <w:sz w:val="20"/>
                <w:szCs w:val="20"/>
              </w:rPr>
              <w:t>4</w:t>
            </w:r>
          </w:p>
        </w:tc>
        <w:tc>
          <w:tcPr>
            <w:tcW w:w="5061" w:type="dxa"/>
            <w:tcBorders>
              <w:top w:val="single" w:sz="4" w:space="0" w:color="auto"/>
              <w:left w:val="single" w:sz="4" w:space="0" w:color="auto"/>
              <w:bottom w:val="single" w:sz="4" w:space="0" w:color="auto"/>
              <w:right w:val="single" w:sz="4" w:space="0" w:color="auto"/>
            </w:tcBorders>
            <w:hideMark/>
          </w:tcPr>
          <w:p w14:paraId="3481AC10" w14:textId="2A6407E0" w:rsidR="23F99DA8" w:rsidRDefault="23F99DA8" w:rsidP="23F99DA8">
            <w:pPr>
              <w:rPr>
                <w:rFonts w:ascii="Calibri" w:eastAsia="Calibri" w:hAnsi="Calibri" w:cs="Calibri"/>
                <w:sz w:val="20"/>
                <w:szCs w:val="20"/>
              </w:rPr>
            </w:pPr>
            <w:r w:rsidRPr="23F99DA8">
              <w:rPr>
                <w:rFonts w:ascii="Calibri" w:eastAsia="Calibri" w:hAnsi="Calibri" w:cs="Calibri"/>
                <w:color w:val="000000" w:themeColor="text1"/>
                <w:sz w:val="20"/>
                <w:szCs w:val="20"/>
              </w:rPr>
              <w:t>Esamų sąlygų geodeziniai matavimai</w:t>
            </w:r>
          </w:p>
          <w:p w14:paraId="3F6C2EF6" w14:textId="7E1212C1" w:rsidR="23F99DA8" w:rsidRDefault="23F99DA8" w:rsidP="23F99DA8">
            <w:pPr>
              <w:jc w:val="both"/>
              <w:rPr>
                <w:rFonts w:ascii="Calibri" w:eastAsia="Calibri" w:hAnsi="Calibri" w:cs="Calibri"/>
                <w:color w:val="000000" w:themeColor="text1"/>
                <w:sz w:val="20"/>
                <w:szCs w:val="20"/>
              </w:rPr>
            </w:pPr>
          </w:p>
        </w:tc>
        <w:tc>
          <w:tcPr>
            <w:tcW w:w="5008" w:type="dxa"/>
            <w:tcBorders>
              <w:top w:val="single" w:sz="4" w:space="0" w:color="auto"/>
              <w:left w:val="single" w:sz="4" w:space="0" w:color="auto"/>
              <w:bottom w:val="single" w:sz="4" w:space="0" w:color="auto"/>
              <w:right w:val="single" w:sz="4" w:space="0" w:color="auto"/>
            </w:tcBorders>
            <w:hideMark/>
          </w:tcPr>
          <w:p w14:paraId="53F20602" w14:textId="542AEF4D" w:rsidR="23F99DA8" w:rsidRDefault="23F99DA8" w:rsidP="23F99DA8">
            <w:pPr>
              <w:jc w:val="both"/>
              <w:rPr>
                <w:rFonts w:ascii="Calibri" w:eastAsia="Calibri" w:hAnsi="Calibri" w:cs="Calibri"/>
                <w:color w:val="000000" w:themeColor="text1"/>
                <w:sz w:val="20"/>
                <w:szCs w:val="20"/>
              </w:rPr>
            </w:pPr>
            <w:r w:rsidRPr="23F99DA8">
              <w:rPr>
                <w:rFonts w:ascii="Calibri" w:eastAsia="Calibri" w:hAnsi="Calibri" w:cs="Calibri"/>
                <w:color w:val="000000" w:themeColor="text1"/>
                <w:sz w:val="20"/>
                <w:szCs w:val="20"/>
              </w:rPr>
              <w:t>Statybų metu atkastų esamų vamzdžių, šulinių, kt. objektų, nepavaizduotų S3 modelyje,  matavimai.</w:t>
            </w:r>
          </w:p>
        </w:tc>
        <w:tc>
          <w:tcPr>
            <w:tcW w:w="3260" w:type="dxa"/>
            <w:tcBorders>
              <w:top w:val="single" w:sz="4" w:space="0" w:color="auto"/>
              <w:left w:val="single" w:sz="4" w:space="0" w:color="auto"/>
              <w:bottom w:val="single" w:sz="4" w:space="0" w:color="auto"/>
              <w:right w:val="single" w:sz="4" w:space="0" w:color="auto"/>
            </w:tcBorders>
            <w:hideMark/>
          </w:tcPr>
          <w:p w14:paraId="2ED337AB" w14:textId="2E2FD581" w:rsidR="23F99DA8" w:rsidRDefault="23F99DA8">
            <w:r w:rsidRPr="23F99DA8">
              <w:rPr>
                <w:rFonts w:ascii="Calibri" w:eastAsia="Calibri" w:hAnsi="Calibri" w:cs="Calibri"/>
                <w:color w:val="000000" w:themeColor="text1"/>
                <w:sz w:val="20"/>
                <w:szCs w:val="20"/>
              </w:rPr>
              <w:t>.</w:t>
            </w:r>
            <w:proofErr w:type="spellStart"/>
            <w:r w:rsidRPr="23F99DA8">
              <w:rPr>
                <w:rFonts w:ascii="Calibri" w:eastAsia="Calibri" w:hAnsi="Calibri" w:cs="Calibri"/>
                <w:color w:val="000000" w:themeColor="text1"/>
                <w:sz w:val="20"/>
                <w:szCs w:val="20"/>
              </w:rPr>
              <w:t>landXML</w:t>
            </w:r>
            <w:proofErr w:type="spellEnd"/>
            <w:r w:rsidRPr="23F99DA8">
              <w:rPr>
                <w:rFonts w:ascii="Calibri" w:eastAsia="Calibri" w:hAnsi="Calibri" w:cs="Calibri"/>
                <w:color w:val="000000" w:themeColor="text1"/>
                <w:sz w:val="20"/>
                <w:szCs w:val="20"/>
              </w:rPr>
              <w:t xml:space="preserve">, gimtuoju formatu </w:t>
            </w:r>
            <w:r w:rsidRPr="23F99DA8">
              <w:rPr>
                <w:rFonts w:ascii="Calibri" w:eastAsia="Calibri" w:hAnsi="Calibri" w:cs="Calibri"/>
                <w:sz w:val="20"/>
                <w:szCs w:val="20"/>
              </w:rPr>
              <w:t xml:space="preserve"> </w:t>
            </w:r>
          </w:p>
          <w:p w14:paraId="5D3BEB6F" w14:textId="728B417E" w:rsidR="23F99DA8" w:rsidRDefault="23F99DA8" w:rsidP="23F99DA8">
            <w:pPr>
              <w:jc w:val="both"/>
              <w:rPr>
                <w:rFonts w:ascii="Calibri" w:eastAsia="Calibri" w:hAnsi="Calibri" w:cs="Calibri"/>
                <w:color w:val="000000" w:themeColor="text1"/>
                <w:sz w:val="20"/>
                <w:szCs w:val="20"/>
              </w:rPr>
            </w:pPr>
          </w:p>
        </w:tc>
      </w:tr>
    </w:tbl>
    <w:p w14:paraId="71D36579" w14:textId="7A2F71CB" w:rsidR="2E591AD5" w:rsidRDefault="2E591AD5"/>
    <w:p w14:paraId="765A46F6" w14:textId="113482D8" w:rsidR="6B968F31" w:rsidRDefault="069129CE" w:rsidP="001C1FFC">
      <w:pPr>
        <w:pStyle w:val="Heading1"/>
        <w:numPr>
          <w:ilvl w:val="0"/>
          <w:numId w:val="8"/>
        </w:numPr>
        <w:spacing w:after="240"/>
        <w:rPr>
          <w:sz w:val="24"/>
          <w:szCs w:val="24"/>
        </w:rPr>
      </w:pPr>
      <w:bookmarkStart w:id="27" w:name="_Toc854745355"/>
      <w:r w:rsidRPr="069129CE">
        <w:rPr>
          <w:sz w:val="24"/>
          <w:szCs w:val="24"/>
        </w:rPr>
        <w:lastRenderedPageBreak/>
        <w:t>PROJEKTO ĮGYVENDINIMO PLANO (PIP) RENGIMAS</w:t>
      </w:r>
      <w:bookmarkEnd w:id="27"/>
    </w:p>
    <w:p w14:paraId="4C09CD2B" w14:textId="48F7B588" w:rsidR="201DE466" w:rsidRDefault="176DB9B0" w:rsidP="001F076A">
      <w:pPr>
        <w:spacing w:line="276" w:lineRule="auto"/>
        <w:jc w:val="both"/>
        <w:rPr>
          <w:rFonts w:eastAsiaTheme="minorEastAsia"/>
          <w:sz w:val="24"/>
          <w:szCs w:val="24"/>
        </w:rPr>
      </w:pPr>
      <w:r w:rsidRPr="176DB9B0">
        <w:rPr>
          <w:rFonts w:eastAsiaTheme="minorEastAsia"/>
          <w:sz w:val="24"/>
          <w:szCs w:val="24"/>
        </w:rPr>
        <w:t xml:space="preserve">Tiekėjas remdamasis III skyriaus 5 punkto lentele “Užsakovo informacijos reikalavimų (EIR) ir Statinio informacinio modeliavimo projekto įgyvendinimo plano (PIP) turinio pildymo atsakomybės” bei Užsakovo informacijos reikalavimais (EIR) privalo pateikti užpildytą BIM projekto įgyvendinimo plano (PIP) šabloną kartu su kitais konkurso dokumentais.  </w:t>
      </w:r>
    </w:p>
    <w:p w14:paraId="04B52C2F" w14:textId="13033AED" w:rsidR="2B62A519" w:rsidRDefault="176DB9B0" w:rsidP="236D5D30">
      <w:pPr>
        <w:spacing w:line="240" w:lineRule="auto"/>
        <w:rPr>
          <w:rFonts w:eastAsiaTheme="minorEastAsia"/>
          <w:sz w:val="24"/>
          <w:szCs w:val="24"/>
        </w:rPr>
      </w:pPr>
      <w:r w:rsidRPr="176DB9B0">
        <w:rPr>
          <w:rFonts w:eastAsiaTheme="minorEastAsia"/>
          <w:sz w:val="24"/>
          <w:szCs w:val="24"/>
        </w:rPr>
        <w:t xml:space="preserve">PIP dokumente turi būti </w:t>
      </w:r>
      <w:r w:rsidR="008D40F6">
        <w:rPr>
          <w:rFonts w:eastAsiaTheme="minorEastAsia"/>
          <w:sz w:val="24"/>
          <w:szCs w:val="24"/>
        </w:rPr>
        <w:t>užpildyta</w:t>
      </w:r>
      <w:r w:rsidRPr="176DB9B0">
        <w:rPr>
          <w:rFonts w:eastAsiaTheme="minorEastAsia"/>
          <w:sz w:val="24"/>
          <w:szCs w:val="24"/>
        </w:rPr>
        <w:t xml:space="preserve"> ši informacija:</w:t>
      </w:r>
    </w:p>
    <w:p w14:paraId="1B55151C" w14:textId="77777777" w:rsidR="00990ABA" w:rsidRDefault="00997C64" w:rsidP="001C1FFC">
      <w:pPr>
        <w:pStyle w:val="ListParagraph"/>
        <w:numPr>
          <w:ilvl w:val="0"/>
          <w:numId w:val="18"/>
        </w:numPr>
        <w:spacing w:line="240" w:lineRule="auto"/>
        <w:jc w:val="both"/>
        <w:rPr>
          <w:rFonts w:eastAsiaTheme="minorEastAsia"/>
          <w:sz w:val="24"/>
          <w:szCs w:val="24"/>
        </w:rPr>
      </w:pPr>
      <w:r>
        <w:rPr>
          <w:rFonts w:eastAsiaTheme="minorEastAsia"/>
          <w:sz w:val="24"/>
          <w:szCs w:val="24"/>
        </w:rPr>
        <w:t xml:space="preserve">STATINIO PROJEKTO </w:t>
      </w:r>
      <w:r w:rsidR="00990ABA">
        <w:rPr>
          <w:rFonts w:eastAsiaTheme="minorEastAsia"/>
          <w:sz w:val="24"/>
          <w:szCs w:val="24"/>
        </w:rPr>
        <w:t>INFORMACIJA</w:t>
      </w:r>
    </w:p>
    <w:p w14:paraId="0AE88032" w14:textId="77087A9F" w:rsidR="5C831DEE" w:rsidRPr="00990ABA" w:rsidRDefault="5C831DEE" w:rsidP="001C1FFC">
      <w:pPr>
        <w:pStyle w:val="ListParagraph"/>
        <w:numPr>
          <w:ilvl w:val="0"/>
          <w:numId w:val="18"/>
        </w:numPr>
        <w:spacing w:line="240" w:lineRule="auto"/>
        <w:jc w:val="both"/>
        <w:rPr>
          <w:rFonts w:eastAsiaTheme="minorEastAsia"/>
          <w:sz w:val="24"/>
          <w:szCs w:val="24"/>
        </w:rPr>
      </w:pPr>
      <w:r w:rsidRPr="00990ABA">
        <w:rPr>
          <w:rFonts w:eastAsiaTheme="minorEastAsia"/>
          <w:sz w:val="24"/>
          <w:szCs w:val="24"/>
        </w:rPr>
        <w:t>INFORMACIJA APIE STATINIO INFORMACINIO MODELIAVIMO PROJEKTĄ</w:t>
      </w:r>
    </w:p>
    <w:p w14:paraId="2946C6D8" w14:textId="11E45D8B" w:rsidR="5C831DEE" w:rsidRDefault="5C831DEE" w:rsidP="5C831DEE">
      <w:pPr>
        <w:spacing w:line="240" w:lineRule="auto"/>
        <w:ind w:left="1296"/>
        <w:jc w:val="both"/>
        <w:rPr>
          <w:rFonts w:eastAsiaTheme="minorEastAsia"/>
          <w:sz w:val="24"/>
          <w:szCs w:val="24"/>
          <w:lang w:val="lt"/>
        </w:rPr>
      </w:pPr>
      <w:r w:rsidRPr="5C831DEE">
        <w:rPr>
          <w:rFonts w:eastAsiaTheme="minorEastAsia"/>
          <w:sz w:val="24"/>
          <w:szCs w:val="24"/>
        </w:rPr>
        <w:t xml:space="preserve">1. </w:t>
      </w:r>
      <w:r w:rsidRPr="5C831DEE">
        <w:rPr>
          <w:rFonts w:eastAsiaTheme="minorEastAsia"/>
          <w:sz w:val="24"/>
          <w:szCs w:val="24"/>
          <w:lang w:val="lt"/>
        </w:rPr>
        <w:t>Statinio informacinio modeliavimo projekto etapai, stadijos ir rezultatai</w:t>
      </w:r>
    </w:p>
    <w:p w14:paraId="32FDEDFE" w14:textId="62142775" w:rsidR="5C831DEE" w:rsidRDefault="5C831DEE" w:rsidP="5C831DEE">
      <w:pPr>
        <w:spacing w:line="240" w:lineRule="auto"/>
        <w:ind w:left="1296"/>
        <w:jc w:val="both"/>
        <w:rPr>
          <w:rFonts w:ascii="Calibri" w:eastAsia="Calibri" w:hAnsi="Calibri" w:cs="Calibri"/>
          <w:sz w:val="24"/>
          <w:szCs w:val="24"/>
          <w:lang w:val="lt"/>
        </w:rPr>
      </w:pPr>
      <w:r w:rsidRPr="5C831DEE">
        <w:rPr>
          <w:rFonts w:eastAsiaTheme="minorEastAsia"/>
          <w:sz w:val="24"/>
          <w:szCs w:val="24"/>
          <w:lang w:val="lt"/>
        </w:rPr>
        <w:t xml:space="preserve">2. </w:t>
      </w:r>
      <w:r w:rsidRPr="5C831DEE">
        <w:rPr>
          <w:rFonts w:ascii="Calibri" w:eastAsia="Calibri" w:hAnsi="Calibri" w:cs="Calibri"/>
          <w:sz w:val="24"/>
          <w:szCs w:val="24"/>
          <w:lang w:val="lt"/>
        </w:rPr>
        <w:t>BIM taikymo atvejai, suderinti su statinio informacinio modeliavimo projekto įgyvendinimo programa (kalendoriniu grafiku), jų susiejimas su statinio gyvavimo ciklo etapais ir etapų stadijomis</w:t>
      </w:r>
    </w:p>
    <w:p w14:paraId="6B4606F3" w14:textId="06FA2847" w:rsidR="5C831DEE" w:rsidRDefault="5C831DEE" w:rsidP="5C831DEE">
      <w:pPr>
        <w:spacing w:line="240" w:lineRule="auto"/>
        <w:ind w:left="1296"/>
        <w:jc w:val="both"/>
        <w:rPr>
          <w:rFonts w:ascii="Calibri" w:eastAsia="Calibri" w:hAnsi="Calibri" w:cs="Calibri"/>
          <w:b/>
          <w:bCs/>
          <w:sz w:val="24"/>
          <w:szCs w:val="24"/>
          <w:lang w:val="lt"/>
        </w:rPr>
      </w:pPr>
      <w:r w:rsidRPr="5C831DEE">
        <w:rPr>
          <w:rFonts w:ascii="Calibri" w:eastAsia="Calibri" w:hAnsi="Calibri" w:cs="Calibri"/>
          <w:sz w:val="24"/>
          <w:szCs w:val="24"/>
          <w:lang w:val="lt"/>
        </w:rPr>
        <w:t>3. Mokymų poreikis, susijęs su pirkimo objektu</w:t>
      </w:r>
    </w:p>
    <w:p w14:paraId="39F5162B" w14:textId="4E0D8BC5" w:rsidR="5C831DEE" w:rsidRDefault="5C831DEE" w:rsidP="5C831DEE">
      <w:pPr>
        <w:spacing w:line="240" w:lineRule="auto"/>
        <w:ind w:left="1296"/>
        <w:jc w:val="both"/>
        <w:rPr>
          <w:rFonts w:ascii="Calibri" w:eastAsia="Calibri" w:hAnsi="Calibri" w:cs="Calibri"/>
          <w:b/>
          <w:bCs/>
          <w:sz w:val="24"/>
          <w:szCs w:val="24"/>
          <w:lang w:val="lt"/>
        </w:rPr>
      </w:pPr>
      <w:r w:rsidRPr="5C831DEE">
        <w:rPr>
          <w:rFonts w:ascii="Calibri" w:eastAsia="Calibri" w:hAnsi="Calibri" w:cs="Calibri"/>
          <w:sz w:val="24"/>
          <w:szCs w:val="24"/>
          <w:lang w:val="lt"/>
        </w:rPr>
        <w:t>4. Projekto informacijos modelio struktūra</w:t>
      </w:r>
    </w:p>
    <w:p w14:paraId="669AC3C6" w14:textId="45C22B9F" w:rsidR="5C831DEE" w:rsidRDefault="5C831DEE" w:rsidP="5C831DEE">
      <w:pPr>
        <w:spacing w:line="240" w:lineRule="auto"/>
        <w:ind w:left="1296"/>
        <w:jc w:val="both"/>
        <w:rPr>
          <w:rFonts w:ascii="Calibri" w:eastAsia="Calibri" w:hAnsi="Calibri" w:cs="Calibri"/>
          <w:sz w:val="24"/>
          <w:szCs w:val="24"/>
          <w:lang w:val="lt"/>
        </w:rPr>
      </w:pPr>
      <w:r w:rsidRPr="5C831DEE">
        <w:rPr>
          <w:rFonts w:ascii="Calibri" w:eastAsia="Calibri" w:hAnsi="Calibri" w:cs="Calibri"/>
          <w:sz w:val="24"/>
          <w:szCs w:val="24"/>
          <w:lang w:val="lt"/>
        </w:rPr>
        <w:t>5. Projekto informacijos modelio duomenų atskyrimo ir susiejimo principai</w:t>
      </w:r>
    </w:p>
    <w:p w14:paraId="4A8BAA30" w14:textId="3C8C2FD7" w:rsidR="5C831DEE" w:rsidRDefault="5C831DEE" w:rsidP="5C831DEE">
      <w:pPr>
        <w:spacing w:line="240" w:lineRule="auto"/>
        <w:ind w:left="1296"/>
        <w:jc w:val="both"/>
        <w:rPr>
          <w:rFonts w:ascii="Calibri" w:eastAsia="Calibri" w:hAnsi="Calibri" w:cs="Calibri"/>
          <w:b/>
          <w:bCs/>
          <w:sz w:val="24"/>
          <w:szCs w:val="24"/>
          <w:lang w:val="lt"/>
        </w:rPr>
      </w:pPr>
      <w:r w:rsidRPr="5C831DEE">
        <w:rPr>
          <w:rFonts w:ascii="Calibri" w:eastAsia="Calibri" w:hAnsi="Calibri" w:cs="Calibri"/>
          <w:sz w:val="24"/>
          <w:szCs w:val="24"/>
          <w:lang w:val="lt"/>
        </w:rPr>
        <w:t>6. Klasifikavimo sistema</w:t>
      </w:r>
    </w:p>
    <w:p w14:paraId="29B42FC3" w14:textId="77CD7B90" w:rsidR="5C831DEE" w:rsidRDefault="5C831DEE" w:rsidP="5C831DEE">
      <w:pPr>
        <w:spacing w:line="240" w:lineRule="auto"/>
        <w:ind w:left="1296"/>
        <w:jc w:val="both"/>
        <w:rPr>
          <w:rFonts w:ascii="Calibri" w:eastAsia="Calibri" w:hAnsi="Calibri" w:cs="Calibri"/>
          <w:b/>
          <w:bCs/>
          <w:sz w:val="24"/>
          <w:szCs w:val="24"/>
          <w:lang w:val="lt"/>
        </w:rPr>
      </w:pPr>
      <w:r w:rsidRPr="5C831DEE">
        <w:rPr>
          <w:rFonts w:ascii="Calibri" w:eastAsia="Calibri" w:hAnsi="Calibri" w:cs="Calibri"/>
          <w:sz w:val="24"/>
          <w:szCs w:val="24"/>
          <w:lang w:val="lt"/>
        </w:rPr>
        <w:t>7. PIM vientisumo ir kokybės užtikrinimas</w:t>
      </w:r>
    </w:p>
    <w:p w14:paraId="21574FC5" w14:textId="1A317961" w:rsidR="5C831DEE" w:rsidRDefault="5C831DEE" w:rsidP="5C831DEE">
      <w:pPr>
        <w:spacing w:line="240" w:lineRule="auto"/>
        <w:ind w:left="1296"/>
        <w:jc w:val="both"/>
        <w:rPr>
          <w:rFonts w:ascii="Calibri" w:eastAsia="Calibri" w:hAnsi="Calibri" w:cs="Calibri"/>
          <w:b/>
          <w:bCs/>
          <w:sz w:val="24"/>
          <w:szCs w:val="24"/>
          <w:lang w:val="lt"/>
        </w:rPr>
      </w:pPr>
      <w:r w:rsidRPr="5C831DEE">
        <w:rPr>
          <w:rFonts w:ascii="Calibri" w:eastAsia="Calibri" w:hAnsi="Calibri" w:cs="Calibri"/>
          <w:sz w:val="24"/>
          <w:szCs w:val="24"/>
          <w:lang w:val="lt"/>
        </w:rPr>
        <w:t>8. Pareigos ir atsakomybės valdant PIM - Atsakomybių matrica</w:t>
      </w:r>
    </w:p>
    <w:p w14:paraId="57C4D235" w14:textId="68F986F2" w:rsidR="5C831DEE" w:rsidRDefault="5C831DEE" w:rsidP="5C831DEE">
      <w:pPr>
        <w:spacing w:line="240" w:lineRule="auto"/>
        <w:ind w:left="1296"/>
        <w:jc w:val="both"/>
        <w:rPr>
          <w:rFonts w:ascii="Calibri" w:eastAsia="Calibri" w:hAnsi="Calibri" w:cs="Calibri"/>
          <w:b/>
          <w:bCs/>
          <w:sz w:val="24"/>
          <w:szCs w:val="24"/>
          <w:lang w:val="lt"/>
        </w:rPr>
      </w:pPr>
      <w:r w:rsidRPr="5C831DEE">
        <w:rPr>
          <w:rFonts w:ascii="Calibri" w:eastAsia="Calibri" w:hAnsi="Calibri" w:cs="Calibri"/>
          <w:sz w:val="24"/>
          <w:szCs w:val="24"/>
          <w:lang w:val="lt"/>
        </w:rPr>
        <w:t>9. PIM rengimo ir informacijos pateikimo planas</w:t>
      </w:r>
    </w:p>
    <w:p w14:paraId="52A3F9C0" w14:textId="0B843834" w:rsidR="5C831DEE" w:rsidRDefault="5C831DEE" w:rsidP="5C831DEE">
      <w:pPr>
        <w:spacing w:line="240" w:lineRule="auto"/>
        <w:ind w:left="1296"/>
        <w:jc w:val="both"/>
        <w:rPr>
          <w:rFonts w:ascii="Calibri" w:eastAsia="Calibri" w:hAnsi="Calibri" w:cs="Calibri"/>
          <w:b/>
          <w:bCs/>
          <w:sz w:val="24"/>
          <w:szCs w:val="24"/>
          <w:lang w:val="lt"/>
        </w:rPr>
      </w:pPr>
      <w:r w:rsidRPr="5C831DEE">
        <w:rPr>
          <w:rFonts w:ascii="Calibri" w:eastAsia="Calibri" w:hAnsi="Calibri" w:cs="Calibri"/>
          <w:sz w:val="24"/>
          <w:szCs w:val="24"/>
          <w:lang w:val="lt"/>
        </w:rPr>
        <w:t>10. Bendradarbiavimo procesai ir procedūros – Susitikimų planas</w:t>
      </w:r>
    </w:p>
    <w:p w14:paraId="6425BFC0" w14:textId="790AFCD1" w:rsidR="5C831DEE" w:rsidRDefault="5C831DEE" w:rsidP="5C831DEE">
      <w:pPr>
        <w:spacing w:line="240" w:lineRule="auto"/>
        <w:ind w:left="1296"/>
        <w:jc w:val="both"/>
        <w:rPr>
          <w:rFonts w:ascii="Calibri" w:eastAsia="Calibri" w:hAnsi="Calibri" w:cs="Calibri"/>
          <w:sz w:val="24"/>
          <w:szCs w:val="24"/>
          <w:lang w:val="lt"/>
        </w:rPr>
      </w:pPr>
      <w:r w:rsidRPr="5C831DEE">
        <w:rPr>
          <w:rFonts w:ascii="Calibri" w:eastAsia="Calibri" w:hAnsi="Calibri" w:cs="Calibri"/>
          <w:sz w:val="24"/>
          <w:szCs w:val="24"/>
          <w:lang w:val="lt"/>
        </w:rPr>
        <w:t>11. Duomenų vardijimo taisyklės, reikalavimai, standartai</w:t>
      </w:r>
    </w:p>
    <w:p w14:paraId="5C40839F" w14:textId="41716D61" w:rsidR="5C831DEE" w:rsidRDefault="5C831DEE" w:rsidP="5C831DEE">
      <w:pPr>
        <w:spacing w:line="240" w:lineRule="auto"/>
        <w:ind w:left="1296"/>
        <w:jc w:val="both"/>
        <w:rPr>
          <w:sz w:val="24"/>
          <w:szCs w:val="24"/>
          <w:lang w:val="lt"/>
        </w:rPr>
      </w:pPr>
      <w:r w:rsidRPr="5C831DEE">
        <w:rPr>
          <w:sz w:val="24"/>
          <w:szCs w:val="24"/>
          <w:lang w:val="lt"/>
        </w:rPr>
        <w:t>12. Informacijos atvaizdavimo standartai</w:t>
      </w:r>
    </w:p>
    <w:p w14:paraId="1D550E91" w14:textId="0BDAF887" w:rsidR="5C831DEE" w:rsidRDefault="5C831DEE" w:rsidP="5C831DEE">
      <w:pPr>
        <w:spacing w:line="240" w:lineRule="auto"/>
        <w:ind w:left="1296"/>
        <w:jc w:val="both"/>
        <w:rPr>
          <w:sz w:val="24"/>
          <w:szCs w:val="24"/>
          <w:lang w:val="lt"/>
        </w:rPr>
      </w:pPr>
      <w:r w:rsidRPr="5C831DEE">
        <w:rPr>
          <w:sz w:val="24"/>
          <w:szCs w:val="24"/>
          <w:lang w:val="lt"/>
        </w:rPr>
        <w:lastRenderedPageBreak/>
        <w:t>13. Projekto informacijos modelio tipai ir duomenų formatai</w:t>
      </w:r>
    </w:p>
    <w:p w14:paraId="585B5D88" w14:textId="5F1A37C4" w:rsidR="5C831DEE" w:rsidRDefault="5C831DEE" w:rsidP="5C831DEE">
      <w:pPr>
        <w:spacing w:line="240" w:lineRule="auto"/>
        <w:ind w:left="1296"/>
        <w:jc w:val="both"/>
        <w:rPr>
          <w:sz w:val="24"/>
          <w:szCs w:val="24"/>
          <w:lang w:val="lt"/>
        </w:rPr>
      </w:pPr>
      <w:r w:rsidRPr="5C831DEE">
        <w:rPr>
          <w:sz w:val="24"/>
          <w:szCs w:val="24"/>
          <w:lang w:val="lt"/>
        </w:rPr>
        <w:t xml:space="preserve">14. Projekto informacijos modelio koordinačių sistema ir </w:t>
      </w:r>
      <w:proofErr w:type="spellStart"/>
      <w:r w:rsidRPr="5C831DEE">
        <w:rPr>
          <w:sz w:val="24"/>
          <w:szCs w:val="24"/>
          <w:lang w:val="lt"/>
        </w:rPr>
        <w:t>geoerdvinė</w:t>
      </w:r>
      <w:proofErr w:type="spellEnd"/>
      <w:r w:rsidRPr="5C831DEE">
        <w:rPr>
          <w:sz w:val="24"/>
          <w:szCs w:val="24"/>
          <w:lang w:val="lt"/>
        </w:rPr>
        <w:t xml:space="preserve"> padėtis</w:t>
      </w:r>
    </w:p>
    <w:p w14:paraId="20550269" w14:textId="1CF8595F" w:rsidR="5C831DEE" w:rsidRDefault="5C831DEE" w:rsidP="5C831DEE">
      <w:pPr>
        <w:spacing w:line="240" w:lineRule="auto"/>
        <w:ind w:left="1296"/>
        <w:jc w:val="both"/>
        <w:rPr>
          <w:sz w:val="24"/>
          <w:szCs w:val="24"/>
          <w:lang w:val="lt"/>
        </w:rPr>
      </w:pPr>
      <w:r w:rsidRPr="5C831DEE">
        <w:rPr>
          <w:sz w:val="24"/>
          <w:szCs w:val="24"/>
          <w:lang w:val="lt"/>
        </w:rPr>
        <w:t>15. Projekto informacijos modelio nustatymai</w:t>
      </w:r>
    </w:p>
    <w:p w14:paraId="599546C0" w14:textId="2967B643" w:rsidR="5C831DEE" w:rsidRDefault="5C831DEE" w:rsidP="5C831DEE">
      <w:pPr>
        <w:spacing w:line="240" w:lineRule="auto"/>
        <w:ind w:left="1296"/>
        <w:jc w:val="both"/>
        <w:rPr>
          <w:sz w:val="24"/>
          <w:szCs w:val="24"/>
          <w:lang w:val="lt"/>
        </w:rPr>
      </w:pPr>
      <w:r w:rsidRPr="5C831DEE">
        <w:rPr>
          <w:sz w:val="24"/>
          <w:szCs w:val="24"/>
          <w:lang w:val="lt"/>
        </w:rPr>
        <w:t>16. Programinė įranga</w:t>
      </w:r>
    </w:p>
    <w:p w14:paraId="2F4B1E98" w14:textId="5A301C7D" w:rsidR="5C831DEE" w:rsidRDefault="5C831DEE" w:rsidP="5C831DEE">
      <w:pPr>
        <w:spacing w:line="240" w:lineRule="auto"/>
        <w:ind w:left="1296"/>
        <w:jc w:val="both"/>
        <w:rPr>
          <w:sz w:val="24"/>
          <w:szCs w:val="24"/>
          <w:lang w:val="lt"/>
        </w:rPr>
      </w:pPr>
      <w:r w:rsidRPr="5C831DEE">
        <w:rPr>
          <w:sz w:val="24"/>
          <w:szCs w:val="24"/>
          <w:lang w:val="lt"/>
        </w:rPr>
        <w:t>17. Informacinių technologijų sistemų našumas</w:t>
      </w:r>
    </w:p>
    <w:p w14:paraId="7D78F2F9" w14:textId="6486DACE" w:rsidR="5C831DEE" w:rsidRDefault="5C831DEE" w:rsidP="5C831DEE">
      <w:pPr>
        <w:spacing w:line="240" w:lineRule="auto"/>
        <w:ind w:left="1296"/>
        <w:jc w:val="both"/>
        <w:rPr>
          <w:sz w:val="24"/>
          <w:szCs w:val="24"/>
          <w:lang w:val="lt"/>
        </w:rPr>
      </w:pPr>
      <w:r w:rsidRPr="5C831DEE">
        <w:rPr>
          <w:sz w:val="24"/>
          <w:szCs w:val="24"/>
          <w:lang w:val="lt"/>
        </w:rPr>
        <w:t>18. Duomenų saugumas</w:t>
      </w:r>
    </w:p>
    <w:p w14:paraId="2A361B0C" w14:textId="43C4F630" w:rsidR="5C831DEE" w:rsidRDefault="5C831DEE" w:rsidP="5C831DEE">
      <w:pPr>
        <w:spacing w:line="240" w:lineRule="auto"/>
        <w:ind w:left="1296"/>
        <w:jc w:val="both"/>
        <w:rPr>
          <w:sz w:val="24"/>
          <w:szCs w:val="24"/>
          <w:lang w:val="lt"/>
        </w:rPr>
      </w:pPr>
      <w:r w:rsidRPr="5C831DEE">
        <w:rPr>
          <w:sz w:val="24"/>
          <w:szCs w:val="24"/>
          <w:lang w:val="lt"/>
        </w:rPr>
        <w:t>19. Bendroji duomenų aplinka</w:t>
      </w:r>
    </w:p>
    <w:p w14:paraId="25396C4D" w14:textId="49E85DF7" w:rsidR="5C831DEE" w:rsidRDefault="5C831DEE" w:rsidP="5C831DEE">
      <w:pPr>
        <w:spacing w:line="240" w:lineRule="auto"/>
        <w:ind w:left="1296"/>
        <w:jc w:val="both"/>
        <w:rPr>
          <w:sz w:val="24"/>
          <w:szCs w:val="24"/>
          <w:lang w:val="lt"/>
        </w:rPr>
      </w:pPr>
      <w:r w:rsidRPr="5C831DEE">
        <w:rPr>
          <w:sz w:val="24"/>
          <w:szCs w:val="24"/>
          <w:lang w:val="lt"/>
        </w:rPr>
        <w:t>20. Turto informacinio modelio (AIM)  poreikis</w:t>
      </w:r>
    </w:p>
    <w:p w14:paraId="15E62AE0" w14:textId="4EDE1679" w:rsidR="5C831DEE" w:rsidRDefault="5C831DEE" w:rsidP="5C831DEE">
      <w:pPr>
        <w:spacing w:line="240" w:lineRule="auto"/>
        <w:ind w:left="1296"/>
        <w:jc w:val="both"/>
        <w:rPr>
          <w:sz w:val="24"/>
          <w:szCs w:val="24"/>
          <w:lang w:val="lt"/>
        </w:rPr>
      </w:pPr>
      <w:r w:rsidRPr="5C831DEE">
        <w:rPr>
          <w:sz w:val="24"/>
          <w:szCs w:val="24"/>
          <w:lang w:val="lt"/>
        </w:rPr>
        <w:t>21. PIM ir turto informacinio modelio (AIM) informacijos suderinamumo strategija</w:t>
      </w:r>
    </w:p>
    <w:p w14:paraId="0D489307" w14:textId="2F7B84DD" w:rsidR="5C831DEE" w:rsidRDefault="5C831DEE" w:rsidP="5C831DEE">
      <w:pPr>
        <w:spacing w:line="240" w:lineRule="auto"/>
        <w:ind w:left="1296"/>
        <w:jc w:val="both"/>
        <w:rPr>
          <w:sz w:val="24"/>
          <w:szCs w:val="24"/>
          <w:lang w:val="lt"/>
        </w:rPr>
      </w:pPr>
      <w:r w:rsidRPr="5C831DEE">
        <w:rPr>
          <w:sz w:val="24"/>
          <w:szCs w:val="24"/>
          <w:lang w:val="lt"/>
        </w:rPr>
        <w:t>22. PIM duomenų migracija į turto informacinį modelį (AIM)</w:t>
      </w:r>
    </w:p>
    <w:p w14:paraId="71D62617" w14:textId="7F427ACE" w:rsidR="5C831DEE" w:rsidRDefault="5C831DEE" w:rsidP="5C831DEE">
      <w:pPr>
        <w:spacing w:line="240" w:lineRule="auto"/>
        <w:jc w:val="both"/>
        <w:rPr>
          <w:rFonts w:ascii="Calibri" w:eastAsia="Calibri" w:hAnsi="Calibri" w:cs="Calibri"/>
          <w:b/>
          <w:bCs/>
          <w:sz w:val="24"/>
          <w:szCs w:val="24"/>
          <w:lang w:val="lt"/>
        </w:rPr>
      </w:pPr>
    </w:p>
    <w:p w14:paraId="13CFA707" w14:textId="446B92D0" w:rsidR="00EC151C" w:rsidRDefault="00EC151C" w:rsidP="50FB75FB">
      <w:pPr>
        <w:spacing w:line="240" w:lineRule="auto"/>
        <w:jc w:val="both"/>
        <w:rPr>
          <w:rFonts w:ascii="Arial" w:eastAsia="Arial" w:hAnsi="Arial" w:cs="Arial"/>
          <w:b/>
          <w:bCs/>
          <w:sz w:val="24"/>
          <w:szCs w:val="24"/>
          <w:lang w:val="lt"/>
        </w:rPr>
      </w:pPr>
      <w:bookmarkStart w:id="28" w:name="OLE_LINK3"/>
      <w:bookmarkStart w:id="29" w:name="_Hlk64837485"/>
      <w:bookmarkEnd w:id="28"/>
      <w:bookmarkEnd w:id="29"/>
    </w:p>
    <w:sectPr w:rsidR="00EC151C" w:rsidSect="000C54A4">
      <w:headerReference w:type="default" r:id="rId11"/>
      <w:footerReference w:type="default" r:id="rId12"/>
      <w:pgSz w:w="16838" w:h="11906" w:orient="landscape"/>
      <w:pgMar w:top="1440" w:right="1440" w:bottom="1440" w:left="1080" w:header="0" w:footer="34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D69DAE" w14:textId="77777777" w:rsidR="00E6712D" w:rsidRDefault="00E6712D" w:rsidP="00534046">
      <w:pPr>
        <w:spacing w:after="0" w:line="240" w:lineRule="auto"/>
      </w:pPr>
      <w:r>
        <w:separator/>
      </w:r>
    </w:p>
  </w:endnote>
  <w:endnote w:type="continuationSeparator" w:id="0">
    <w:p w14:paraId="745C0C7F" w14:textId="77777777" w:rsidR="00E6712D" w:rsidRDefault="00E6712D" w:rsidP="00534046">
      <w:pPr>
        <w:spacing w:after="0" w:line="240" w:lineRule="auto"/>
      </w:pPr>
      <w:r>
        <w:continuationSeparator/>
      </w:r>
    </w:p>
  </w:endnote>
  <w:endnote w:type="continuationNotice" w:id="1">
    <w:p w14:paraId="796AADAA" w14:textId="77777777" w:rsidR="00E6712D" w:rsidRDefault="00E671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yriad Pro">
    <w:altName w:val="Corbel"/>
    <w:panose1 w:val="00000000000000000000"/>
    <w:charset w:val="00"/>
    <w:family w:val="swiss"/>
    <w:notTrueType/>
    <w:pitch w:val="variable"/>
    <w:sig w:usb0="A00002AF" w:usb1="5000204B"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34110640"/>
      <w:docPartObj>
        <w:docPartGallery w:val="Page Numbers (Bottom of Page)"/>
        <w:docPartUnique/>
      </w:docPartObj>
    </w:sdtPr>
    <w:sdtEndPr>
      <w:rPr>
        <w:noProof/>
      </w:rPr>
    </w:sdtEndPr>
    <w:sdtContent>
      <w:p w14:paraId="6A1E76AE" w14:textId="28C77B2C" w:rsidR="005E7A70" w:rsidRDefault="005E7A70" w:rsidP="005E7A70">
        <w:pPr>
          <w:pStyle w:val="Footer"/>
          <w:ind w:firstLine="1296"/>
          <w:jc w:val="right"/>
        </w:pPr>
        <w:r>
          <w:fldChar w:fldCharType="begin"/>
        </w:r>
        <w:r>
          <w:instrText xml:space="preserve"> PAGE   \* MERGEFORMAT </w:instrText>
        </w:r>
        <w:r>
          <w:fldChar w:fldCharType="separate"/>
        </w:r>
        <w:r>
          <w:rPr>
            <w:noProof/>
          </w:rPr>
          <w:t>2</w:t>
        </w:r>
        <w:r>
          <w:rPr>
            <w:noProof/>
          </w:rPr>
          <w:fldChar w:fldCharType="end"/>
        </w:r>
      </w:p>
    </w:sdtContent>
  </w:sdt>
  <w:p w14:paraId="1F55C1DB" w14:textId="37FABA3D" w:rsidR="005E7A70" w:rsidRDefault="005E7A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27FA66" w14:textId="77777777" w:rsidR="00E6712D" w:rsidRDefault="00E6712D" w:rsidP="00534046">
      <w:pPr>
        <w:spacing w:after="0" w:line="240" w:lineRule="auto"/>
      </w:pPr>
      <w:r>
        <w:separator/>
      </w:r>
    </w:p>
  </w:footnote>
  <w:footnote w:type="continuationSeparator" w:id="0">
    <w:p w14:paraId="52899603" w14:textId="77777777" w:rsidR="00E6712D" w:rsidRDefault="00E6712D" w:rsidP="00534046">
      <w:pPr>
        <w:spacing w:after="0" w:line="240" w:lineRule="auto"/>
      </w:pPr>
      <w:r>
        <w:continuationSeparator/>
      </w:r>
    </w:p>
  </w:footnote>
  <w:footnote w:type="continuationNotice" w:id="1">
    <w:p w14:paraId="328AEFB9" w14:textId="77777777" w:rsidR="00E6712D" w:rsidRDefault="00E6712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A2D42A" w14:textId="6CDBB48E" w:rsidR="00F42C65" w:rsidRDefault="00F42C65" w:rsidP="150C7AC1">
    <w:pPr>
      <w:pStyle w:val="Header"/>
    </w:pPr>
    <w:r>
      <w:rPr>
        <w:noProof/>
      </w:rPr>
      <w:drawing>
        <wp:inline distT="0" distB="0" distL="0" distR="0" wp14:anchorId="3C31D174" wp14:editId="2041A392">
          <wp:extent cx="7526216" cy="126133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7526216" cy="126133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51AC9"/>
    <w:multiLevelType w:val="hybridMultilevel"/>
    <w:tmpl w:val="25FCC1D4"/>
    <w:lvl w:ilvl="0" w:tplc="87AAF23A">
      <w:start w:val="1"/>
      <w:numFmt w:val="decimal"/>
      <w:lvlText w:val="%1."/>
      <w:lvlJc w:val="left"/>
      <w:pPr>
        <w:ind w:left="720" w:hanging="360"/>
      </w:pPr>
    </w:lvl>
    <w:lvl w:ilvl="1" w:tplc="2F9E4B9C">
      <w:start w:val="1"/>
      <w:numFmt w:val="lowerLetter"/>
      <w:lvlText w:val="%2."/>
      <w:lvlJc w:val="left"/>
      <w:pPr>
        <w:ind w:left="1440" w:hanging="360"/>
      </w:pPr>
    </w:lvl>
    <w:lvl w:ilvl="2" w:tplc="FD58AD66">
      <w:start w:val="1"/>
      <w:numFmt w:val="lowerRoman"/>
      <w:lvlText w:val="%3."/>
      <w:lvlJc w:val="right"/>
      <w:pPr>
        <w:ind w:left="2160" w:hanging="180"/>
      </w:pPr>
    </w:lvl>
    <w:lvl w:ilvl="3" w:tplc="C75A7FC4">
      <w:start w:val="1"/>
      <w:numFmt w:val="decimal"/>
      <w:lvlText w:val="%4."/>
      <w:lvlJc w:val="left"/>
      <w:pPr>
        <w:ind w:left="2880" w:hanging="360"/>
      </w:pPr>
    </w:lvl>
    <w:lvl w:ilvl="4" w:tplc="1FB272C8">
      <w:start w:val="1"/>
      <w:numFmt w:val="lowerLetter"/>
      <w:lvlText w:val="%5."/>
      <w:lvlJc w:val="left"/>
      <w:pPr>
        <w:ind w:left="3600" w:hanging="360"/>
      </w:pPr>
    </w:lvl>
    <w:lvl w:ilvl="5" w:tplc="C396CD98">
      <w:start w:val="1"/>
      <w:numFmt w:val="lowerRoman"/>
      <w:lvlText w:val="%6."/>
      <w:lvlJc w:val="right"/>
      <w:pPr>
        <w:ind w:left="4320" w:hanging="180"/>
      </w:pPr>
    </w:lvl>
    <w:lvl w:ilvl="6" w:tplc="E0523AD2">
      <w:start w:val="1"/>
      <w:numFmt w:val="decimal"/>
      <w:lvlText w:val="%7."/>
      <w:lvlJc w:val="left"/>
      <w:pPr>
        <w:ind w:left="5040" w:hanging="360"/>
      </w:pPr>
    </w:lvl>
    <w:lvl w:ilvl="7" w:tplc="D48EC8AA">
      <w:start w:val="1"/>
      <w:numFmt w:val="lowerLetter"/>
      <w:lvlText w:val="%8."/>
      <w:lvlJc w:val="left"/>
      <w:pPr>
        <w:ind w:left="5760" w:hanging="360"/>
      </w:pPr>
    </w:lvl>
    <w:lvl w:ilvl="8" w:tplc="DBFA902E">
      <w:start w:val="1"/>
      <w:numFmt w:val="lowerRoman"/>
      <w:lvlText w:val="%9."/>
      <w:lvlJc w:val="right"/>
      <w:pPr>
        <w:ind w:left="6480" w:hanging="180"/>
      </w:pPr>
    </w:lvl>
  </w:abstractNum>
  <w:abstractNum w:abstractNumId="1" w15:restartNumberingAfterBreak="0">
    <w:nsid w:val="03F7492D"/>
    <w:multiLevelType w:val="hybridMultilevel"/>
    <w:tmpl w:val="804EA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8D0C2"/>
    <w:multiLevelType w:val="hybridMultilevel"/>
    <w:tmpl w:val="68C4A81C"/>
    <w:lvl w:ilvl="0" w:tplc="C2A4C2DE">
      <w:start w:val="1"/>
      <w:numFmt w:val="decimal"/>
      <w:lvlText w:val="%1."/>
      <w:lvlJc w:val="left"/>
      <w:pPr>
        <w:ind w:left="720" w:hanging="360"/>
      </w:pPr>
    </w:lvl>
    <w:lvl w:ilvl="1" w:tplc="77C8A056">
      <w:start w:val="1"/>
      <w:numFmt w:val="lowerLetter"/>
      <w:lvlText w:val="%2."/>
      <w:lvlJc w:val="left"/>
      <w:pPr>
        <w:ind w:left="1440" w:hanging="360"/>
      </w:pPr>
    </w:lvl>
    <w:lvl w:ilvl="2" w:tplc="7BD2C232">
      <w:start w:val="1"/>
      <w:numFmt w:val="lowerRoman"/>
      <w:lvlText w:val="%3."/>
      <w:lvlJc w:val="right"/>
      <w:pPr>
        <w:ind w:left="2160" w:hanging="180"/>
      </w:pPr>
    </w:lvl>
    <w:lvl w:ilvl="3" w:tplc="9F7E3E76">
      <w:start w:val="1"/>
      <w:numFmt w:val="decimal"/>
      <w:lvlText w:val="%4."/>
      <w:lvlJc w:val="left"/>
      <w:pPr>
        <w:ind w:left="2880" w:hanging="360"/>
      </w:pPr>
    </w:lvl>
    <w:lvl w:ilvl="4" w:tplc="AFD05888">
      <w:start w:val="1"/>
      <w:numFmt w:val="lowerLetter"/>
      <w:lvlText w:val="%5."/>
      <w:lvlJc w:val="left"/>
      <w:pPr>
        <w:ind w:left="3600" w:hanging="360"/>
      </w:pPr>
    </w:lvl>
    <w:lvl w:ilvl="5" w:tplc="DDCA472E">
      <w:start w:val="1"/>
      <w:numFmt w:val="lowerRoman"/>
      <w:lvlText w:val="%6."/>
      <w:lvlJc w:val="right"/>
      <w:pPr>
        <w:ind w:left="4320" w:hanging="180"/>
      </w:pPr>
    </w:lvl>
    <w:lvl w:ilvl="6" w:tplc="38429ECA">
      <w:start w:val="1"/>
      <w:numFmt w:val="decimal"/>
      <w:lvlText w:val="%7."/>
      <w:lvlJc w:val="left"/>
      <w:pPr>
        <w:ind w:left="5040" w:hanging="360"/>
      </w:pPr>
    </w:lvl>
    <w:lvl w:ilvl="7" w:tplc="15886DE2">
      <w:start w:val="1"/>
      <w:numFmt w:val="lowerLetter"/>
      <w:lvlText w:val="%8."/>
      <w:lvlJc w:val="left"/>
      <w:pPr>
        <w:ind w:left="5760" w:hanging="360"/>
      </w:pPr>
    </w:lvl>
    <w:lvl w:ilvl="8" w:tplc="00286454">
      <w:start w:val="1"/>
      <w:numFmt w:val="lowerRoman"/>
      <w:lvlText w:val="%9."/>
      <w:lvlJc w:val="right"/>
      <w:pPr>
        <w:ind w:left="6480" w:hanging="180"/>
      </w:pPr>
    </w:lvl>
  </w:abstractNum>
  <w:abstractNum w:abstractNumId="3" w15:restartNumberingAfterBreak="0">
    <w:nsid w:val="0CEC7518"/>
    <w:multiLevelType w:val="multilevel"/>
    <w:tmpl w:val="181437E2"/>
    <w:lvl w:ilvl="0">
      <w:start w:val="1"/>
      <w:numFmt w:val="decimal"/>
      <w:pStyle w:val="Heading2"/>
      <w:lvlText w:val="%1."/>
      <w:lvlJc w:val="left"/>
      <w:pPr>
        <w:ind w:left="720" w:hanging="360"/>
      </w:pPr>
      <w:rPr>
        <w:color w:val="auto"/>
      </w:rPr>
    </w:lvl>
    <w:lvl w:ilvl="1">
      <w:start w:val="1"/>
      <w:numFmt w:val="decimal"/>
      <w:lvlText w:val="%1.%2."/>
      <w:lvlJc w:val="left"/>
      <w:pPr>
        <w:ind w:left="720" w:hanging="360"/>
      </w:pPr>
      <w:rPr>
        <w:b/>
        <w:sz w:val="20"/>
      </w:rPr>
    </w:lvl>
    <w:lvl w:ilvl="2">
      <w:start w:val="1"/>
      <w:numFmt w:val="decimal"/>
      <w:lvlText w:val="%1.%2.%3."/>
      <w:lvlJc w:val="left"/>
      <w:pPr>
        <w:ind w:left="1080" w:hanging="720"/>
      </w:p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D957CD4"/>
    <w:multiLevelType w:val="hybridMultilevel"/>
    <w:tmpl w:val="F260F0EE"/>
    <w:lvl w:ilvl="0" w:tplc="604A5620">
      <w:start w:val="1"/>
      <w:numFmt w:val="bullet"/>
      <w:lvlText w:val=""/>
      <w:lvlJc w:val="left"/>
      <w:pPr>
        <w:ind w:left="720" w:hanging="360"/>
      </w:pPr>
      <w:rPr>
        <w:rFonts w:ascii="Symbol" w:hAnsi="Symbol" w:hint="default"/>
      </w:rPr>
    </w:lvl>
    <w:lvl w:ilvl="1" w:tplc="5ED4602A">
      <w:start w:val="1"/>
      <w:numFmt w:val="bullet"/>
      <w:lvlText w:val=""/>
      <w:lvlJc w:val="left"/>
      <w:pPr>
        <w:ind w:left="1440" w:hanging="360"/>
      </w:pPr>
      <w:rPr>
        <w:rFonts w:ascii="Symbol" w:hAnsi="Symbol" w:hint="default"/>
      </w:rPr>
    </w:lvl>
    <w:lvl w:ilvl="2" w:tplc="91DA0096">
      <w:start w:val="1"/>
      <w:numFmt w:val="bullet"/>
      <w:lvlText w:val=""/>
      <w:lvlJc w:val="left"/>
      <w:pPr>
        <w:ind w:left="2160" w:hanging="360"/>
      </w:pPr>
      <w:rPr>
        <w:rFonts w:ascii="Wingdings" w:hAnsi="Wingdings" w:hint="default"/>
      </w:rPr>
    </w:lvl>
    <w:lvl w:ilvl="3" w:tplc="BD2A89D4">
      <w:start w:val="1"/>
      <w:numFmt w:val="bullet"/>
      <w:lvlText w:val=""/>
      <w:lvlJc w:val="left"/>
      <w:pPr>
        <w:ind w:left="2880" w:hanging="360"/>
      </w:pPr>
      <w:rPr>
        <w:rFonts w:ascii="Symbol" w:hAnsi="Symbol" w:hint="default"/>
      </w:rPr>
    </w:lvl>
    <w:lvl w:ilvl="4" w:tplc="306873E8">
      <w:start w:val="1"/>
      <w:numFmt w:val="bullet"/>
      <w:lvlText w:val="o"/>
      <w:lvlJc w:val="left"/>
      <w:pPr>
        <w:ind w:left="3600" w:hanging="360"/>
      </w:pPr>
      <w:rPr>
        <w:rFonts w:ascii="Courier New" w:hAnsi="Courier New" w:hint="default"/>
      </w:rPr>
    </w:lvl>
    <w:lvl w:ilvl="5" w:tplc="E77E80EC">
      <w:start w:val="1"/>
      <w:numFmt w:val="bullet"/>
      <w:lvlText w:val=""/>
      <w:lvlJc w:val="left"/>
      <w:pPr>
        <w:ind w:left="4320" w:hanging="360"/>
      </w:pPr>
      <w:rPr>
        <w:rFonts w:ascii="Wingdings" w:hAnsi="Wingdings" w:hint="default"/>
      </w:rPr>
    </w:lvl>
    <w:lvl w:ilvl="6" w:tplc="60561AA0">
      <w:start w:val="1"/>
      <w:numFmt w:val="bullet"/>
      <w:lvlText w:val=""/>
      <w:lvlJc w:val="left"/>
      <w:pPr>
        <w:ind w:left="5040" w:hanging="360"/>
      </w:pPr>
      <w:rPr>
        <w:rFonts w:ascii="Symbol" w:hAnsi="Symbol" w:hint="default"/>
      </w:rPr>
    </w:lvl>
    <w:lvl w:ilvl="7" w:tplc="AF1C6B1E">
      <w:start w:val="1"/>
      <w:numFmt w:val="bullet"/>
      <w:lvlText w:val="o"/>
      <w:lvlJc w:val="left"/>
      <w:pPr>
        <w:ind w:left="5760" w:hanging="360"/>
      </w:pPr>
      <w:rPr>
        <w:rFonts w:ascii="Courier New" w:hAnsi="Courier New" w:hint="default"/>
      </w:rPr>
    </w:lvl>
    <w:lvl w:ilvl="8" w:tplc="DB62D720">
      <w:start w:val="1"/>
      <w:numFmt w:val="bullet"/>
      <w:lvlText w:val=""/>
      <w:lvlJc w:val="left"/>
      <w:pPr>
        <w:ind w:left="6480" w:hanging="360"/>
      </w:pPr>
      <w:rPr>
        <w:rFonts w:ascii="Wingdings" w:hAnsi="Wingdings" w:hint="default"/>
      </w:rPr>
    </w:lvl>
  </w:abstractNum>
  <w:abstractNum w:abstractNumId="5" w15:restartNumberingAfterBreak="0">
    <w:nsid w:val="119A5958"/>
    <w:multiLevelType w:val="hybridMultilevel"/>
    <w:tmpl w:val="587A9CCC"/>
    <w:lvl w:ilvl="0" w:tplc="B016E924">
      <w:start w:val="1"/>
      <w:numFmt w:val="bullet"/>
      <w:lvlText w:val=""/>
      <w:lvlJc w:val="left"/>
      <w:pPr>
        <w:ind w:left="720" w:hanging="360"/>
      </w:pPr>
      <w:rPr>
        <w:rFonts w:ascii="Symbol" w:hAnsi="Symbol" w:hint="default"/>
      </w:rPr>
    </w:lvl>
    <w:lvl w:ilvl="1" w:tplc="AC16785C">
      <w:start w:val="1"/>
      <w:numFmt w:val="bullet"/>
      <w:lvlText w:val=""/>
      <w:lvlJc w:val="left"/>
      <w:pPr>
        <w:ind w:left="1440" w:hanging="360"/>
      </w:pPr>
      <w:rPr>
        <w:rFonts w:ascii="Symbol" w:hAnsi="Symbol" w:hint="default"/>
      </w:rPr>
    </w:lvl>
    <w:lvl w:ilvl="2" w:tplc="CA9096E4">
      <w:start w:val="1"/>
      <w:numFmt w:val="bullet"/>
      <w:lvlText w:val=""/>
      <w:lvlJc w:val="left"/>
      <w:pPr>
        <w:ind w:left="2160" w:hanging="360"/>
      </w:pPr>
      <w:rPr>
        <w:rFonts w:ascii="Wingdings" w:hAnsi="Wingdings" w:hint="default"/>
      </w:rPr>
    </w:lvl>
    <w:lvl w:ilvl="3" w:tplc="11F65D36">
      <w:start w:val="1"/>
      <w:numFmt w:val="bullet"/>
      <w:lvlText w:val=""/>
      <w:lvlJc w:val="left"/>
      <w:pPr>
        <w:ind w:left="2880" w:hanging="360"/>
      </w:pPr>
      <w:rPr>
        <w:rFonts w:ascii="Symbol" w:hAnsi="Symbol" w:hint="default"/>
      </w:rPr>
    </w:lvl>
    <w:lvl w:ilvl="4" w:tplc="5AFCC998">
      <w:start w:val="1"/>
      <w:numFmt w:val="bullet"/>
      <w:lvlText w:val="o"/>
      <w:lvlJc w:val="left"/>
      <w:pPr>
        <w:ind w:left="3600" w:hanging="360"/>
      </w:pPr>
      <w:rPr>
        <w:rFonts w:ascii="Courier New" w:hAnsi="Courier New" w:hint="default"/>
      </w:rPr>
    </w:lvl>
    <w:lvl w:ilvl="5" w:tplc="542EEDEC">
      <w:start w:val="1"/>
      <w:numFmt w:val="bullet"/>
      <w:lvlText w:val=""/>
      <w:lvlJc w:val="left"/>
      <w:pPr>
        <w:ind w:left="4320" w:hanging="360"/>
      </w:pPr>
      <w:rPr>
        <w:rFonts w:ascii="Wingdings" w:hAnsi="Wingdings" w:hint="default"/>
      </w:rPr>
    </w:lvl>
    <w:lvl w:ilvl="6" w:tplc="1E528326">
      <w:start w:val="1"/>
      <w:numFmt w:val="bullet"/>
      <w:lvlText w:val=""/>
      <w:lvlJc w:val="left"/>
      <w:pPr>
        <w:ind w:left="5040" w:hanging="360"/>
      </w:pPr>
      <w:rPr>
        <w:rFonts w:ascii="Symbol" w:hAnsi="Symbol" w:hint="default"/>
      </w:rPr>
    </w:lvl>
    <w:lvl w:ilvl="7" w:tplc="A6EC4A2E">
      <w:start w:val="1"/>
      <w:numFmt w:val="bullet"/>
      <w:lvlText w:val="o"/>
      <w:lvlJc w:val="left"/>
      <w:pPr>
        <w:ind w:left="5760" w:hanging="360"/>
      </w:pPr>
      <w:rPr>
        <w:rFonts w:ascii="Courier New" w:hAnsi="Courier New" w:hint="default"/>
      </w:rPr>
    </w:lvl>
    <w:lvl w:ilvl="8" w:tplc="3D72C268">
      <w:start w:val="1"/>
      <w:numFmt w:val="bullet"/>
      <w:lvlText w:val=""/>
      <w:lvlJc w:val="left"/>
      <w:pPr>
        <w:ind w:left="6480" w:hanging="360"/>
      </w:pPr>
      <w:rPr>
        <w:rFonts w:ascii="Wingdings" w:hAnsi="Wingdings" w:hint="default"/>
      </w:rPr>
    </w:lvl>
  </w:abstractNum>
  <w:abstractNum w:abstractNumId="6" w15:restartNumberingAfterBreak="0">
    <w:nsid w:val="1E4D87BC"/>
    <w:multiLevelType w:val="hybridMultilevel"/>
    <w:tmpl w:val="8FE23E82"/>
    <w:lvl w:ilvl="0" w:tplc="9272AB38">
      <w:start w:val="1"/>
      <w:numFmt w:val="decimal"/>
      <w:lvlText w:val="%1."/>
      <w:lvlJc w:val="left"/>
      <w:pPr>
        <w:ind w:left="720" w:hanging="360"/>
      </w:pPr>
    </w:lvl>
    <w:lvl w:ilvl="1" w:tplc="24F65960">
      <w:start w:val="1"/>
      <w:numFmt w:val="lowerLetter"/>
      <w:lvlText w:val="%2."/>
      <w:lvlJc w:val="left"/>
      <w:pPr>
        <w:ind w:left="1440" w:hanging="360"/>
      </w:pPr>
    </w:lvl>
    <w:lvl w:ilvl="2" w:tplc="41CC8748">
      <w:start w:val="1"/>
      <w:numFmt w:val="lowerRoman"/>
      <w:lvlText w:val="%3."/>
      <w:lvlJc w:val="right"/>
      <w:pPr>
        <w:ind w:left="2160" w:hanging="180"/>
      </w:pPr>
    </w:lvl>
    <w:lvl w:ilvl="3" w:tplc="62EA16D6">
      <w:start w:val="1"/>
      <w:numFmt w:val="decimal"/>
      <w:lvlText w:val="%4."/>
      <w:lvlJc w:val="left"/>
      <w:pPr>
        <w:ind w:left="2880" w:hanging="360"/>
      </w:pPr>
    </w:lvl>
    <w:lvl w:ilvl="4" w:tplc="918AE6C8">
      <w:start w:val="1"/>
      <w:numFmt w:val="lowerLetter"/>
      <w:lvlText w:val="%5."/>
      <w:lvlJc w:val="left"/>
      <w:pPr>
        <w:ind w:left="3600" w:hanging="360"/>
      </w:pPr>
    </w:lvl>
    <w:lvl w:ilvl="5" w:tplc="31587D36">
      <w:start w:val="1"/>
      <w:numFmt w:val="lowerRoman"/>
      <w:lvlText w:val="%6."/>
      <w:lvlJc w:val="right"/>
      <w:pPr>
        <w:ind w:left="4320" w:hanging="180"/>
      </w:pPr>
    </w:lvl>
    <w:lvl w:ilvl="6" w:tplc="E9E6A098">
      <w:start w:val="1"/>
      <w:numFmt w:val="decimal"/>
      <w:lvlText w:val="%7."/>
      <w:lvlJc w:val="left"/>
      <w:pPr>
        <w:ind w:left="5040" w:hanging="360"/>
      </w:pPr>
    </w:lvl>
    <w:lvl w:ilvl="7" w:tplc="5608E4FE">
      <w:start w:val="1"/>
      <w:numFmt w:val="lowerLetter"/>
      <w:lvlText w:val="%8."/>
      <w:lvlJc w:val="left"/>
      <w:pPr>
        <w:ind w:left="5760" w:hanging="360"/>
      </w:pPr>
    </w:lvl>
    <w:lvl w:ilvl="8" w:tplc="9E349EA4">
      <w:start w:val="1"/>
      <w:numFmt w:val="lowerRoman"/>
      <w:lvlText w:val="%9."/>
      <w:lvlJc w:val="right"/>
      <w:pPr>
        <w:ind w:left="6480" w:hanging="180"/>
      </w:pPr>
    </w:lvl>
  </w:abstractNum>
  <w:abstractNum w:abstractNumId="7" w15:restartNumberingAfterBreak="0">
    <w:nsid w:val="225E25A9"/>
    <w:multiLevelType w:val="hybridMultilevel"/>
    <w:tmpl w:val="DF369F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77EA81C"/>
    <w:multiLevelType w:val="hybridMultilevel"/>
    <w:tmpl w:val="A94A22C4"/>
    <w:lvl w:ilvl="0" w:tplc="15246F72">
      <w:start w:val="1"/>
      <w:numFmt w:val="upperRoman"/>
      <w:lvlText w:val="%1."/>
      <w:lvlJc w:val="left"/>
      <w:pPr>
        <w:ind w:left="720" w:hanging="360"/>
      </w:pPr>
    </w:lvl>
    <w:lvl w:ilvl="1" w:tplc="E87C66F6">
      <w:start w:val="1"/>
      <w:numFmt w:val="lowerLetter"/>
      <w:lvlText w:val="%2."/>
      <w:lvlJc w:val="left"/>
      <w:pPr>
        <w:ind w:left="1440" w:hanging="360"/>
      </w:pPr>
    </w:lvl>
    <w:lvl w:ilvl="2" w:tplc="81A63458">
      <w:start w:val="1"/>
      <w:numFmt w:val="lowerRoman"/>
      <w:lvlText w:val="%3."/>
      <w:lvlJc w:val="right"/>
      <w:pPr>
        <w:ind w:left="2160" w:hanging="180"/>
      </w:pPr>
    </w:lvl>
    <w:lvl w:ilvl="3" w:tplc="6A92E86E">
      <w:start w:val="1"/>
      <w:numFmt w:val="decimal"/>
      <w:lvlText w:val="%4."/>
      <w:lvlJc w:val="left"/>
      <w:pPr>
        <w:ind w:left="2880" w:hanging="360"/>
      </w:pPr>
    </w:lvl>
    <w:lvl w:ilvl="4" w:tplc="686C971A">
      <w:start w:val="1"/>
      <w:numFmt w:val="lowerLetter"/>
      <w:lvlText w:val="%5."/>
      <w:lvlJc w:val="left"/>
      <w:pPr>
        <w:ind w:left="3600" w:hanging="360"/>
      </w:pPr>
    </w:lvl>
    <w:lvl w:ilvl="5" w:tplc="5C1E5EA0">
      <w:start w:val="1"/>
      <w:numFmt w:val="lowerRoman"/>
      <w:lvlText w:val="%6."/>
      <w:lvlJc w:val="right"/>
      <w:pPr>
        <w:ind w:left="4320" w:hanging="180"/>
      </w:pPr>
    </w:lvl>
    <w:lvl w:ilvl="6" w:tplc="B13C0096">
      <w:start w:val="1"/>
      <w:numFmt w:val="decimal"/>
      <w:lvlText w:val="%7."/>
      <w:lvlJc w:val="left"/>
      <w:pPr>
        <w:ind w:left="5040" w:hanging="360"/>
      </w:pPr>
    </w:lvl>
    <w:lvl w:ilvl="7" w:tplc="FCFE56D6">
      <w:start w:val="1"/>
      <w:numFmt w:val="lowerLetter"/>
      <w:lvlText w:val="%8."/>
      <w:lvlJc w:val="left"/>
      <w:pPr>
        <w:ind w:left="5760" w:hanging="360"/>
      </w:pPr>
    </w:lvl>
    <w:lvl w:ilvl="8" w:tplc="E5B86DEE">
      <w:start w:val="1"/>
      <w:numFmt w:val="lowerRoman"/>
      <w:lvlText w:val="%9."/>
      <w:lvlJc w:val="right"/>
      <w:pPr>
        <w:ind w:left="6480" w:hanging="180"/>
      </w:pPr>
    </w:lvl>
  </w:abstractNum>
  <w:abstractNum w:abstractNumId="9" w15:restartNumberingAfterBreak="0">
    <w:nsid w:val="2AD735ED"/>
    <w:multiLevelType w:val="hybridMultilevel"/>
    <w:tmpl w:val="DE38B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C437DB"/>
    <w:multiLevelType w:val="multilevel"/>
    <w:tmpl w:val="BF8ABEB0"/>
    <w:lvl w:ilvl="0">
      <w:start w:val="1"/>
      <w:numFmt w:val="decimal"/>
      <w:lvlText w:val="%1."/>
      <w:lvlJc w:val="left"/>
      <w:pPr>
        <w:ind w:left="456" w:hanging="456"/>
      </w:pPr>
      <w:rPr>
        <w:rFonts w:hint="default"/>
      </w:rPr>
    </w:lvl>
    <w:lvl w:ilvl="1">
      <w:start w:val="1"/>
      <w:numFmt w:val="decimal"/>
      <w:pStyle w:val="RBSubtitle"/>
      <w:lvlText w:val="%1.%2."/>
      <w:lvlJc w:val="left"/>
      <w:pPr>
        <w:ind w:left="720" w:hanging="720"/>
      </w:pPr>
      <w:rPr>
        <w:bCs w:val="0"/>
        <w:i w:val="0"/>
        <w:caps w:val="0"/>
        <w:smallCaps w:val="0"/>
        <w:strike w:val="0"/>
        <w:dstrike w:val="0"/>
        <w:outline w:val="0"/>
        <w:shadow w:val="0"/>
        <w:emboss w:val="0"/>
        <w:imprint w:val="0"/>
        <w:noProof w:val="0"/>
        <w:vanish w:val="0"/>
        <w:spacing w:val="0"/>
        <w:position w:val="0"/>
        <w:u w:val="none" w:color="000000"/>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1" w15:restartNumberingAfterBreak="0">
    <w:nsid w:val="3C125064"/>
    <w:multiLevelType w:val="hybridMultilevel"/>
    <w:tmpl w:val="6BBA4FDA"/>
    <w:lvl w:ilvl="0" w:tplc="F5BA8644">
      <w:start w:val="1"/>
      <w:numFmt w:val="bullet"/>
      <w:lvlText w:val="-"/>
      <w:lvlJc w:val="left"/>
      <w:pPr>
        <w:ind w:left="720" w:hanging="360"/>
      </w:pPr>
      <w:rPr>
        <w:rFonts w:ascii="Calibri" w:hAnsi="Calibri" w:hint="default"/>
      </w:rPr>
    </w:lvl>
    <w:lvl w:ilvl="1" w:tplc="852EAC76">
      <w:start w:val="1"/>
      <w:numFmt w:val="bullet"/>
      <w:lvlText w:val="o"/>
      <w:lvlJc w:val="left"/>
      <w:pPr>
        <w:ind w:left="1440" w:hanging="360"/>
      </w:pPr>
      <w:rPr>
        <w:rFonts w:ascii="Courier New" w:hAnsi="Courier New" w:hint="default"/>
      </w:rPr>
    </w:lvl>
    <w:lvl w:ilvl="2" w:tplc="CF94EE30">
      <w:start w:val="1"/>
      <w:numFmt w:val="bullet"/>
      <w:lvlText w:val=""/>
      <w:lvlJc w:val="left"/>
      <w:pPr>
        <w:ind w:left="2160" w:hanging="360"/>
      </w:pPr>
      <w:rPr>
        <w:rFonts w:ascii="Wingdings" w:hAnsi="Wingdings" w:hint="default"/>
      </w:rPr>
    </w:lvl>
    <w:lvl w:ilvl="3" w:tplc="6450AE02">
      <w:start w:val="1"/>
      <w:numFmt w:val="bullet"/>
      <w:lvlText w:val=""/>
      <w:lvlJc w:val="left"/>
      <w:pPr>
        <w:ind w:left="2880" w:hanging="360"/>
      </w:pPr>
      <w:rPr>
        <w:rFonts w:ascii="Symbol" w:hAnsi="Symbol" w:hint="default"/>
      </w:rPr>
    </w:lvl>
    <w:lvl w:ilvl="4" w:tplc="0CC4F720">
      <w:start w:val="1"/>
      <w:numFmt w:val="bullet"/>
      <w:lvlText w:val="o"/>
      <w:lvlJc w:val="left"/>
      <w:pPr>
        <w:ind w:left="3600" w:hanging="360"/>
      </w:pPr>
      <w:rPr>
        <w:rFonts w:ascii="Courier New" w:hAnsi="Courier New" w:hint="default"/>
      </w:rPr>
    </w:lvl>
    <w:lvl w:ilvl="5" w:tplc="0A74739C">
      <w:start w:val="1"/>
      <w:numFmt w:val="bullet"/>
      <w:lvlText w:val=""/>
      <w:lvlJc w:val="left"/>
      <w:pPr>
        <w:ind w:left="4320" w:hanging="360"/>
      </w:pPr>
      <w:rPr>
        <w:rFonts w:ascii="Wingdings" w:hAnsi="Wingdings" w:hint="default"/>
      </w:rPr>
    </w:lvl>
    <w:lvl w:ilvl="6" w:tplc="98D6BD42">
      <w:start w:val="1"/>
      <w:numFmt w:val="bullet"/>
      <w:lvlText w:val=""/>
      <w:lvlJc w:val="left"/>
      <w:pPr>
        <w:ind w:left="5040" w:hanging="360"/>
      </w:pPr>
      <w:rPr>
        <w:rFonts w:ascii="Symbol" w:hAnsi="Symbol" w:hint="default"/>
      </w:rPr>
    </w:lvl>
    <w:lvl w:ilvl="7" w:tplc="02E2EB38">
      <w:start w:val="1"/>
      <w:numFmt w:val="bullet"/>
      <w:lvlText w:val="o"/>
      <w:lvlJc w:val="left"/>
      <w:pPr>
        <w:ind w:left="5760" w:hanging="360"/>
      </w:pPr>
      <w:rPr>
        <w:rFonts w:ascii="Courier New" w:hAnsi="Courier New" w:hint="default"/>
      </w:rPr>
    </w:lvl>
    <w:lvl w:ilvl="8" w:tplc="7696FDE8">
      <w:start w:val="1"/>
      <w:numFmt w:val="bullet"/>
      <w:lvlText w:val=""/>
      <w:lvlJc w:val="left"/>
      <w:pPr>
        <w:ind w:left="6480" w:hanging="360"/>
      </w:pPr>
      <w:rPr>
        <w:rFonts w:ascii="Wingdings" w:hAnsi="Wingdings" w:hint="default"/>
      </w:rPr>
    </w:lvl>
  </w:abstractNum>
  <w:abstractNum w:abstractNumId="12" w15:restartNumberingAfterBreak="0">
    <w:nsid w:val="3E14E844"/>
    <w:multiLevelType w:val="hybridMultilevel"/>
    <w:tmpl w:val="C2FCBACE"/>
    <w:lvl w:ilvl="0" w:tplc="E3664D68">
      <w:start w:val="1"/>
      <w:numFmt w:val="bullet"/>
      <w:lvlText w:val=""/>
      <w:lvlJc w:val="left"/>
      <w:pPr>
        <w:ind w:left="720" w:hanging="360"/>
      </w:pPr>
      <w:rPr>
        <w:rFonts w:ascii="Symbol" w:hAnsi="Symbol" w:hint="default"/>
      </w:rPr>
    </w:lvl>
    <w:lvl w:ilvl="1" w:tplc="153ACC72">
      <w:start w:val="1"/>
      <w:numFmt w:val="bullet"/>
      <w:lvlText w:val="o"/>
      <w:lvlJc w:val="left"/>
      <w:pPr>
        <w:ind w:left="1440" w:hanging="360"/>
      </w:pPr>
      <w:rPr>
        <w:rFonts w:ascii="Courier New" w:hAnsi="Courier New" w:hint="default"/>
      </w:rPr>
    </w:lvl>
    <w:lvl w:ilvl="2" w:tplc="D610E24E">
      <w:start w:val="1"/>
      <w:numFmt w:val="bullet"/>
      <w:lvlText w:val=""/>
      <w:lvlJc w:val="left"/>
      <w:pPr>
        <w:ind w:left="2160" w:hanging="360"/>
      </w:pPr>
      <w:rPr>
        <w:rFonts w:ascii="Wingdings" w:hAnsi="Wingdings" w:hint="default"/>
      </w:rPr>
    </w:lvl>
    <w:lvl w:ilvl="3" w:tplc="4A283592">
      <w:start w:val="1"/>
      <w:numFmt w:val="bullet"/>
      <w:lvlText w:val=""/>
      <w:lvlJc w:val="left"/>
      <w:pPr>
        <w:ind w:left="2880" w:hanging="360"/>
      </w:pPr>
      <w:rPr>
        <w:rFonts w:ascii="Symbol" w:hAnsi="Symbol" w:hint="default"/>
      </w:rPr>
    </w:lvl>
    <w:lvl w:ilvl="4" w:tplc="78C49B92">
      <w:start w:val="1"/>
      <w:numFmt w:val="bullet"/>
      <w:lvlText w:val="o"/>
      <w:lvlJc w:val="left"/>
      <w:pPr>
        <w:ind w:left="3600" w:hanging="360"/>
      </w:pPr>
      <w:rPr>
        <w:rFonts w:ascii="Courier New" w:hAnsi="Courier New" w:hint="default"/>
      </w:rPr>
    </w:lvl>
    <w:lvl w:ilvl="5" w:tplc="D946015A">
      <w:start w:val="1"/>
      <w:numFmt w:val="bullet"/>
      <w:lvlText w:val=""/>
      <w:lvlJc w:val="left"/>
      <w:pPr>
        <w:ind w:left="4320" w:hanging="360"/>
      </w:pPr>
      <w:rPr>
        <w:rFonts w:ascii="Wingdings" w:hAnsi="Wingdings" w:hint="default"/>
      </w:rPr>
    </w:lvl>
    <w:lvl w:ilvl="6" w:tplc="4B66F80E">
      <w:start w:val="1"/>
      <w:numFmt w:val="bullet"/>
      <w:lvlText w:val=""/>
      <w:lvlJc w:val="left"/>
      <w:pPr>
        <w:ind w:left="5040" w:hanging="360"/>
      </w:pPr>
      <w:rPr>
        <w:rFonts w:ascii="Symbol" w:hAnsi="Symbol" w:hint="default"/>
      </w:rPr>
    </w:lvl>
    <w:lvl w:ilvl="7" w:tplc="C2A26062">
      <w:start w:val="1"/>
      <w:numFmt w:val="bullet"/>
      <w:lvlText w:val="o"/>
      <w:lvlJc w:val="left"/>
      <w:pPr>
        <w:ind w:left="5760" w:hanging="360"/>
      </w:pPr>
      <w:rPr>
        <w:rFonts w:ascii="Courier New" w:hAnsi="Courier New" w:hint="default"/>
      </w:rPr>
    </w:lvl>
    <w:lvl w:ilvl="8" w:tplc="14A2FCD2">
      <w:start w:val="1"/>
      <w:numFmt w:val="bullet"/>
      <w:lvlText w:val=""/>
      <w:lvlJc w:val="left"/>
      <w:pPr>
        <w:ind w:left="6480" w:hanging="360"/>
      </w:pPr>
      <w:rPr>
        <w:rFonts w:ascii="Wingdings" w:hAnsi="Wingdings" w:hint="default"/>
      </w:rPr>
    </w:lvl>
  </w:abstractNum>
  <w:abstractNum w:abstractNumId="13" w15:restartNumberingAfterBreak="0">
    <w:nsid w:val="4416402D"/>
    <w:multiLevelType w:val="hybridMultilevel"/>
    <w:tmpl w:val="AB50BB6E"/>
    <w:lvl w:ilvl="0" w:tplc="5810BC12">
      <w:start w:val="1"/>
      <w:numFmt w:val="upperRoman"/>
      <w:lvlText w:val="%1."/>
      <w:lvlJc w:val="left"/>
      <w:pPr>
        <w:ind w:left="1320" w:hanging="72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4" w15:restartNumberingAfterBreak="0">
    <w:nsid w:val="453257A2"/>
    <w:multiLevelType w:val="multilevel"/>
    <w:tmpl w:val="0419001D"/>
    <w:styleLink w:val="1111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BAE4FA1"/>
    <w:multiLevelType w:val="hybridMultilevel"/>
    <w:tmpl w:val="38987BC8"/>
    <w:lvl w:ilvl="0" w:tplc="34D2D202">
      <w:start w:val="1"/>
      <w:numFmt w:val="decimal"/>
      <w:lvlText w:val="%1."/>
      <w:lvlJc w:val="left"/>
      <w:pPr>
        <w:ind w:left="720" w:hanging="360"/>
      </w:pPr>
    </w:lvl>
    <w:lvl w:ilvl="1" w:tplc="44E0D258">
      <w:start w:val="1"/>
      <w:numFmt w:val="lowerLetter"/>
      <w:lvlText w:val="%2."/>
      <w:lvlJc w:val="left"/>
      <w:pPr>
        <w:ind w:left="1440" w:hanging="360"/>
      </w:pPr>
    </w:lvl>
    <w:lvl w:ilvl="2" w:tplc="2DDC95B0">
      <w:start w:val="1"/>
      <w:numFmt w:val="lowerRoman"/>
      <w:lvlText w:val="%3."/>
      <w:lvlJc w:val="right"/>
      <w:pPr>
        <w:ind w:left="2160" w:hanging="180"/>
      </w:pPr>
    </w:lvl>
    <w:lvl w:ilvl="3" w:tplc="23003920">
      <w:start w:val="1"/>
      <w:numFmt w:val="decimal"/>
      <w:lvlText w:val="%4."/>
      <w:lvlJc w:val="left"/>
      <w:pPr>
        <w:ind w:left="2880" w:hanging="360"/>
      </w:pPr>
    </w:lvl>
    <w:lvl w:ilvl="4" w:tplc="DCF419BA">
      <w:start w:val="1"/>
      <w:numFmt w:val="lowerLetter"/>
      <w:lvlText w:val="%5."/>
      <w:lvlJc w:val="left"/>
      <w:pPr>
        <w:ind w:left="3600" w:hanging="360"/>
      </w:pPr>
    </w:lvl>
    <w:lvl w:ilvl="5" w:tplc="6DE0AF92">
      <w:start w:val="1"/>
      <w:numFmt w:val="lowerRoman"/>
      <w:lvlText w:val="%6."/>
      <w:lvlJc w:val="right"/>
      <w:pPr>
        <w:ind w:left="4320" w:hanging="180"/>
      </w:pPr>
    </w:lvl>
    <w:lvl w:ilvl="6" w:tplc="0F8CC8C8">
      <w:start w:val="1"/>
      <w:numFmt w:val="decimal"/>
      <w:lvlText w:val="%7."/>
      <w:lvlJc w:val="left"/>
      <w:pPr>
        <w:ind w:left="5040" w:hanging="360"/>
      </w:pPr>
    </w:lvl>
    <w:lvl w:ilvl="7" w:tplc="52AC19C6">
      <w:start w:val="1"/>
      <w:numFmt w:val="lowerLetter"/>
      <w:lvlText w:val="%8."/>
      <w:lvlJc w:val="left"/>
      <w:pPr>
        <w:ind w:left="5760" w:hanging="360"/>
      </w:pPr>
    </w:lvl>
    <w:lvl w:ilvl="8" w:tplc="2F040F12">
      <w:start w:val="1"/>
      <w:numFmt w:val="lowerRoman"/>
      <w:lvlText w:val="%9."/>
      <w:lvlJc w:val="right"/>
      <w:pPr>
        <w:ind w:left="6480" w:hanging="180"/>
      </w:pPr>
    </w:lvl>
  </w:abstractNum>
  <w:abstractNum w:abstractNumId="16" w15:restartNumberingAfterBreak="0">
    <w:nsid w:val="4F7710B2"/>
    <w:multiLevelType w:val="hybridMultilevel"/>
    <w:tmpl w:val="F0522320"/>
    <w:lvl w:ilvl="0" w:tplc="F2C86F28">
      <w:start w:val="1"/>
      <w:numFmt w:val="bullet"/>
      <w:lvlText w:val=""/>
      <w:lvlJc w:val="left"/>
      <w:pPr>
        <w:ind w:left="720" w:hanging="360"/>
      </w:pPr>
      <w:rPr>
        <w:rFonts w:ascii="Symbol" w:hAnsi="Symbol" w:hint="default"/>
      </w:rPr>
    </w:lvl>
    <w:lvl w:ilvl="1" w:tplc="B1ACAA3C">
      <w:start w:val="1"/>
      <w:numFmt w:val="bullet"/>
      <w:lvlText w:val=""/>
      <w:lvlJc w:val="left"/>
      <w:pPr>
        <w:ind w:left="1440" w:hanging="360"/>
      </w:pPr>
      <w:rPr>
        <w:rFonts w:ascii="Symbol" w:hAnsi="Symbol" w:hint="default"/>
      </w:rPr>
    </w:lvl>
    <w:lvl w:ilvl="2" w:tplc="5E1016CE">
      <w:start w:val="1"/>
      <w:numFmt w:val="bullet"/>
      <w:lvlText w:val=""/>
      <w:lvlJc w:val="left"/>
      <w:pPr>
        <w:ind w:left="2160" w:hanging="360"/>
      </w:pPr>
      <w:rPr>
        <w:rFonts w:ascii="Wingdings" w:hAnsi="Wingdings" w:hint="default"/>
      </w:rPr>
    </w:lvl>
    <w:lvl w:ilvl="3" w:tplc="26B41A80">
      <w:start w:val="1"/>
      <w:numFmt w:val="bullet"/>
      <w:lvlText w:val=""/>
      <w:lvlJc w:val="left"/>
      <w:pPr>
        <w:ind w:left="2880" w:hanging="360"/>
      </w:pPr>
      <w:rPr>
        <w:rFonts w:ascii="Symbol" w:hAnsi="Symbol" w:hint="default"/>
      </w:rPr>
    </w:lvl>
    <w:lvl w:ilvl="4" w:tplc="E556ACFA">
      <w:start w:val="1"/>
      <w:numFmt w:val="bullet"/>
      <w:lvlText w:val="o"/>
      <w:lvlJc w:val="left"/>
      <w:pPr>
        <w:ind w:left="3600" w:hanging="360"/>
      </w:pPr>
      <w:rPr>
        <w:rFonts w:ascii="Courier New" w:hAnsi="Courier New" w:hint="default"/>
      </w:rPr>
    </w:lvl>
    <w:lvl w:ilvl="5" w:tplc="6F42A3E8">
      <w:start w:val="1"/>
      <w:numFmt w:val="bullet"/>
      <w:lvlText w:val=""/>
      <w:lvlJc w:val="left"/>
      <w:pPr>
        <w:ind w:left="4320" w:hanging="360"/>
      </w:pPr>
      <w:rPr>
        <w:rFonts w:ascii="Wingdings" w:hAnsi="Wingdings" w:hint="default"/>
      </w:rPr>
    </w:lvl>
    <w:lvl w:ilvl="6" w:tplc="6A6E543C">
      <w:start w:val="1"/>
      <w:numFmt w:val="bullet"/>
      <w:lvlText w:val=""/>
      <w:lvlJc w:val="left"/>
      <w:pPr>
        <w:ind w:left="5040" w:hanging="360"/>
      </w:pPr>
      <w:rPr>
        <w:rFonts w:ascii="Symbol" w:hAnsi="Symbol" w:hint="default"/>
      </w:rPr>
    </w:lvl>
    <w:lvl w:ilvl="7" w:tplc="FE92BCFA">
      <w:start w:val="1"/>
      <w:numFmt w:val="bullet"/>
      <w:lvlText w:val="o"/>
      <w:lvlJc w:val="left"/>
      <w:pPr>
        <w:ind w:left="5760" w:hanging="360"/>
      </w:pPr>
      <w:rPr>
        <w:rFonts w:ascii="Courier New" w:hAnsi="Courier New" w:hint="default"/>
      </w:rPr>
    </w:lvl>
    <w:lvl w:ilvl="8" w:tplc="4D90ED96">
      <w:start w:val="1"/>
      <w:numFmt w:val="bullet"/>
      <w:lvlText w:val=""/>
      <w:lvlJc w:val="left"/>
      <w:pPr>
        <w:ind w:left="6480" w:hanging="360"/>
      </w:pPr>
      <w:rPr>
        <w:rFonts w:ascii="Wingdings" w:hAnsi="Wingdings" w:hint="default"/>
      </w:rPr>
    </w:lvl>
  </w:abstractNum>
  <w:abstractNum w:abstractNumId="17" w15:restartNumberingAfterBreak="0">
    <w:nsid w:val="6EE6E887"/>
    <w:multiLevelType w:val="hybridMultilevel"/>
    <w:tmpl w:val="BF409DD6"/>
    <w:lvl w:ilvl="0" w:tplc="93A8048C">
      <w:start w:val="1"/>
      <w:numFmt w:val="bullet"/>
      <w:lvlText w:val=""/>
      <w:lvlJc w:val="left"/>
      <w:pPr>
        <w:ind w:left="720" w:hanging="360"/>
      </w:pPr>
      <w:rPr>
        <w:rFonts w:ascii="Symbol" w:hAnsi="Symbol" w:hint="default"/>
      </w:rPr>
    </w:lvl>
    <w:lvl w:ilvl="1" w:tplc="EEBE801C">
      <w:start w:val="1"/>
      <w:numFmt w:val="bullet"/>
      <w:lvlText w:val="o"/>
      <w:lvlJc w:val="left"/>
      <w:pPr>
        <w:ind w:left="1440" w:hanging="360"/>
      </w:pPr>
      <w:rPr>
        <w:rFonts w:ascii="Courier New" w:hAnsi="Courier New" w:hint="default"/>
      </w:rPr>
    </w:lvl>
    <w:lvl w:ilvl="2" w:tplc="5302D8A2">
      <w:start w:val="1"/>
      <w:numFmt w:val="bullet"/>
      <w:lvlText w:val=""/>
      <w:lvlJc w:val="left"/>
      <w:pPr>
        <w:ind w:left="2160" w:hanging="360"/>
      </w:pPr>
      <w:rPr>
        <w:rFonts w:ascii="Wingdings" w:hAnsi="Wingdings" w:hint="default"/>
      </w:rPr>
    </w:lvl>
    <w:lvl w:ilvl="3" w:tplc="68F02A48">
      <w:start w:val="1"/>
      <w:numFmt w:val="bullet"/>
      <w:lvlText w:val=""/>
      <w:lvlJc w:val="left"/>
      <w:pPr>
        <w:ind w:left="2880" w:hanging="360"/>
      </w:pPr>
      <w:rPr>
        <w:rFonts w:ascii="Symbol" w:hAnsi="Symbol" w:hint="default"/>
      </w:rPr>
    </w:lvl>
    <w:lvl w:ilvl="4" w:tplc="6C08F17A">
      <w:start w:val="1"/>
      <w:numFmt w:val="bullet"/>
      <w:lvlText w:val="o"/>
      <w:lvlJc w:val="left"/>
      <w:pPr>
        <w:ind w:left="3600" w:hanging="360"/>
      </w:pPr>
      <w:rPr>
        <w:rFonts w:ascii="Courier New" w:hAnsi="Courier New" w:hint="default"/>
      </w:rPr>
    </w:lvl>
    <w:lvl w:ilvl="5" w:tplc="7492713E">
      <w:start w:val="1"/>
      <w:numFmt w:val="bullet"/>
      <w:lvlText w:val=""/>
      <w:lvlJc w:val="left"/>
      <w:pPr>
        <w:ind w:left="4320" w:hanging="360"/>
      </w:pPr>
      <w:rPr>
        <w:rFonts w:ascii="Wingdings" w:hAnsi="Wingdings" w:hint="default"/>
      </w:rPr>
    </w:lvl>
    <w:lvl w:ilvl="6" w:tplc="F536D61E">
      <w:start w:val="1"/>
      <w:numFmt w:val="bullet"/>
      <w:lvlText w:val=""/>
      <w:lvlJc w:val="left"/>
      <w:pPr>
        <w:ind w:left="5040" w:hanging="360"/>
      </w:pPr>
      <w:rPr>
        <w:rFonts w:ascii="Symbol" w:hAnsi="Symbol" w:hint="default"/>
      </w:rPr>
    </w:lvl>
    <w:lvl w:ilvl="7" w:tplc="D098DC8C">
      <w:start w:val="1"/>
      <w:numFmt w:val="bullet"/>
      <w:lvlText w:val="o"/>
      <w:lvlJc w:val="left"/>
      <w:pPr>
        <w:ind w:left="5760" w:hanging="360"/>
      </w:pPr>
      <w:rPr>
        <w:rFonts w:ascii="Courier New" w:hAnsi="Courier New" w:hint="default"/>
      </w:rPr>
    </w:lvl>
    <w:lvl w:ilvl="8" w:tplc="9C12EF8A">
      <w:start w:val="1"/>
      <w:numFmt w:val="bullet"/>
      <w:lvlText w:val=""/>
      <w:lvlJc w:val="left"/>
      <w:pPr>
        <w:ind w:left="6480" w:hanging="360"/>
      </w:pPr>
      <w:rPr>
        <w:rFonts w:ascii="Wingdings" w:hAnsi="Wingdings" w:hint="default"/>
      </w:rPr>
    </w:lvl>
  </w:abstractNum>
  <w:num w:numId="1" w16cid:durableId="1451238292">
    <w:abstractNumId w:val="0"/>
  </w:num>
  <w:num w:numId="2" w16cid:durableId="1724020970">
    <w:abstractNumId w:val="6"/>
  </w:num>
  <w:num w:numId="3" w16cid:durableId="1917477802">
    <w:abstractNumId w:val="2"/>
  </w:num>
  <w:num w:numId="4" w16cid:durableId="1496455857">
    <w:abstractNumId w:val="4"/>
  </w:num>
  <w:num w:numId="5" w16cid:durableId="1902207243">
    <w:abstractNumId w:val="17"/>
  </w:num>
  <w:num w:numId="6" w16cid:durableId="406876842">
    <w:abstractNumId w:val="5"/>
  </w:num>
  <w:num w:numId="7" w16cid:durableId="506871277">
    <w:abstractNumId w:val="12"/>
  </w:num>
  <w:num w:numId="8" w16cid:durableId="605429528">
    <w:abstractNumId w:val="8"/>
  </w:num>
  <w:num w:numId="9" w16cid:durableId="1679624126">
    <w:abstractNumId w:val="16"/>
  </w:num>
  <w:num w:numId="10" w16cid:durableId="560793387">
    <w:abstractNumId w:val="11"/>
  </w:num>
  <w:num w:numId="11" w16cid:durableId="1505197738">
    <w:abstractNumId w:val="3"/>
  </w:num>
  <w:num w:numId="12" w16cid:durableId="222834461">
    <w:abstractNumId w:val="14"/>
  </w:num>
  <w:num w:numId="13" w16cid:durableId="569116451">
    <w:abstractNumId w:val="10"/>
  </w:num>
  <w:num w:numId="14" w16cid:durableId="11215389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86803467">
    <w:abstractNumId w:val="1"/>
  </w:num>
  <w:num w:numId="16" w16cid:durableId="1302535402">
    <w:abstractNumId w:val="9"/>
  </w:num>
  <w:num w:numId="17" w16cid:durableId="1822041387">
    <w:abstractNumId w:val="7"/>
  </w:num>
  <w:num w:numId="18" w16cid:durableId="1609433395">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4AA"/>
    <w:rsid w:val="00000453"/>
    <w:rsid w:val="000014EE"/>
    <w:rsid w:val="00002249"/>
    <w:rsid w:val="000037B4"/>
    <w:rsid w:val="00003C90"/>
    <w:rsid w:val="0000488B"/>
    <w:rsid w:val="00004BF1"/>
    <w:rsid w:val="00004CC7"/>
    <w:rsid w:val="00005C40"/>
    <w:rsid w:val="000066DF"/>
    <w:rsid w:val="00006CFA"/>
    <w:rsid w:val="00007326"/>
    <w:rsid w:val="0000738A"/>
    <w:rsid w:val="00007688"/>
    <w:rsid w:val="00007703"/>
    <w:rsid w:val="00007E1C"/>
    <w:rsid w:val="0001023A"/>
    <w:rsid w:val="000108D2"/>
    <w:rsid w:val="0001154A"/>
    <w:rsid w:val="000115F8"/>
    <w:rsid w:val="00011808"/>
    <w:rsid w:val="000137C8"/>
    <w:rsid w:val="00013D2B"/>
    <w:rsid w:val="000141F0"/>
    <w:rsid w:val="0001549A"/>
    <w:rsid w:val="00015A53"/>
    <w:rsid w:val="00015FFA"/>
    <w:rsid w:val="000161BA"/>
    <w:rsid w:val="00016315"/>
    <w:rsid w:val="00016BCB"/>
    <w:rsid w:val="00016F6F"/>
    <w:rsid w:val="00017502"/>
    <w:rsid w:val="00017D03"/>
    <w:rsid w:val="000212EF"/>
    <w:rsid w:val="000216B2"/>
    <w:rsid w:val="0002203C"/>
    <w:rsid w:val="0002299A"/>
    <w:rsid w:val="00022DB8"/>
    <w:rsid w:val="00023C60"/>
    <w:rsid w:val="00024394"/>
    <w:rsid w:val="00024CD3"/>
    <w:rsid w:val="00025377"/>
    <w:rsid w:val="00025B57"/>
    <w:rsid w:val="00025CEA"/>
    <w:rsid w:val="00025E30"/>
    <w:rsid w:val="00026032"/>
    <w:rsid w:val="00026EE5"/>
    <w:rsid w:val="00027D66"/>
    <w:rsid w:val="00030494"/>
    <w:rsid w:val="0003064A"/>
    <w:rsid w:val="00030D17"/>
    <w:rsid w:val="00030D74"/>
    <w:rsid w:val="000319E5"/>
    <w:rsid w:val="000320FA"/>
    <w:rsid w:val="000321D0"/>
    <w:rsid w:val="000322EE"/>
    <w:rsid w:val="000322FF"/>
    <w:rsid w:val="000352F1"/>
    <w:rsid w:val="00036553"/>
    <w:rsid w:val="000365D3"/>
    <w:rsid w:val="00036D32"/>
    <w:rsid w:val="00037A00"/>
    <w:rsid w:val="000407F9"/>
    <w:rsid w:val="00041554"/>
    <w:rsid w:val="00041E7D"/>
    <w:rsid w:val="000428B0"/>
    <w:rsid w:val="00042E3A"/>
    <w:rsid w:val="000438B1"/>
    <w:rsid w:val="00044C08"/>
    <w:rsid w:val="000456C9"/>
    <w:rsid w:val="00045D64"/>
    <w:rsid w:val="000468A1"/>
    <w:rsid w:val="000479E8"/>
    <w:rsid w:val="00047A49"/>
    <w:rsid w:val="00047DFC"/>
    <w:rsid w:val="000506D0"/>
    <w:rsid w:val="00050E60"/>
    <w:rsid w:val="000526A9"/>
    <w:rsid w:val="00052F46"/>
    <w:rsid w:val="00054BFD"/>
    <w:rsid w:val="00056B58"/>
    <w:rsid w:val="00057047"/>
    <w:rsid w:val="00060273"/>
    <w:rsid w:val="00060F73"/>
    <w:rsid w:val="000611FF"/>
    <w:rsid w:val="0006284D"/>
    <w:rsid w:val="00062CEA"/>
    <w:rsid w:val="00062E9C"/>
    <w:rsid w:val="000634E3"/>
    <w:rsid w:val="00063B03"/>
    <w:rsid w:val="00063DCA"/>
    <w:rsid w:val="00064901"/>
    <w:rsid w:val="00064BFD"/>
    <w:rsid w:val="000658EC"/>
    <w:rsid w:val="00066049"/>
    <w:rsid w:val="00066344"/>
    <w:rsid w:val="00066A0D"/>
    <w:rsid w:val="00066DE6"/>
    <w:rsid w:val="00066E39"/>
    <w:rsid w:val="00067534"/>
    <w:rsid w:val="00067E7B"/>
    <w:rsid w:val="00070416"/>
    <w:rsid w:val="00070C7E"/>
    <w:rsid w:val="00070DED"/>
    <w:rsid w:val="00070EEA"/>
    <w:rsid w:val="000710EF"/>
    <w:rsid w:val="000721FB"/>
    <w:rsid w:val="00073452"/>
    <w:rsid w:val="00073AD3"/>
    <w:rsid w:val="00074FD5"/>
    <w:rsid w:val="0007545B"/>
    <w:rsid w:val="0007554E"/>
    <w:rsid w:val="000760D8"/>
    <w:rsid w:val="000764B8"/>
    <w:rsid w:val="00076BB3"/>
    <w:rsid w:val="00076E9A"/>
    <w:rsid w:val="00077BBD"/>
    <w:rsid w:val="0008067F"/>
    <w:rsid w:val="0008168C"/>
    <w:rsid w:val="00081921"/>
    <w:rsid w:val="00082541"/>
    <w:rsid w:val="00082B93"/>
    <w:rsid w:val="000831BC"/>
    <w:rsid w:val="0008344F"/>
    <w:rsid w:val="00083548"/>
    <w:rsid w:val="000839FC"/>
    <w:rsid w:val="00083DB8"/>
    <w:rsid w:val="00084056"/>
    <w:rsid w:val="0008511F"/>
    <w:rsid w:val="00085315"/>
    <w:rsid w:val="00085372"/>
    <w:rsid w:val="000859E3"/>
    <w:rsid w:val="00086134"/>
    <w:rsid w:val="000866DA"/>
    <w:rsid w:val="000868B3"/>
    <w:rsid w:val="00086DBD"/>
    <w:rsid w:val="00087A8A"/>
    <w:rsid w:val="00087EBA"/>
    <w:rsid w:val="0009028E"/>
    <w:rsid w:val="000907C3"/>
    <w:rsid w:val="000911D7"/>
    <w:rsid w:val="0009187C"/>
    <w:rsid w:val="00091E8B"/>
    <w:rsid w:val="00091E93"/>
    <w:rsid w:val="0009201F"/>
    <w:rsid w:val="00092A4F"/>
    <w:rsid w:val="00092A8C"/>
    <w:rsid w:val="00092F46"/>
    <w:rsid w:val="000937D8"/>
    <w:rsid w:val="00094352"/>
    <w:rsid w:val="00094611"/>
    <w:rsid w:val="00094F3A"/>
    <w:rsid w:val="000960F3"/>
    <w:rsid w:val="00097491"/>
    <w:rsid w:val="000978EB"/>
    <w:rsid w:val="000A0027"/>
    <w:rsid w:val="000A0207"/>
    <w:rsid w:val="000A105A"/>
    <w:rsid w:val="000A1313"/>
    <w:rsid w:val="000A1A65"/>
    <w:rsid w:val="000A298A"/>
    <w:rsid w:val="000A2ACA"/>
    <w:rsid w:val="000A37FE"/>
    <w:rsid w:val="000A404F"/>
    <w:rsid w:val="000A54C8"/>
    <w:rsid w:val="000A6838"/>
    <w:rsid w:val="000A752E"/>
    <w:rsid w:val="000B006A"/>
    <w:rsid w:val="000B00E0"/>
    <w:rsid w:val="000B016E"/>
    <w:rsid w:val="000B03CA"/>
    <w:rsid w:val="000B0409"/>
    <w:rsid w:val="000B04D8"/>
    <w:rsid w:val="000B0645"/>
    <w:rsid w:val="000B0B0B"/>
    <w:rsid w:val="000B179C"/>
    <w:rsid w:val="000B1F0B"/>
    <w:rsid w:val="000B1F7E"/>
    <w:rsid w:val="000B207D"/>
    <w:rsid w:val="000B346E"/>
    <w:rsid w:val="000B3B0B"/>
    <w:rsid w:val="000B3E42"/>
    <w:rsid w:val="000B510B"/>
    <w:rsid w:val="000B537B"/>
    <w:rsid w:val="000B53C4"/>
    <w:rsid w:val="000C095F"/>
    <w:rsid w:val="000C185B"/>
    <w:rsid w:val="000C2256"/>
    <w:rsid w:val="000C30A6"/>
    <w:rsid w:val="000C3629"/>
    <w:rsid w:val="000C3FE0"/>
    <w:rsid w:val="000C474E"/>
    <w:rsid w:val="000C47D9"/>
    <w:rsid w:val="000C54A4"/>
    <w:rsid w:val="000C57CA"/>
    <w:rsid w:val="000C5EC0"/>
    <w:rsid w:val="000C605C"/>
    <w:rsid w:val="000C63CB"/>
    <w:rsid w:val="000C66EE"/>
    <w:rsid w:val="000C7C48"/>
    <w:rsid w:val="000D0709"/>
    <w:rsid w:val="000D0B1D"/>
    <w:rsid w:val="000D1B8B"/>
    <w:rsid w:val="000D202A"/>
    <w:rsid w:val="000D29F1"/>
    <w:rsid w:val="000D5625"/>
    <w:rsid w:val="000D696B"/>
    <w:rsid w:val="000D6F04"/>
    <w:rsid w:val="000D749A"/>
    <w:rsid w:val="000D75BE"/>
    <w:rsid w:val="000E0B35"/>
    <w:rsid w:val="000E112E"/>
    <w:rsid w:val="000E1373"/>
    <w:rsid w:val="000E2CA8"/>
    <w:rsid w:val="000E3753"/>
    <w:rsid w:val="000E3941"/>
    <w:rsid w:val="000E3DCD"/>
    <w:rsid w:val="000E533E"/>
    <w:rsid w:val="000E57AB"/>
    <w:rsid w:val="000E5941"/>
    <w:rsid w:val="000E5E52"/>
    <w:rsid w:val="000E7027"/>
    <w:rsid w:val="000E7927"/>
    <w:rsid w:val="000E7A7B"/>
    <w:rsid w:val="000E7DAE"/>
    <w:rsid w:val="000F083D"/>
    <w:rsid w:val="000F0A62"/>
    <w:rsid w:val="000F1335"/>
    <w:rsid w:val="000F1AA4"/>
    <w:rsid w:val="000F2AEA"/>
    <w:rsid w:val="000F3A27"/>
    <w:rsid w:val="000F3E2F"/>
    <w:rsid w:val="000F5156"/>
    <w:rsid w:val="000F5A4C"/>
    <w:rsid w:val="000F5CC8"/>
    <w:rsid w:val="000F7603"/>
    <w:rsid w:val="000F7C99"/>
    <w:rsid w:val="00100FC8"/>
    <w:rsid w:val="00101516"/>
    <w:rsid w:val="00101EF0"/>
    <w:rsid w:val="00102366"/>
    <w:rsid w:val="0010448F"/>
    <w:rsid w:val="00104922"/>
    <w:rsid w:val="00105E07"/>
    <w:rsid w:val="0010650F"/>
    <w:rsid w:val="00106CFF"/>
    <w:rsid w:val="00107D84"/>
    <w:rsid w:val="00107EFE"/>
    <w:rsid w:val="001100D9"/>
    <w:rsid w:val="001107E0"/>
    <w:rsid w:val="00110ADB"/>
    <w:rsid w:val="00110FA6"/>
    <w:rsid w:val="00111114"/>
    <w:rsid w:val="001114B7"/>
    <w:rsid w:val="0011311D"/>
    <w:rsid w:val="001144D0"/>
    <w:rsid w:val="0011468E"/>
    <w:rsid w:val="001150D7"/>
    <w:rsid w:val="00116D78"/>
    <w:rsid w:val="00117418"/>
    <w:rsid w:val="0012191B"/>
    <w:rsid w:val="0012229F"/>
    <w:rsid w:val="001222C6"/>
    <w:rsid w:val="001223A6"/>
    <w:rsid w:val="001223E0"/>
    <w:rsid w:val="0012257F"/>
    <w:rsid w:val="00123D8C"/>
    <w:rsid w:val="00124617"/>
    <w:rsid w:val="0012493E"/>
    <w:rsid w:val="00125786"/>
    <w:rsid w:val="00125B83"/>
    <w:rsid w:val="00125FC5"/>
    <w:rsid w:val="00126396"/>
    <w:rsid w:val="00126F3E"/>
    <w:rsid w:val="00126FD8"/>
    <w:rsid w:val="00127673"/>
    <w:rsid w:val="00127CA2"/>
    <w:rsid w:val="00127EFE"/>
    <w:rsid w:val="001303CE"/>
    <w:rsid w:val="00130AC3"/>
    <w:rsid w:val="00130BDB"/>
    <w:rsid w:val="00130FC9"/>
    <w:rsid w:val="001314AB"/>
    <w:rsid w:val="00132BB4"/>
    <w:rsid w:val="00132C1F"/>
    <w:rsid w:val="001337A6"/>
    <w:rsid w:val="001337FD"/>
    <w:rsid w:val="00133CAA"/>
    <w:rsid w:val="00133EE2"/>
    <w:rsid w:val="00135849"/>
    <w:rsid w:val="00135ACF"/>
    <w:rsid w:val="00135CF6"/>
    <w:rsid w:val="001364D9"/>
    <w:rsid w:val="00136D30"/>
    <w:rsid w:val="0014012F"/>
    <w:rsid w:val="00140238"/>
    <w:rsid w:val="00140AB1"/>
    <w:rsid w:val="001411CA"/>
    <w:rsid w:val="00141A5F"/>
    <w:rsid w:val="00141D4A"/>
    <w:rsid w:val="00142E6C"/>
    <w:rsid w:val="00143629"/>
    <w:rsid w:val="00143C2B"/>
    <w:rsid w:val="0014450F"/>
    <w:rsid w:val="001447F9"/>
    <w:rsid w:val="001449AA"/>
    <w:rsid w:val="00144B1B"/>
    <w:rsid w:val="00144B96"/>
    <w:rsid w:val="001457E6"/>
    <w:rsid w:val="00146190"/>
    <w:rsid w:val="00147040"/>
    <w:rsid w:val="0014754C"/>
    <w:rsid w:val="00147B31"/>
    <w:rsid w:val="00150A77"/>
    <w:rsid w:val="00151081"/>
    <w:rsid w:val="00151197"/>
    <w:rsid w:val="00152280"/>
    <w:rsid w:val="0015289C"/>
    <w:rsid w:val="00152D60"/>
    <w:rsid w:val="00152DDF"/>
    <w:rsid w:val="001534FE"/>
    <w:rsid w:val="00154764"/>
    <w:rsid w:val="0015521B"/>
    <w:rsid w:val="0015596A"/>
    <w:rsid w:val="00156027"/>
    <w:rsid w:val="00156394"/>
    <w:rsid w:val="00156DD7"/>
    <w:rsid w:val="00161831"/>
    <w:rsid w:val="00162E2B"/>
    <w:rsid w:val="001631E0"/>
    <w:rsid w:val="00164495"/>
    <w:rsid w:val="0016493E"/>
    <w:rsid w:val="00165460"/>
    <w:rsid w:val="00165B62"/>
    <w:rsid w:val="00165EC3"/>
    <w:rsid w:val="00165F9A"/>
    <w:rsid w:val="00166070"/>
    <w:rsid w:val="00167D17"/>
    <w:rsid w:val="0017065C"/>
    <w:rsid w:val="001714D3"/>
    <w:rsid w:val="00171618"/>
    <w:rsid w:val="001716FA"/>
    <w:rsid w:val="00171EC8"/>
    <w:rsid w:val="00172D91"/>
    <w:rsid w:val="0017359D"/>
    <w:rsid w:val="0017516A"/>
    <w:rsid w:val="0017699A"/>
    <w:rsid w:val="001775AE"/>
    <w:rsid w:val="00180926"/>
    <w:rsid w:val="00180D9F"/>
    <w:rsid w:val="0018139F"/>
    <w:rsid w:val="00181B96"/>
    <w:rsid w:val="00182711"/>
    <w:rsid w:val="001827C7"/>
    <w:rsid w:val="0018290E"/>
    <w:rsid w:val="001839A6"/>
    <w:rsid w:val="001855F4"/>
    <w:rsid w:val="001902C9"/>
    <w:rsid w:val="00190E0F"/>
    <w:rsid w:val="00191286"/>
    <w:rsid w:val="001915EA"/>
    <w:rsid w:val="0019227E"/>
    <w:rsid w:val="0019507E"/>
    <w:rsid w:val="00195203"/>
    <w:rsid w:val="001955E8"/>
    <w:rsid w:val="00195A36"/>
    <w:rsid w:val="00195AB1"/>
    <w:rsid w:val="001966E8"/>
    <w:rsid w:val="00196DBA"/>
    <w:rsid w:val="00196E0D"/>
    <w:rsid w:val="00197A7C"/>
    <w:rsid w:val="00197B71"/>
    <w:rsid w:val="00197BE9"/>
    <w:rsid w:val="001A0558"/>
    <w:rsid w:val="001A3067"/>
    <w:rsid w:val="001A32D6"/>
    <w:rsid w:val="001A3B41"/>
    <w:rsid w:val="001A4009"/>
    <w:rsid w:val="001A40B8"/>
    <w:rsid w:val="001A54AF"/>
    <w:rsid w:val="001A57FF"/>
    <w:rsid w:val="001A5D73"/>
    <w:rsid w:val="001A6CB3"/>
    <w:rsid w:val="001A7AB1"/>
    <w:rsid w:val="001B026B"/>
    <w:rsid w:val="001B0DA6"/>
    <w:rsid w:val="001B1994"/>
    <w:rsid w:val="001B3418"/>
    <w:rsid w:val="001B35FD"/>
    <w:rsid w:val="001B42FF"/>
    <w:rsid w:val="001B4F06"/>
    <w:rsid w:val="001B5109"/>
    <w:rsid w:val="001B55B4"/>
    <w:rsid w:val="001B59DC"/>
    <w:rsid w:val="001B612C"/>
    <w:rsid w:val="001B6BDC"/>
    <w:rsid w:val="001B7817"/>
    <w:rsid w:val="001C00C6"/>
    <w:rsid w:val="001C18CD"/>
    <w:rsid w:val="001C1FFC"/>
    <w:rsid w:val="001C27E8"/>
    <w:rsid w:val="001C2A0A"/>
    <w:rsid w:val="001C2A70"/>
    <w:rsid w:val="001C2D7F"/>
    <w:rsid w:val="001C3013"/>
    <w:rsid w:val="001C3F13"/>
    <w:rsid w:val="001C45C8"/>
    <w:rsid w:val="001C4AB6"/>
    <w:rsid w:val="001C4B42"/>
    <w:rsid w:val="001C52FB"/>
    <w:rsid w:val="001C53D7"/>
    <w:rsid w:val="001C54B7"/>
    <w:rsid w:val="001C78F2"/>
    <w:rsid w:val="001C7CCC"/>
    <w:rsid w:val="001D063B"/>
    <w:rsid w:val="001D1426"/>
    <w:rsid w:val="001D257C"/>
    <w:rsid w:val="001D2CBF"/>
    <w:rsid w:val="001D36DF"/>
    <w:rsid w:val="001D3CCA"/>
    <w:rsid w:val="001D3FBD"/>
    <w:rsid w:val="001D45D6"/>
    <w:rsid w:val="001D4EC0"/>
    <w:rsid w:val="001D53CF"/>
    <w:rsid w:val="001D5AF3"/>
    <w:rsid w:val="001D5D94"/>
    <w:rsid w:val="001D6E00"/>
    <w:rsid w:val="001D72D6"/>
    <w:rsid w:val="001D7545"/>
    <w:rsid w:val="001D7596"/>
    <w:rsid w:val="001D7B99"/>
    <w:rsid w:val="001E29C6"/>
    <w:rsid w:val="001E3702"/>
    <w:rsid w:val="001E53C5"/>
    <w:rsid w:val="001E597F"/>
    <w:rsid w:val="001E7231"/>
    <w:rsid w:val="001E7EAF"/>
    <w:rsid w:val="001F0056"/>
    <w:rsid w:val="001F076A"/>
    <w:rsid w:val="001F13C2"/>
    <w:rsid w:val="001F1464"/>
    <w:rsid w:val="001F14BA"/>
    <w:rsid w:val="001F1A98"/>
    <w:rsid w:val="001F3119"/>
    <w:rsid w:val="001F367E"/>
    <w:rsid w:val="001F3AEA"/>
    <w:rsid w:val="001F3DA9"/>
    <w:rsid w:val="001F4B4F"/>
    <w:rsid w:val="001F5725"/>
    <w:rsid w:val="001F7254"/>
    <w:rsid w:val="001F7541"/>
    <w:rsid w:val="001F76BF"/>
    <w:rsid w:val="001F78F1"/>
    <w:rsid w:val="00200617"/>
    <w:rsid w:val="00200827"/>
    <w:rsid w:val="00200843"/>
    <w:rsid w:val="00201399"/>
    <w:rsid w:val="00201514"/>
    <w:rsid w:val="00201849"/>
    <w:rsid w:val="00201FB7"/>
    <w:rsid w:val="00202063"/>
    <w:rsid w:val="0020253B"/>
    <w:rsid w:val="00202926"/>
    <w:rsid w:val="00202BA5"/>
    <w:rsid w:val="00202BFC"/>
    <w:rsid w:val="00202C76"/>
    <w:rsid w:val="0020336F"/>
    <w:rsid w:val="00203D8D"/>
    <w:rsid w:val="00204281"/>
    <w:rsid w:val="002048BD"/>
    <w:rsid w:val="002050AA"/>
    <w:rsid w:val="00205C99"/>
    <w:rsid w:val="00206544"/>
    <w:rsid w:val="0020699A"/>
    <w:rsid w:val="00206FDF"/>
    <w:rsid w:val="002070C5"/>
    <w:rsid w:val="00207751"/>
    <w:rsid w:val="00207D86"/>
    <w:rsid w:val="0021166D"/>
    <w:rsid w:val="00211865"/>
    <w:rsid w:val="002125C6"/>
    <w:rsid w:val="002127BF"/>
    <w:rsid w:val="0021321D"/>
    <w:rsid w:val="0021462D"/>
    <w:rsid w:val="00215443"/>
    <w:rsid w:val="00215ABC"/>
    <w:rsid w:val="00215FD9"/>
    <w:rsid w:val="002164C1"/>
    <w:rsid w:val="00217658"/>
    <w:rsid w:val="002176EC"/>
    <w:rsid w:val="00217716"/>
    <w:rsid w:val="00217C5D"/>
    <w:rsid w:val="0022032F"/>
    <w:rsid w:val="00220399"/>
    <w:rsid w:val="00220AEA"/>
    <w:rsid w:val="00221909"/>
    <w:rsid w:val="002224F0"/>
    <w:rsid w:val="00223C4D"/>
    <w:rsid w:val="00223F56"/>
    <w:rsid w:val="00225598"/>
    <w:rsid w:val="00225621"/>
    <w:rsid w:val="002256D0"/>
    <w:rsid w:val="00225C1E"/>
    <w:rsid w:val="00227987"/>
    <w:rsid w:val="00227D8B"/>
    <w:rsid w:val="00227F80"/>
    <w:rsid w:val="002303A5"/>
    <w:rsid w:val="00230790"/>
    <w:rsid w:val="00230E1B"/>
    <w:rsid w:val="0023100F"/>
    <w:rsid w:val="002312F8"/>
    <w:rsid w:val="00231756"/>
    <w:rsid w:val="002318B2"/>
    <w:rsid w:val="00232D46"/>
    <w:rsid w:val="00233887"/>
    <w:rsid w:val="00233A23"/>
    <w:rsid w:val="0023544F"/>
    <w:rsid w:val="00235795"/>
    <w:rsid w:val="002368DD"/>
    <w:rsid w:val="002370D4"/>
    <w:rsid w:val="00237A36"/>
    <w:rsid w:val="00240014"/>
    <w:rsid w:val="00240D01"/>
    <w:rsid w:val="00241CF0"/>
    <w:rsid w:val="00242FD9"/>
    <w:rsid w:val="00243050"/>
    <w:rsid w:val="002439EB"/>
    <w:rsid w:val="00244CEA"/>
    <w:rsid w:val="00244F95"/>
    <w:rsid w:val="002456BD"/>
    <w:rsid w:val="00245745"/>
    <w:rsid w:val="0024639E"/>
    <w:rsid w:val="0024647F"/>
    <w:rsid w:val="002465D9"/>
    <w:rsid w:val="0024720D"/>
    <w:rsid w:val="00247AE2"/>
    <w:rsid w:val="00247DFB"/>
    <w:rsid w:val="002501CD"/>
    <w:rsid w:val="00251AD9"/>
    <w:rsid w:val="0025289D"/>
    <w:rsid w:val="00252C9F"/>
    <w:rsid w:val="00254779"/>
    <w:rsid w:val="00254A24"/>
    <w:rsid w:val="00256034"/>
    <w:rsid w:val="0025606F"/>
    <w:rsid w:val="002570C8"/>
    <w:rsid w:val="00257247"/>
    <w:rsid w:val="002573DD"/>
    <w:rsid w:val="002579CA"/>
    <w:rsid w:val="002602EB"/>
    <w:rsid w:val="00260A07"/>
    <w:rsid w:val="002613A5"/>
    <w:rsid w:val="002623DB"/>
    <w:rsid w:val="00263DDF"/>
    <w:rsid w:val="002644A4"/>
    <w:rsid w:val="00266D32"/>
    <w:rsid w:val="00271F46"/>
    <w:rsid w:val="002721AB"/>
    <w:rsid w:val="00274171"/>
    <w:rsid w:val="00274722"/>
    <w:rsid w:val="00275D32"/>
    <w:rsid w:val="00275DF7"/>
    <w:rsid w:val="002769FB"/>
    <w:rsid w:val="00277096"/>
    <w:rsid w:val="00277684"/>
    <w:rsid w:val="00277831"/>
    <w:rsid w:val="00277CC9"/>
    <w:rsid w:val="00277F54"/>
    <w:rsid w:val="00281B3C"/>
    <w:rsid w:val="00281F71"/>
    <w:rsid w:val="00282308"/>
    <w:rsid w:val="0028292E"/>
    <w:rsid w:val="0028298D"/>
    <w:rsid w:val="002844C3"/>
    <w:rsid w:val="00284E46"/>
    <w:rsid w:val="00285922"/>
    <w:rsid w:val="00285DD8"/>
    <w:rsid w:val="00285EAD"/>
    <w:rsid w:val="0028680E"/>
    <w:rsid w:val="00286949"/>
    <w:rsid w:val="002870FB"/>
    <w:rsid w:val="00287516"/>
    <w:rsid w:val="002901C8"/>
    <w:rsid w:val="002902FD"/>
    <w:rsid w:val="00290EDB"/>
    <w:rsid w:val="002913BC"/>
    <w:rsid w:val="00291729"/>
    <w:rsid w:val="00291CD4"/>
    <w:rsid w:val="002927FA"/>
    <w:rsid w:val="00293077"/>
    <w:rsid w:val="0029317E"/>
    <w:rsid w:val="00293616"/>
    <w:rsid w:val="00293E9B"/>
    <w:rsid w:val="002943B1"/>
    <w:rsid w:val="00294CB7"/>
    <w:rsid w:val="00295EDA"/>
    <w:rsid w:val="00296309"/>
    <w:rsid w:val="00296A87"/>
    <w:rsid w:val="00296E7D"/>
    <w:rsid w:val="00297147"/>
    <w:rsid w:val="002A036F"/>
    <w:rsid w:val="002A2493"/>
    <w:rsid w:val="002A3F2E"/>
    <w:rsid w:val="002A484E"/>
    <w:rsid w:val="002A4A70"/>
    <w:rsid w:val="002A4BF7"/>
    <w:rsid w:val="002A53F2"/>
    <w:rsid w:val="002A5A46"/>
    <w:rsid w:val="002A5BD1"/>
    <w:rsid w:val="002A6A44"/>
    <w:rsid w:val="002A6C05"/>
    <w:rsid w:val="002A7975"/>
    <w:rsid w:val="002A7D93"/>
    <w:rsid w:val="002A7DB6"/>
    <w:rsid w:val="002B0129"/>
    <w:rsid w:val="002B0400"/>
    <w:rsid w:val="002B0590"/>
    <w:rsid w:val="002B069E"/>
    <w:rsid w:val="002B1828"/>
    <w:rsid w:val="002B1A39"/>
    <w:rsid w:val="002B1DDD"/>
    <w:rsid w:val="002B2F72"/>
    <w:rsid w:val="002B3205"/>
    <w:rsid w:val="002B45AC"/>
    <w:rsid w:val="002B4DF1"/>
    <w:rsid w:val="002B5330"/>
    <w:rsid w:val="002B6238"/>
    <w:rsid w:val="002B76BC"/>
    <w:rsid w:val="002C0047"/>
    <w:rsid w:val="002C0289"/>
    <w:rsid w:val="002C04CF"/>
    <w:rsid w:val="002C0D5D"/>
    <w:rsid w:val="002C21BE"/>
    <w:rsid w:val="002C250D"/>
    <w:rsid w:val="002C2E67"/>
    <w:rsid w:val="002C346B"/>
    <w:rsid w:val="002C37BE"/>
    <w:rsid w:val="002C4477"/>
    <w:rsid w:val="002C496A"/>
    <w:rsid w:val="002C4AC4"/>
    <w:rsid w:val="002C4FAD"/>
    <w:rsid w:val="002C52FF"/>
    <w:rsid w:val="002C6542"/>
    <w:rsid w:val="002C6680"/>
    <w:rsid w:val="002D069B"/>
    <w:rsid w:val="002D0D68"/>
    <w:rsid w:val="002D11A8"/>
    <w:rsid w:val="002D164A"/>
    <w:rsid w:val="002D1EFD"/>
    <w:rsid w:val="002D29C3"/>
    <w:rsid w:val="002D319B"/>
    <w:rsid w:val="002D511F"/>
    <w:rsid w:val="002D626C"/>
    <w:rsid w:val="002D6410"/>
    <w:rsid w:val="002D7233"/>
    <w:rsid w:val="002D7F63"/>
    <w:rsid w:val="002E0ADC"/>
    <w:rsid w:val="002E0D1B"/>
    <w:rsid w:val="002E189E"/>
    <w:rsid w:val="002E242E"/>
    <w:rsid w:val="002E25C8"/>
    <w:rsid w:val="002E2E35"/>
    <w:rsid w:val="002E40A2"/>
    <w:rsid w:val="002E43EC"/>
    <w:rsid w:val="002E4A8B"/>
    <w:rsid w:val="002E4FA0"/>
    <w:rsid w:val="002E531C"/>
    <w:rsid w:val="002E5DA6"/>
    <w:rsid w:val="002E6BEE"/>
    <w:rsid w:val="002E6FA4"/>
    <w:rsid w:val="002E752B"/>
    <w:rsid w:val="002E7EAC"/>
    <w:rsid w:val="002F05B5"/>
    <w:rsid w:val="002F0D0E"/>
    <w:rsid w:val="002F11AA"/>
    <w:rsid w:val="002F150E"/>
    <w:rsid w:val="002F174D"/>
    <w:rsid w:val="002F2B66"/>
    <w:rsid w:val="002F36FC"/>
    <w:rsid w:val="002F3708"/>
    <w:rsid w:val="002F3B05"/>
    <w:rsid w:val="002F3E40"/>
    <w:rsid w:val="002F4299"/>
    <w:rsid w:val="002F4562"/>
    <w:rsid w:val="002F583E"/>
    <w:rsid w:val="002F7764"/>
    <w:rsid w:val="003002DC"/>
    <w:rsid w:val="00302C03"/>
    <w:rsid w:val="00302DC5"/>
    <w:rsid w:val="00302ED5"/>
    <w:rsid w:val="00303F0F"/>
    <w:rsid w:val="00304356"/>
    <w:rsid w:val="0030503D"/>
    <w:rsid w:val="003055DA"/>
    <w:rsid w:val="00305B35"/>
    <w:rsid w:val="00307183"/>
    <w:rsid w:val="003101A4"/>
    <w:rsid w:val="0031164A"/>
    <w:rsid w:val="003116FA"/>
    <w:rsid w:val="00311D67"/>
    <w:rsid w:val="00312584"/>
    <w:rsid w:val="00312AEF"/>
    <w:rsid w:val="0031383C"/>
    <w:rsid w:val="003138E6"/>
    <w:rsid w:val="00313F5C"/>
    <w:rsid w:val="00315648"/>
    <w:rsid w:val="00316883"/>
    <w:rsid w:val="00317414"/>
    <w:rsid w:val="00317568"/>
    <w:rsid w:val="00317F85"/>
    <w:rsid w:val="00320005"/>
    <w:rsid w:val="00320368"/>
    <w:rsid w:val="0032067C"/>
    <w:rsid w:val="003207F0"/>
    <w:rsid w:val="003214A5"/>
    <w:rsid w:val="003219F8"/>
    <w:rsid w:val="00322404"/>
    <w:rsid w:val="00322590"/>
    <w:rsid w:val="003225D9"/>
    <w:rsid w:val="00322659"/>
    <w:rsid w:val="003228D1"/>
    <w:rsid w:val="003230FB"/>
    <w:rsid w:val="003232A4"/>
    <w:rsid w:val="00323C92"/>
    <w:rsid w:val="00325448"/>
    <w:rsid w:val="0032563D"/>
    <w:rsid w:val="00326202"/>
    <w:rsid w:val="00326401"/>
    <w:rsid w:val="00326B98"/>
    <w:rsid w:val="00326F9C"/>
    <w:rsid w:val="00330F3A"/>
    <w:rsid w:val="00331CFB"/>
    <w:rsid w:val="00332584"/>
    <w:rsid w:val="00333257"/>
    <w:rsid w:val="003339F2"/>
    <w:rsid w:val="00333CD5"/>
    <w:rsid w:val="00336162"/>
    <w:rsid w:val="003362AD"/>
    <w:rsid w:val="00336925"/>
    <w:rsid w:val="00336D2D"/>
    <w:rsid w:val="0033709F"/>
    <w:rsid w:val="00337648"/>
    <w:rsid w:val="00337B86"/>
    <w:rsid w:val="00337E01"/>
    <w:rsid w:val="003409FB"/>
    <w:rsid w:val="00342D26"/>
    <w:rsid w:val="00343118"/>
    <w:rsid w:val="003431A5"/>
    <w:rsid w:val="0034578B"/>
    <w:rsid w:val="00345D0E"/>
    <w:rsid w:val="003462F7"/>
    <w:rsid w:val="003463F9"/>
    <w:rsid w:val="00346777"/>
    <w:rsid w:val="0034677C"/>
    <w:rsid w:val="003467EF"/>
    <w:rsid w:val="00347151"/>
    <w:rsid w:val="00347202"/>
    <w:rsid w:val="00347C87"/>
    <w:rsid w:val="00350A4F"/>
    <w:rsid w:val="00350E51"/>
    <w:rsid w:val="00351CA4"/>
    <w:rsid w:val="003520C7"/>
    <w:rsid w:val="00353562"/>
    <w:rsid w:val="00353A1A"/>
    <w:rsid w:val="00353C11"/>
    <w:rsid w:val="00353DC6"/>
    <w:rsid w:val="00354286"/>
    <w:rsid w:val="003546C5"/>
    <w:rsid w:val="00354885"/>
    <w:rsid w:val="00354A30"/>
    <w:rsid w:val="003559DC"/>
    <w:rsid w:val="00355E85"/>
    <w:rsid w:val="003560EB"/>
    <w:rsid w:val="00357838"/>
    <w:rsid w:val="003601CC"/>
    <w:rsid w:val="00362D42"/>
    <w:rsid w:val="003633E3"/>
    <w:rsid w:val="0036359E"/>
    <w:rsid w:val="00363EF4"/>
    <w:rsid w:val="003648E7"/>
    <w:rsid w:val="00364981"/>
    <w:rsid w:val="00365275"/>
    <w:rsid w:val="003656C6"/>
    <w:rsid w:val="0036711C"/>
    <w:rsid w:val="003675D8"/>
    <w:rsid w:val="00367FA6"/>
    <w:rsid w:val="003713D4"/>
    <w:rsid w:val="00374A3A"/>
    <w:rsid w:val="00375737"/>
    <w:rsid w:val="00376D17"/>
    <w:rsid w:val="00380527"/>
    <w:rsid w:val="00380DCD"/>
    <w:rsid w:val="00381885"/>
    <w:rsid w:val="00381CEA"/>
    <w:rsid w:val="00382455"/>
    <w:rsid w:val="0038327A"/>
    <w:rsid w:val="00383EB0"/>
    <w:rsid w:val="0038551F"/>
    <w:rsid w:val="0038559A"/>
    <w:rsid w:val="003862B2"/>
    <w:rsid w:val="00386750"/>
    <w:rsid w:val="0038782F"/>
    <w:rsid w:val="003902FE"/>
    <w:rsid w:val="003907DF"/>
    <w:rsid w:val="00390F36"/>
    <w:rsid w:val="00391140"/>
    <w:rsid w:val="00391641"/>
    <w:rsid w:val="00391AAC"/>
    <w:rsid w:val="00391B4F"/>
    <w:rsid w:val="003929D8"/>
    <w:rsid w:val="00392AC7"/>
    <w:rsid w:val="00392E09"/>
    <w:rsid w:val="00392FE4"/>
    <w:rsid w:val="003930A7"/>
    <w:rsid w:val="003933CC"/>
    <w:rsid w:val="0039421F"/>
    <w:rsid w:val="00395404"/>
    <w:rsid w:val="00395486"/>
    <w:rsid w:val="00396925"/>
    <w:rsid w:val="00396E6D"/>
    <w:rsid w:val="00397F90"/>
    <w:rsid w:val="003A01F1"/>
    <w:rsid w:val="003A025E"/>
    <w:rsid w:val="003A072B"/>
    <w:rsid w:val="003A1CB1"/>
    <w:rsid w:val="003A21F3"/>
    <w:rsid w:val="003A26A2"/>
    <w:rsid w:val="003A3F10"/>
    <w:rsid w:val="003A49DF"/>
    <w:rsid w:val="003A557E"/>
    <w:rsid w:val="003A56AE"/>
    <w:rsid w:val="003A63AD"/>
    <w:rsid w:val="003A70E4"/>
    <w:rsid w:val="003A742B"/>
    <w:rsid w:val="003A7455"/>
    <w:rsid w:val="003A78DB"/>
    <w:rsid w:val="003A7ED1"/>
    <w:rsid w:val="003B0BC0"/>
    <w:rsid w:val="003B1BEB"/>
    <w:rsid w:val="003B2804"/>
    <w:rsid w:val="003B29A5"/>
    <w:rsid w:val="003B2C3F"/>
    <w:rsid w:val="003B2C5D"/>
    <w:rsid w:val="003B36CE"/>
    <w:rsid w:val="003B3BC7"/>
    <w:rsid w:val="003B4327"/>
    <w:rsid w:val="003B573F"/>
    <w:rsid w:val="003B6628"/>
    <w:rsid w:val="003B77E9"/>
    <w:rsid w:val="003C08CD"/>
    <w:rsid w:val="003C0952"/>
    <w:rsid w:val="003C0CA3"/>
    <w:rsid w:val="003C1060"/>
    <w:rsid w:val="003C118C"/>
    <w:rsid w:val="003C20E0"/>
    <w:rsid w:val="003C20F7"/>
    <w:rsid w:val="003C32FA"/>
    <w:rsid w:val="003C36FB"/>
    <w:rsid w:val="003C3A48"/>
    <w:rsid w:val="003C4B23"/>
    <w:rsid w:val="003C53FC"/>
    <w:rsid w:val="003C68F7"/>
    <w:rsid w:val="003C7283"/>
    <w:rsid w:val="003C7575"/>
    <w:rsid w:val="003C7C30"/>
    <w:rsid w:val="003C7C5C"/>
    <w:rsid w:val="003C7E08"/>
    <w:rsid w:val="003D0645"/>
    <w:rsid w:val="003D09DB"/>
    <w:rsid w:val="003D0ED2"/>
    <w:rsid w:val="003D2A18"/>
    <w:rsid w:val="003D3CA3"/>
    <w:rsid w:val="003D3DF7"/>
    <w:rsid w:val="003D4397"/>
    <w:rsid w:val="003D4A17"/>
    <w:rsid w:val="003D4ADD"/>
    <w:rsid w:val="003D7AB4"/>
    <w:rsid w:val="003E0DAC"/>
    <w:rsid w:val="003E2391"/>
    <w:rsid w:val="003E26DE"/>
    <w:rsid w:val="003E3379"/>
    <w:rsid w:val="003E3FC8"/>
    <w:rsid w:val="003E49E5"/>
    <w:rsid w:val="003E4DD1"/>
    <w:rsid w:val="003E4FAB"/>
    <w:rsid w:val="003E54E7"/>
    <w:rsid w:val="003F0493"/>
    <w:rsid w:val="003F056B"/>
    <w:rsid w:val="003F0829"/>
    <w:rsid w:val="003F26DE"/>
    <w:rsid w:val="003F2899"/>
    <w:rsid w:val="003F3170"/>
    <w:rsid w:val="003F3440"/>
    <w:rsid w:val="003F59A8"/>
    <w:rsid w:val="003F5A46"/>
    <w:rsid w:val="003F5ED9"/>
    <w:rsid w:val="00402146"/>
    <w:rsid w:val="004022E1"/>
    <w:rsid w:val="00403B8F"/>
    <w:rsid w:val="00405A03"/>
    <w:rsid w:val="00405AF7"/>
    <w:rsid w:val="00410656"/>
    <w:rsid w:val="004106D3"/>
    <w:rsid w:val="00411139"/>
    <w:rsid w:val="0041113A"/>
    <w:rsid w:val="00411DD2"/>
    <w:rsid w:val="0041203D"/>
    <w:rsid w:val="0041229F"/>
    <w:rsid w:val="00412560"/>
    <w:rsid w:val="00412CBE"/>
    <w:rsid w:val="00413B5F"/>
    <w:rsid w:val="00413FDE"/>
    <w:rsid w:val="0041411E"/>
    <w:rsid w:val="00415C7D"/>
    <w:rsid w:val="004160E5"/>
    <w:rsid w:val="00417553"/>
    <w:rsid w:val="00417D42"/>
    <w:rsid w:val="00421C83"/>
    <w:rsid w:val="00421D6D"/>
    <w:rsid w:val="004233AE"/>
    <w:rsid w:val="00423DF2"/>
    <w:rsid w:val="004242C5"/>
    <w:rsid w:val="00425682"/>
    <w:rsid w:val="00425BE1"/>
    <w:rsid w:val="00425E44"/>
    <w:rsid w:val="00425E56"/>
    <w:rsid w:val="004265B0"/>
    <w:rsid w:val="0042752D"/>
    <w:rsid w:val="00427BED"/>
    <w:rsid w:val="00427D81"/>
    <w:rsid w:val="00427DBD"/>
    <w:rsid w:val="00430410"/>
    <w:rsid w:val="0043041C"/>
    <w:rsid w:val="00430AD6"/>
    <w:rsid w:val="004313EE"/>
    <w:rsid w:val="00431704"/>
    <w:rsid w:val="00432B05"/>
    <w:rsid w:val="00433197"/>
    <w:rsid w:val="004334D6"/>
    <w:rsid w:val="00434335"/>
    <w:rsid w:val="00434735"/>
    <w:rsid w:val="0043581F"/>
    <w:rsid w:val="00435826"/>
    <w:rsid w:val="004401DB"/>
    <w:rsid w:val="00441690"/>
    <w:rsid w:val="00441BDE"/>
    <w:rsid w:val="004430DA"/>
    <w:rsid w:val="004431AC"/>
    <w:rsid w:val="004436DC"/>
    <w:rsid w:val="00443839"/>
    <w:rsid w:val="004441EB"/>
    <w:rsid w:val="00444404"/>
    <w:rsid w:val="0044461F"/>
    <w:rsid w:val="00444F88"/>
    <w:rsid w:val="004450C2"/>
    <w:rsid w:val="00445684"/>
    <w:rsid w:val="00446870"/>
    <w:rsid w:val="0044733B"/>
    <w:rsid w:val="00447918"/>
    <w:rsid w:val="00450694"/>
    <w:rsid w:val="004510BD"/>
    <w:rsid w:val="00451924"/>
    <w:rsid w:val="0045262D"/>
    <w:rsid w:val="0045398C"/>
    <w:rsid w:val="00453E91"/>
    <w:rsid w:val="00454988"/>
    <w:rsid w:val="00454B4F"/>
    <w:rsid w:val="004556B1"/>
    <w:rsid w:val="00455D19"/>
    <w:rsid w:val="00456435"/>
    <w:rsid w:val="00457184"/>
    <w:rsid w:val="0046021E"/>
    <w:rsid w:val="0046092A"/>
    <w:rsid w:val="004609B6"/>
    <w:rsid w:val="004620DB"/>
    <w:rsid w:val="004626B9"/>
    <w:rsid w:val="00464AC0"/>
    <w:rsid w:val="0046536B"/>
    <w:rsid w:val="00465568"/>
    <w:rsid w:val="00465D9E"/>
    <w:rsid w:val="00465EF7"/>
    <w:rsid w:val="00466135"/>
    <w:rsid w:val="00466EBC"/>
    <w:rsid w:val="00467295"/>
    <w:rsid w:val="0046730D"/>
    <w:rsid w:val="00467773"/>
    <w:rsid w:val="004679DD"/>
    <w:rsid w:val="00467A70"/>
    <w:rsid w:val="00467EBE"/>
    <w:rsid w:val="0047136A"/>
    <w:rsid w:val="00473241"/>
    <w:rsid w:val="00475CCB"/>
    <w:rsid w:val="00475E9A"/>
    <w:rsid w:val="004766CB"/>
    <w:rsid w:val="00477F5A"/>
    <w:rsid w:val="0048013C"/>
    <w:rsid w:val="004818CD"/>
    <w:rsid w:val="00482975"/>
    <w:rsid w:val="00483ADE"/>
    <w:rsid w:val="004846E0"/>
    <w:rsid w:val="00484C31"/>
    <w:rsid w:val="00485510"/>
    <w:rsid w:val="00486AF0"/>
    <w:rsid w:val="00487BB5"/>
    <w:rsid w:val="00487C33"/>
    <w:rsid w:val="00490261"/>
    <w:rsid w:val="0049028C"/>
    <w:rsid w:val="00491482"/>
    <w:rsid w:val="0049155A"/>
    <w:rsid w:val="0049159B"/>
    <w:rsid w:val="0049197B"/>
    <w:rsid w:val="0049201B"/>
    <w:rsid w:val="00492E7E"/>
    <w:rsid w:val="00492F04"/>
    <w:rsid w:val="004931D8"/>
    <w:rsid w:val="004944C2"/>
    <w:rsid w:val="004944DA"/>
    <w:rsid w:val="004959EB"/>
    <w:rsid w:val="004969F7"/>
    <w:rsid w:val="00496F64"/>
    <w:rsid w:val="004A2328"/>
    <w:rsid w:val="004A28DC"/>
    <w:rsid w:val="004A29B6"/>
    <w:rsid w:val="004A2EAA"/>
    <w:rsid w:val="004A3BD1"/>
    <w:rsid w:val="004A3BE2"/>
    <w:rsid w:val="004A3FDF"/>
    <w:rsid w:val="004A40C5"/>
    <w:rsid w:val="004A410A"/>
    <w:rsid w:val="004A54B5"/>
    <w:rsid w:val="004A631F"/>
    <w:rsid w:val="004A75A4"/>
    <w:rsid w:val="004A76E7"/>
    <w:rsid w:val="004A7BD7"/>
    <w:rsid w:val="004B0495"/>
    <w:rsid w:val="004B078D"/>
    <w:rsid w:val="004B1568"/>
    <w:rsid w:val="004B16BC"/>
    <w:rsid w:val="004B22A3"/>
    <w:rsid w:val="004B29E9"/>
    <w:rsid w:val="004B453D"/>
    <w:rsid w:val="004B50C6"/>
    <w:rsid w:val="004B5775"/>
    <w:rsid w:val="004C04D9"/>
    <w:rsid w:val="004C1483"/>
    <w:rsid w:val="004C1C86"/>
    <w:rsid w:val="004C1E2B"/>
    <w:rsid w:val="004C333D"/>
    <w:rsid w:val="004C39F6"/>
    <w:rsid w:val="004C39F9"/>
    <w:rsid w:val="004C4B0D"/>
    <w:rsid w:val="004C5444"/>
    <w:rsid w:val="004C6A55"/>
    <w:rsid w:val="004C746B"/>
    <w:rsid w:val="004C7B18"/>
    <w:rsid w:val="004C7C81"/>
    <w:rsid w:val="004C7CAD"/>
    <w:rsid w:val="004D16FD"/>
    <w:rsid w:val="004D1BB7"/>
    <w:rsid w:val="004D220F"/>
    <w:rsid w:val="004D2615"/>
    <w:rsid w:val="004D2AD8"/>
    <w:rsid w:val="004D2F84"/>
    <w:rsid w:val="004D358C"/>
    <w:rsid w:val="004D35AD"/>
    <w:rsid w:val="004D3EBE"/>
    <w:rsid w:val="004D474E"/>
    <w:rsid w:val="004D5489"/>
    <w:rsid w:val="004D5742"/>
    <w:rsid w:val="004D59C8"/>
    <w:rsid w:val="004D5AFA"/>
    <w:rsid w:val="004D5EA6"/>
    <w:rsid w:val="004D6A25"/>
    <w:rsid w:val="004D6B0E"/>
    <w:rsid w:val="004D7392"/>
    <w:rsid w:val="004D7871"/>
    <w:rsid w:val="004D7B94"/>
    <w:rsid w:val="004D7EE6"/>
    <w:rsid w:val="004E08E1"/>
    <w:rsid w:val="004E0974"/>
    <w:rsid w:val="004E23A9"/>
    <w:rsid w:val="004E36D8"/>
    <w:rsid w:val="004E442C"/>
    <w:rsid w:val="004E470D"/>
    <w:rsid w:val="004E5222"/>
    <w:rsid w:val="004E53CD"/>
    <w:rsid w:val="004E619D"/>
    <w:rsid w:val="004E6972"/>
    <w:rsid w:val="004E6EB7"/>
    <w:rsid w:val="004E7566"/>
    <w:rsid w:val="004E7840"/>
    <w:rsid w:val="004E7946"/>
    <w:rsid w:val="004F1177"/>
    <w:rsid w:val="004F13BC"/>
    <w:rsid w:val="004F1A7C"/>
    <w:rsid w:val="004F1FBF"/>
    <w:rsid w:val="004F28A5"/>
    <w:rsid w:val="004F2D2F"/>
    <w:rsid w:val="004F3A30"/>
    <w:rsid w:val="004F3C6F"/>
    <w:rsid w:val="004F3FB0"/>
    <w:rsid w:val="004F40AC"/>
    <w:rsid w:val="004F4664"/>
    <w:rsid w:val="004F53B6"/>
    <w:rsid w:val="004F5BE1"/>
    <w:rsid w:val="004F755D"/>
    <w:rsid w:val="0050037C"/>
    <w:rsid w:val="0050199E"/>
    <w:rsid w:val="0050226C"/>
    <w:rsid w:val="00502334"/>
    <w:rsid w:val="00503198"/>
    <w:rsid w:val="005034B2"/>
    <w:rsid w:val="0050350A"/>
    <w:rsid w:val="00504467"/>
    <w:rsid w:val="005048D4"/>
    <w:rsid w:val="005049A8"/>
    <w:rsid w:val="00505A1F"/>
    <w:rsid w:val="00505B5A"/>
    <w:rsid w:val="00506176"/>
    <w:rsid w:val="00506829"/>
    <w:rsid w:val="005068A1"/>
    <w:rsid w:val="00507103"/>
    <w:rsid w:val="00507852"/>
    <w:rsid w:val="005100DD"/>
    <w:rsid w:val="005104E7"/>
    <w:rsid w:val="0051062B"/>
    <w:rsid w:val="00510D45"/>
    <w:rsid w:val="00510D79"/>
    <w:rsid w:val="005112E2"/>
    <w:rsid w:val="005116FE"/>
    <w:rsid w:val="005131A1"/>
    <w:rsid w:val="0051355D"/>
    <w:rsid w:val="0051462A"/>
    <w:rsid w:val="00514D0B"/>
    <w:rsid w:val="00515CB2"/>
    <w:rsid w:val="005161ED"/>
    <w:rsid w:val="00516A1D"/>
    <w:rsid w:val="00517877"/>
    <w:rsid w:val="00520D2E"/>
    <w:rsid w:val="00521163"/>
    <w:rsid w:val="0052174F"/>
    <w:rsid w:val="0052183C"/>
    <w:rsid w:val="00522071"/>
    <w:rsid w:val="005220AF"/>
    <w:rsid w:val="00522689"/>
    <w:rsid w:val="00523237"/>
    <w:rsid w:val="00523AE0"/>
    <w:rsid w:val="00524299"/>
    <w:rsid w:val="00525082"/>
    <w:rsid w:val="005255D5"/>
    <w:rsid w:val="00525B35"/>
    <w:rsid w:val="00526795"/>
    <w:rsid w:val="00527F92"/>
    <w:rsid w:val="00530011"/>
    <w:rsid w:val="005305ED"/>
    <w:rsid w:val="0053084F"/>
    <w:rsid w:val="0053156A"/>
    <w:rsid w:val="005316DE"/>
    <w:rsid w:val="00532255"/>
    <w:rsid w:val="0053229E"/>
    <w:rsid w:val="0053264A"/>
    <w:rsid w:val="00532848"/>
    <w:rsid w:val="00532D3A"/>
    <w:rsid w:val="00533796"/>
    <w:rsid w:val="00533ABF"/>
    <w:rsid w:val="00534046"/>
    <w:rsid w:val="0053414E"/>
    <w:rsid w:val="005341DF"/>
    <w:rsid w:val="0053575D"/>
    <w:rsid w:val="0053694D"/>
    <w:rsid w:val="00536961"/>
    <w:rsid w:val="005373F3"/>
    <w:rsid w:val="00537518"/>
    <w:rsid w:val="00537F5D"/>
    <w:rsid w:val="005410EB"/>
    <w:rsid w:val="0054129D"/>
    <w:rsid w:val="0054203A"/>
    <w:rsid w:val="005438DF"/>
    <w:rsid w:val="00544C68"/>
    <w:rsid w:val="005460B7"/>
    <w:rsid w:val="00546AAE"/>
    <w:rsid w:val="00547525"/>
    <w:rsid w:val="00547A7E"/>
    <w:rsid w:val="00547CC5"/>
    <w:rsid w:val="005502FE"/>
    <w:rsid w:val="0055325A"/>
    <w:rsid w:val="005540B7"/>
    <w:rsid w:val="005544EF"/>
    <w:rsid w:val="00555536"/>
    <w:rsid w:val="00556372"/>
    <w:rsid w:val="00556894"/>
    <w:rsid w:val="0055735E"/>
    <w:rsid w:val="00557E26"/>
    <w:rsid w:val="0056163F"/>
    <w:rsid w:val="00562D6B"/>
    <w:rsid w:val="005632A0"/>
    <w:rsid w:val="005633A4"/>
    <w:rsid w:val="00563B1A"/>
    <w:rsid w:val="005642A8"/>
    <w:rsid w:val="005659F4"/>
    <w:rsid w:val="00565C15"/>
    <w:rsid w:val="00565DB4"/>
    <w:rsid w:val="00566E36"/>
    <w:rsid w:val="0057022A"/>
    <w:rsid w:val="00570553"/>
    <w:rsid w:val="005708AF"/>
    <w:rsid w:val="0057094F"/>
    <w:rsid w:val="005709D9"/>
    <w:rsid w:val="00571247"/>
    <w:rsid w:val="00571A65"/>
    <w:rsid w:val="00571EBB"/>
    <w:rsid w:val="00573754"/>
    <w:rsid w:val="00573FE2"/>
    <w:rsid w:val="0057508D"/>
    <w:rsid w:val="0057641D"/>
    <w:rsid w:val="0057675F"/>
    <w:rsid w:val="00577652"/>
    <w:rsid w:val="00580E0C"/>
    <w:rsid w:val="0058129C"/>
    <w:rsid w:val="00581681"/>
    <w:rsid w:val="00581D5C"/>
    <w:rsid w:val="00581D89"/>
    <w:rsid w:val="005827FE"/>
    <w:rsid w:val="005834FD"/>
    <w:rsid w:val="00583E4D"/>
    <w:rsid w:val="00584347"/>
    <w:rsid w:val="005854EE"/>
    <w:rsid w:val="00585809"/>
    <w:rsid w:val="005858B8"/>
    <w:rsid w:val="00590F43"/>
    <w:rsid w:val="005912BF"/>
    <w:rsid w:val="00592404"/>
    <w:rsid w:val="005935AF"/>
    <w:rsid w:val="00593E93"/>
    <w:rsid w:val="00594D05"/>
    <w:rsid w:val="00596113"/>
    <w:rsid w:val="00597262"/>
    <w:rsid w:val="00597870"/>
    <w:rsid w:val="00597EDF"/>
    <w:rsid w:val="005A01D2"/>
    <w:rsid w:val="005A03F6"/>
    <w:rsid w:val="005A045A"/>
    <w:rsid w:val="005A08CC"/>
    <w:rsid w:val="005A1B11"/>
    <w:rsid w:val="005A1D73"/>
    <w:rsid w:val="005A2314"/>
    <w:rsid w:val="005A2A49"/>
    <w:rsid w:val="005A362F"/>
    <w:rsid w:val="005A36C5"/>
    <w:rsid w:val="005A399A"/>
    <w:rsid w:val="005A40EB"/>
    <w:rsid w:val="005A4818"/>
    <w:rsid w:val="005A4B7C"/>
    <w:rsid w:val="005A5073"/>
    <w:rsid w:val="005A5240"/>
    <w:rsid w:val="005A559B"/>
    <w:rsid w:val="005A5A34"/>
    <w:rsid w:val="005A694D"/>
    <w:rsid w:val="005A7646"/>
    <w:rsid w:val="005B0388"/>
    <w:rsid w:val="005B0C9A"/>
    <w:rsid w:val="005B0E41"/>
    <w:rsid w:val="005B299D"/>
    <w:rsid w:val="005B2DE3"/>
    <w:rsid w:val="005B36D8"/>
    <w:rsid w:val="005B394B"/>
    <w:rsid w:val="005B42C1"/>
    <w:rsid w:val="005B483E"/>
    <w:rsid w:val="005B53B3"/>
    <w:rsid w:val="005B5ADD"/>
    <w:rsid w:val="005B5E13"/>
    <w:rsid w:val="005B5F16"/>
    <w:rsid w:val="005C0031"/>
    <w:rsid w:val="005C0886"/>
    <w:rsid w:val="005C1BD5"/>
    <w:rsid w:val="005C3434"/>
    <w:rsid w:val="005C3674"/>
    <w:rsid w:val="005C3DB3"/>
    <w:rsid w:val="005C413D"/>
    <w:rsid w:val="005C441A"/>
    <w:rsid w:val="005C44E1"/>
    <w:rsid w:val="005C4DB4"/>
    <w:rsid w:val="005C59D5"/>
    <w:rsid w:val="005C647A"/>
    <w:rsid w:val="005C65B1"/>
    <w:rsid w:val="005C68A9"/>
    <w:rsid w:val="005C68FC"/>
    <w:rsid w:val="005C6DAA"/>
    <w:rsid w:val="005C7053"/>
    <w:rsid w:val="005D0215"/>
    <w:rsid w:val="005D06EA"/>
    <w:rsid w:val="005D0ADF"/>
    <w:rsid w:val="005D0EAF"/>
    <w:rsid w:val="005D1579"/>
    <w:rsid w:val="005D18DE"/>
    <w:rsid w:val="005D258D"/>
    <w:rsid w:val="005D28CD"/>
    <w:rsid w:val="005D2CF7"/>
    <w:rsid w:val="005D3621"/>
    <w:rsid w:val="005D3697"/>
    <w:rsid w:val="005D37B5"/>
    <w:rsid w:val="005D37BB"/>
    <w:rsid w:val="005D4016"/>
    <w:rsid w:val="005D4288"/>
    <w:rsid w:val="005D4D8B"/>
    <w:rsid w:val="005D4FBA"/>
    <w:rsid w:val="005D5612"/>
    <w:rsid w:val="005D59A8"/>
    <w:rsid w:val="005D6274"/>
    <w:rsid w:val="005D7AE4"/>
    <w:rsid w:val="005E058F"/>
    <w:rsid w:val="005E0CE0"/>
    <w:rsid w:val="005E0FAB"/>
    <w:rsid w:val="005E176F"/>
    <w:rsid w:val="005E19A3"/>
    <w:rsid w:val="005E2438"/>
    <w:rsid w:val="005E2AF7"/>
    <w:rsid w:val="005E2AFA"/>
    <w:rsid w:val="005E2BF3"/>
    <w:rsid w:val="005E4335"/>
    <w:rsid w:val="005E4C6D"/>
    <w:rsid w:val="005E4D27"/>
    <w:rsid w:val="005E5AB8"/>
    <w:rsid w:val="005E7A70"/>
    <w:rsid w:val="005E7DBD"/>
    <w:rsid w:val="005E7E2C"/>
    <w:rsid w:val="005F0A09"/>
    <w:rsid w:val="005F0AA2"/>
    <w:rsid w:val="005F1202"/>
    <w:rsid w:val="005F1997"/>
    <w:rsid w:val="005F1D58"/>
    <w:rsid w:val="005F26F5"/>
    <w:rsid w:val="005F29BA"/>
    <w:rsid w:val="005F2CFD"/>
    <w:rsid w:val="005F3A12"/>
    <w:rsid w:val="005F3B89"/>
    <w:rsid w:val="005F4A61"/>
    <w:rsid w:val="005F66EE"/>
    <w:rsid w:val="005F67F7"/>
    <w:rsid w:val="005F7C52"/>
    <w:rsid w:val="005F7F89"/>
    <w:rsid w:val="00600413"/>
    <w:rsid w:val="006009E3"/>
    <w:rsid w:val="00601E99"/>
    <w:rsid w:val="006024D8"/>
    <w:rsid w:val="00603B90"/>
    <w:rsid w:val="006041C0"/>
    <w:rsid w:val="006048F5"/>
    <w:rsid w:val="0060525A"/>
    <w:rsid w:val="0060626A"/>
    <w:rsid w:val="00606630"/>
    <w:rsid w:val="00606F14"/>
    <w:rsid w:val="0060769B"/>
    <w:rsid w:val="00607705"/>
    <w:rsid w:val="00607B88"/>
    <w:rsid w:val="00612D5E"/>
    <w:rsid w:val="00613299"/>
    <w:rsid w:val="00613DD1"/>
    <w:rsid w:val="00614376"/>
    <w:rsid w:val="00614738"/>
    <w:rsid w:val="00615978"/>
    <w:rsid w:val="006162EF"/>
    <w:rsid w:val="006166E5"/>
    <w:rsid w:val="00616C58"/>
    <w:rsid w:val="00617E7E"/>
    <w:rsid w:val="006200A1"/>
    <w:rsid w:val="006202A2"/>
    <w:rsid w:val="00620390"/>
    <w:rsid w:val="00620436"/>
    <w:rsid w:val="00620BDF"/>
    <w:rsid w:val="006223E8"/>
    <w:rsid w:val="00622FC0"/>
    <w:rsid w:val="00623111"/>
    <w:rsid w:val="0062386A"/>
    <w:rsid w:val="00624474"/>
    <w:rsid w:val="00624AB7"/>
    <w:rsid w:val="00624DC8"/>
    <w:rsid w:val="00626C16"/>
    <w:rsid w:val="00626DD5"/>
    <w:rsid w:val="0062782C"/>
    <w:rsid w:val="00627FCE"/>
    <w:rsid w:val="00631076"/>
    <w:rsid w:val="00631793"/>
    <w:rsid w:val="00632870"/>
    <w:rsid w:val="0063287F"/>
    <w:rsid w:val="00632D32"/>
    <w:rsid w:val="00633B80"/>
    <w:rsid w:val="006350EF"/>
    <w:rsid w:val="00635C22"/>
    <w:rsid w:val="006369A5"/>
    <w:rsid w:val="00637517"/>
    <w:rsid w:val="00637723"/>
    <w:rsid w:val="00637777"/>
    <w:rsid w:val="00637A5C"/>
    <w:rsid w:val="006406E5"/>
    <w:rsid w:val="00641A96"/>
    <w:rsid w:val="00642321"/>
    <w:rsid w:val="00642625"/>
    <w:rsid w:val="00642F9B"/>
    <w:rsid w:val="006438B9"/>
    <w:rsid w:val="00643B4D"/>
    <w:rsid w:val="00643C5D"/>
    <w:rsid w:val="006442B3"/>
    <w:rsid w:val="006444E1"/>
    <w:rsid w:val="00645532"/>
    <w:rsid w:val="00645A2C"/>
    <w:rsid w:val="006468EE"/>
    <w:rsid w:val="006469ED"/>
    <w:rsid w:val="00646A13"/>
    <w:rsid w:val="00646E44"/>
    <w:rsid w:val="006479F1"/>
    <w:rsid w:val="00647EF5"/>
    <w:rsid w:val="00650F99"/>
    <w:rsid w:val="006516CE"/>
    <w:rsid w:val="00651E06"/>
    <w:rsid w:val="00651FC5"/>
    <w:rsid w:val="00652CC0"/>
    <w:rsid w:val="0065312F"/>
    <w:rsid w:val="00653195"/>
    <w:rsid w:val="0065332A"/>
    <w:rsid w:val="00653B0C"/>
    <w:rsid w:val="00653DC7"/>
    <w:rsid w:val="006547B2"/>
    <w:rsid w:val="006547F5"/>
    <w:rsid w:val="00656388"/>
    <w:rsid w:val="00656A90"/>
    <w:rsid w:val="006578AD"/>
    <w:rsid w:val="006579CE"/>
    <w:rsid w:val="00657E6A"/>
    <w:rsid w:val="00660191"/>
    <w:rsid w:val="0066187F"/>
    <w:rsid w:val="006628E8"/>
    <w:rsid w:val="00663636"/>
    <w:rsid w:val="00663BA6"/>
    <w:rsid w:val="006645CA"/>
    <w:rsid w:val="00664EFD"/>
    <w:rsid w:val="006656DF"/>
    <w:rsid w:val="00667373"/>
    <w:rsid w:val="00667D6D"/>
    <w:rsid w:val="00670AC8"/>
    <w:rsid w:val="00670AD4"/>
    <w:rsid w:val="00671277"/>
    <w:rsid w:val="00671320"/>
    <w:rsid w:val="006716E2"/>
    <w:rsid w:val="006719A0"/>
    <w:rsid w:val="006720AB"/>
    <w:rsid w:val="006725AD"/>
    <w:rsid w:val="00672B57"/>
    <w:rsid w:val="00672E7A"/>
    <w:rsid w:val="0067330C"/>
    <w:rsid w:val="00674A2A"/>
    <w:rsid w:val="00674F56"/>
    <w:rsid w:val="006759EF"/>
    <w:rsid w:val="0067618C"/>
    <w:rsid w:val="00676A4E"/>
    <w:rsid w:val="00680B6A"/>
    <w:rsid w:val="006813FB"/>
    <w:rsid w:val="00681531"/>
    <w:rsid w:val="006818C0"/>
    <w:rsid w:val="00681DAD"/>
    <w:rsid w:val="00682EDF"/>
    <w:rsid w:val="006837E6"/>
    <w:rsid w:val="00683AC5"/>
    <w:rsid w:val="00684AE6"/>
    <w:rsid w:val="006852E7"/>
    <w:rsid w:val="006869DB"/>
    <w:rsid w:val="0068757A"/>
    <w:rsid w:val="00691AC0"/>
    <w:rsid w:val="00692703"/>
    <w:rsid w:val="00692726"/>
    <w:rsid w:val="00692AE9"/>
    <w:rsid w:val="00692D1B"/>
    <w:rsid w:val="00693707"/>
    <w:rsid w:val="006937EB"/>
    <w:rsid w:val="00693967"/>
    <w:rsid w:val="00694982"/>
    <w:rsid w:val="00694A69"/>
    <w:rsid w:val="006951D4"/>
    <w:rsid w:val="00695649"/>
    <w:rsid w:val="00695FD4"/>
    <w:rsid w:val="006963C9"/>
    <w:rsid w:val="0069650E"/>
    <w:rsid w:val="006979D0"/>
    <w:rsid w:val="006A014F"/>
    <w:rsid w:val="006A0D2E"/>
    <w:rsid w:val="006A183E"/>
    <w:rsid w:val="006A29B5"/>
    <w:rsid w:val="006A2EFE"/>
    <w:rsid w:val="006A432D"/>
    <w:rsid w:val="006A4B49"/>
    <w:rsid w:val="006A4E46"/>
    <w:rsid w:val="006A4ECF"/>
    <w:rsid w:val="006A51B7"/>
    <w:rsid w:val="006A6E79"/>
    <w:rsid w:val="006B09E7"/>
    <w:rsid w:val="006B1355"/>
    <w:rsid w:val="006B14B3"/>
    <w:rsid w:val="006B1763"/>
    <w:rsid w:val="006B18CA"/>
    <w:rsid w:val="006B2135"/>
    <w:rsid w:val="006B299F"/>
    <w:rsid w:val="006B3EDA"/>
    <w:rsid w:val="006B45D9"/>
    <w:rsid w:val="006B4827"/>
    <w:rsid w:val="006B6694"/>
    <w:rsid w:val="006B78CC"/>
    <w:rsid w:val="006C0C5B"/>
    <w:rsid w:val="006C131F"/>
    <w:rsid w:val="006C1601"/>
    <w:rsid w:val="006C1C11"/>
    <w:rsid w:val="006C1F72"/>
    <w:rsid w:val="006C2D96"/>
    <w:rsid w:val="006C30A7"/>
    <w:rsid w:val="006C43DA"/>
    <w:rsid w:val="006C470C"/>
    <w:rsid w:val="006C4848"/>
    <w:rsid w:val="006C5B1F"/>
    <w:rsid w:val="006C65AC"/>
    <w:rsid w:val="006C6A64"/>
    <w:rsid w:val="006C7F2C"/>
    <w:rsid w:val="006D05C6"/>
    <w:rsid w:val="006D1467"/>
    <w:rsid w:val="006D237B"/>
    <w:rsid w:val="006D2D28"/>
    <w:rsid w:val="006D34B3"/>
    <w:rsid w:val="006D49C0"/>
    <w:rsid w:val="006D633B"/>
    <w:rsid w:val="006D72AC"/>
    <w:rsid w:val="006D7506"/>
    <w:rsid w:val="006D7643"/>
    <w:rsid w:val="006D77FA"/>
    <w:rsid w:val="006E06B5"/>
    <w:rsid w:val="006E0B89"/>
    <w:rsid w:val="006E0BAF"/>
    <w:rsid w:val="006E0E93"/>
    <w:rsid w:val="006E15CC"/>
    <w:rsid w:val="006E1B74"/>
    <w:rsid w:val="006E1E09"/>
    <w:rsid w:val="006E235A"/>
    <w:rsid w:val="006E24F2"/>
    <w:rsid w:val="006E2621"/>
    <w:rsid w:val="006E271A"/>
    <w:rsid w:val="006E2BD9"/>
    <w:rsid w:val="006E36ED"/>
    <w:rsid w:val="006E4EE5"/>
    <w:rsid w:val="006E52EB"/>
    <w:rsid w:val="006E6B7F"/>
    <w:rsid w:val="006E6D37"/>
    <w:rsid w:val="006E6E27"/>
    <w:rsid w:val="006E708C"/>
    <w:rsid w:val="006E7312"/>
    <w:rsid w:val="006F0CFA"/>
    <w:rsid w:val="006F0F35"/>
    <w:rsid w:val="006F1302"/>
    <w:rsid w:val="006F14F8"/>
    <w:rsid w:val="006F2024"/>
    <w:rsid w:val="006F2025"/>
    <w:rsid w:val="006F3204"/>
    <w:rsid w:val="006F379C"/>
    <w:rsid w:val="006F39F3"/>
    <w:rsid w:val="006F5D00"/>
    <w:rsid w:val="006F5D13"/>
    <w:rsid w:val="006F6EDB"/>
    <w:rsid w:val="006F7328"/>
    <w:rsid w:val="006F73A0"/>
    <w:rsid w:val="006F7406"/>
    <w:rsid w:val="006F768F"/>
    <w:rsid w:val="006F7A69"/>
    <w:rsid w:val="0070073F"/>
    <w:rsid w:val="00700F8C"/>
    <w:rsid w:val="0070132B"/>
    <w:rsid w:val="007016C1"/>
    <w:rsid w:val="00701F3A"/>
    <w:rsid w:val="00702147"/>
    <w:rsid w:val="007029A9"/>
    <w:rsid w:val="00703368"/>
    <w:rsid w:val="007036FB"/>
    <w:rsid w:val="00703ACC"/>
    <w:rsid w:val="0070454C"/>
    <w:rsid w:val="0070474F"/>
    <w:rsid w:val="00704E33"/>
    <w:rsid w:val="007053D1"/>
    <w:rsid w:val="00705AA0"/>
    <w:rsid w:val="00706B44"/>
    <w:rsid w:val="00706CA5"/>
    <w:rsid w:val="00706E78"/>
    <w:rsid w:val="00706F06"/>
    <w:rsid w:val="007070F5"/>
    <w:rsid w:val="007078AD"/>
    <w:rsid w:val="007104E6"/>
    <w:rsid w:val="00710A73"/>
    <w:rsid w:val="007117EB"/>
    <w:rsid w:val="007122E0"/>
    <w:rsid w:val="00712B23"/>
    <w:rsid w:val="00712B96"/>
    <w:rsid w:val="00713044"/>
    <w:rsid w:val="00713331"/>
    <w:rsid w:val="00713877"/>
    <w:rsid w:val="00713E05"/>
    <w:rsid w:val="0071425F"/>
    <w:rsid w:val="00715077"/>
    <w:rsid w:val="007172AE"/>
    <w:rsid w:val="0071761B"/>
    <w:rsid w:val="0071787A"/>
    <w:rsid w:val="0072050E"/>
    <w:rsid w:val="00721820"/>
    <w:rsid w:val="007232DB"/>
    <w:rsid w:val="00723728"/>
    <w:rsid w:val="0072372D"/>
    <w:rsid w:val="00723977"/>
    <w:rsid w:val="00725B7E"/>
    <w:rsid w:val="00726F8D"/>
    <w:rsid w:val="00726F8E"/>
    <w:rsid w:val="007302D9"/>
    <w:rsid w:val="007313E8"/>
    <w:rsid w:val="00731519"/>
    <w:rsid w:val="00733100"/>
    <w:rsid w:val="00734061"/>
    <w:rsid w:val="00734CEC"/>
    <w:rsid w:val="00735495"/>
    <w:rsid w:val="007359ED"/>
    <w:rsid w:val="007362D5"/>
    <w:rsid w:val="00737462"/>
    <w:rsid w:val="00737CD1"/>
    <w:rsid w:val="007402CC"/>
    <w:rsid w:val="0074075D"/>
    <w:rsid w:val="0074279F"/>
    <w:rsid w:val="00742D35"/>
    <w:rsid w:val="00743405"/>
    <w:rsid w:val="0074375C"/>
    <w:rsid w:val="00744A6E"/>
    <w:rsid w:val="00745185"/>
    <w:rsid w:val="00746B70"/>
    <w:rsid w:val="00746DF5"/>
    <w:rsid w:val="00746E42"/>
    <w:rsid w:val="00746E47"/>
    <w:rsid w:val="00746F4D"/>
    <w:rsid w:val="00747586"/>
    <w:rsid w:val="00747DE3"/>
    <w:rsid w:val="00750676"/>
    <w:rsid w:val="00750B5C"/>
    <w:rsid w:val="00750EBE"/>
    <w:rsid w:val="00751457"/>
    <w:rsid w:val="007518D2"/>
    <w:rsid w:val="0075221D"/>
    <w:rsid w:val="00752254"/>
    <w:rsid w:val="00752711"/>
    <w:rsid w:val="00752BC5"/>
    <w:rsid w:val="00752CE1"/>
    <w:rsid w:val="00753523"/>
    <w:rsid w:val="00753690"/>
    <w:rsid w:val="00755993"/>
    <w:rsid w:val="00755D8E"/>
    <w:rsid w:val="007568FB"/>
    <w:rsid w:val="00756DBA"/>
    <w:rsid w:val="007570A6"/>
    <w:rsid w:val="00757F25"/>
    <w:rsid w:val="007609B9"/>
    <w:rsid w:val="00760ADA"/>
    <w:rsid w:val="00760D92"/>
    <w:rsid w:val="00761014"/>
    <w:rsid w:val="00761D0E"/>
    <w:rsid w:val="00761D18"/>
    <w:rsid w:val="007622E7"/>
    <w:rsid w:val="00762463"/>
    <w:rsid w:val="007629F7"/>
    <w:rsid w:val="007636B5"/>
    <w:rsid w:val="00764204"/>
    <w:rsid w:val="00764518"/>
    <w:rsid w:val="00764A30"/>
    <w:rsid w:val="007653BA"/>
    <w:rsid w:val="00765713"/>
    <w:rsid w:val="00765BEE"/>
    <w:rsid w:val="007664E4"/>
    <w:rsid w:val="00766619"/>
    <w:rsid w:val="007669EF"/>
    <w:rsid w:val="00766AEA"/>
    <w:rsid w:val="00766CCA"/>
    <w:rsid w:val="007708D1"/>
    <w:rsid w:val="007710C2"/>
    <w:rsid w:val="00772B4A"/>
    <w:rsid w:val="00772E47"/>
    <w:rsid w:val="0077330C"/>
    <w:rsid w:val="007736C9"/>
    <w:rsid w:val="00774AB0"/>
    <w:rsid w:val="00774D32"/>
    <w:rsid w:val="00775318"/>
    <w:rsid w:val="0077597E"/>
    <w:rsid w:val="007763CC"/>
    <w:rsid w:val="007766EE"/>
    <w:rsid w:val="00776720"/>
    <w:rsid w:val="00777192"/>
    <w:rsid w:val="00777D58"/>
    <w:rsid w:val="007804AE"/>
    <w:rsid w:val="00780521"/>
    <w:rsid w:val="0078143B"/>
    <w:rsid w:val="00782384"/>
    <w:rsid w:val="00782E36"/>
    <w:rsid w:val="00783342"/>
    <w:rsid w:val="0078397D"/>
    <w:rsid w:val="0078491C"/>
    <w:rsid w:val="00784FCB"/>
    <w:rsid w:val="00785281"/>
    <w:rsid w:val="0078588B"/>
    <w:rsid w:val="0078634D"/>
    <w:rsid w:val="00786D39"/>
    <w:rsid w:val="0079016D"/>
    <w:rsid w:val="007903D1"/>
    <w:rsid w:val="00790890"/>
    <w:rsid w:val="007909A5"/>
    <w:rsid w:val="00790D08"/>
    <w:rsid w:val="007917C4"/>
    <w:rsid w:val="00791A76"/>
    <w:rsid w:val="00791B11"/>
    <w:rsid w:val="00792E60"/>
    <w:rsid w:val="007930ED"/>
    <w:rsid w:val="007935A8"/>
    <w:rsid w:val="00793C75"/>
    <w:rsid w:val="00795048"/>
    <w:rsid w:val="00795716"/>
    <w:rsid w:val="00795A7C"/>
    <w:rsid w:val="00796192"/>
    <w:rsid w:val="007962BC"/>
    <w:rsid w:val="00796993"/>
    <w:rsid w:val="00797819"/>
    <w:rsid w:val="0079798A"/>
    <w:rsid w:val="00797A68"/>
    <w:rsid w:val="00797E29"/>
    <w:rsid w:val="00797FB6"/>
    <w:rsid w:val="007A009E"/>
    <w:rsid w:val="007A0E76"/>
    <w:rsid w:val="007A110F"/>
    <w:rsid w:val="007A1524"/>
    <w:rsid w:val="007A20C1"/>
    <w:rsid w:val="007A2305"/>
    <w:rsid w:val="007A2E96"/>
    <w:rsid w:val="007A3A52"/>
    <w:rsid w:val="007A3B93"/>
    <w:rsid w:val="007A41A1"/>
    <w:rsid w:val="007A4792"/>
    <w:rsid w:val="007A5F63"/>
    <w:rsid w:val="007A6563"/>
    <w:rsid w:val="007A70DA"/>
    <w:rsid w:val="007A7347"/>
    <w:rsid w:val="007A7CA0"/>
    <w:rsid w:val="007A7DFF"/>
    <w:rsid w:val="007B0C78"/>
    <w:rsid w:val="007B15B7"/>
    <w:rsid w:val="007B1A86"/>
    <w:rsid w:val="007B1F1B"/>
    <w:rsid w:val="007B2795"/>
    <w:rsid w:val="007B2F10"/>
    <w:rsid w:val="007B6B55"/>
    <w:rsid w:val="007B734D"/>
    <w:rsid w:val="007C0327"/>
    <w:rsid w:val="007C0371"/>
    <w:rsid w:val="007C0753"/>
    <w:rsid w:val="007C2D86"/>
    <w:rsid w:val="007C679F"/>
    <w:rsid w:val="007C68C0"/>
    <w:rsid w:val="007C6C71"/>
    <w:rsid w:val="007C7870"/>
    <w:rsid w:val="007C7CB0"/>
    <w:rsid w:val="007C7DEE"/>
    <w:rsid w:val="007D1A65"/>
    <w:rsid w:val="007D1B92"/>
    <w:rsid w:val="007D1B95"/>
    <w:rsid w:val="007D20BA"/>
    <w:rsid w:val="007D24BD"/>
    <w:rsid w:val="007D2DA2"/>
    <w:rsid w:val="007D2F15"/>
    <w:rsid w:val="007D37F9"/>
    <w:rsid w:val="007D5235"/>
    <w:rsid w:val="007D523E"/>
    <w:rsid w:val="007D5869"/>
    <w:rsid w:val="007D5B46"/>
    <w:rsid w:val="007D5EBF"/>
    <w:rsid w:val="007D698F"/>
    <w:rsid w:val="007D6A0B"/>
    <w:rsid w:val="007E024C"/>
    <w:rsid w:val="007E05C0"/>
    <w:rsid w:val="007E0FEE"/>
    <w:rsid w:val="007E1CA4"/>
    <w:rsid w:val="007E2EA0"/>
    <w:rsid w:val="007E38B3"/>
    <w:rsid w:val="007E4AC3"/>
    <w:rsid w:val="007E4DC3"/>
    <w:rsid w:val="007E577E"/>
    <w:rsid w:val="007E60D3"/>
    <w:rsid w:val="007E6BCA"/>
    <w:rsid w:val="007E7F97"/>
    <w:rsid w:val="007F08F3"/>
    <w:rsid w:val="007F0A23"/>
    <w:rsid w:val="007F0B07"/>
    <w:rsid w:val="007F0F55"/>
    <w:rsid w:val="007F1169"/>
    <w:rsid w:val="007F1499"/>
    <w:rsid w:val="007F156A"/>
    <w:rsid w:val="007F1AD0"/>
    <w:rsid w:val="007F4266"/>
    <w:rsid w:val="007F493E"/>
    <w:rsid w:val="007F5193"/>
    <w:rsid w:val="007F58E2"/>
    <w:rsid w:val="007F5A43"/>
    <w:rsid w:val="007F5FCA"/>
    <w:rsid w:val="007F5FD2"/>
    <w:rsid w:val="007F6FF5"/>
    <w:rsid w:val="007F7177"/>
    <w:rsid w:val="007F7B4A"/>
    <w:rsid w:val="007F7E0B"/>
    <w:rsid w:val="00800576"/>
    <w:rsid w:val="00800820"/>
    <w:rsid w:val="00801594"/>
    <w:rsid w:val="008026F9"/>
    <w:rsid w:val="00802CFF"/>
    <w:rsid w:val="00803599"/>
    <w:rsid w:val="008036F9"/>
    <w:rsid w:val="00803AA2"/>
    <w:rsid w:val="00803C35"/>
    <w:rsid w:val="00804087"/>
    <w:rsid w:val="00804663"/>
    <w:rsid w:val="0080545C"/>
    <w:rsid w:val="00806197"/>
    <w:rsid w:val="00806275"/>
    <w:rsid w:val="0080674F"/>
    <w:rsid w:val="008114C0"/>
    <w:rsid w:val="00811E2D"/>
    <w:rsid w:val="0081264B"/>
    <w:rsid w:val="00813205"/>
    <w:rsid w:val="00813FCF"/>
    <w:rsid w:val="00814848"/>
    <w:rsid w:val="00814AEC"/>
    <w:rsid w:val="00814FAF"/>
    <w:rsid w:val="0081541D"/>
    <w:rsid w:val="0081664B"/>
    <w:rsid w:val="0081794B"/>
    <w:rsid w:val="00817B55"/>
    <w:rsid w:val="00817CAF"/>
    <w:rsid w:val="008211F6"/>
    <w:rsid w:val="0082222E"/>
    <w:rsid w:val="00822D3C"/>
    <w:rsid w:val="00822EE2"/>
    <w:rsid w:val="008245AC"/>
    <w:rsid w:val="00824A41"/>
    <w:rsid w:val="00824C2A"/>
    <w:rsid w:val="00824FAE"/>
    <w:rsid w:val="00825116"/>
    <w:rsid w:val="008251E1"/>
    <w:rsid w:val="00825784"/>
    <w:rsid w:val="0082644A"/>
    <w:rsid w:val="00826E37"/>
    <w:rsid w:val="00827575"/>
    <w:rsid w:val="00827654"/>
    <w:rsid w:val="00830612"/>
    <w:rsid w:val="00830DF1"/>
    <w:rsid w:val="00832284"/>
    <w:rsid w:val="008329F6"/>
    <w:rsid w:val="00832A5C"/>
    <w:rsid w:val="00833C86"/>
    <w:rsid w:val="008340C0"/>
    <w:rsid w:val="00834604"/>
    <w:rsid w:val="0083494D"/>
    <w:rsid w:val="00835F8F"/>
    <w:rsid w:val="00836689"/>
    <w:rsid w:val="008372A4"/>
    <w:rsid w:val="00837DFD"/>
    <w:rsid w:val="0084022F"/>
    <w:rsid w:val="00840472"/>
    <w:rsid w:val="008415C5"/>
    <w:rsid w:val="008416B3"/>
    <w:rsid w:val="008418D4"/>
    <w:rsid w:val="008418DA"/>
    <w:rsid w:val="00842CCE"/>
    <w:rsid w:val="00843871"/>
    <w:rsid w:val="0084402B"/>
    <w:rsid w:val="008446EB"/>
    <w:rsid w:val="008451AF"/>
    <w:rsid w:val="00845C44"/>
    <w:rsid w:val="00846E20"/>
    <w:rsid w:val="00846FC7"/>
    <w:rsid w:val="008473C1"/>
    <w:rsid w:val="0085064A"/>
    <w:rsid w:val="00851117"/>
    <w:rsid w:val="008514EC"/>
    <w:rsid w:val="008514F7"/>
    <w:rsid w:val="00851876"/>
    <w:rsid w:val="00852D44"/>
    <w:rsid w:val="00852D86"/>
    <w:rsid w:val="008534CF"/>
    <w:rsid w:val="008546D8"/>
    <w:rsid w:val="00855A88"/>
    <w:rsid w:val="0085603A"/>
    <w:rsid w:val="008569A9"/>
    <w:rsid w:val="00856A66"/>
    <w:rsid w:val="00860A61"/>
    <w:rsid w:val="00860C14"/>
    <w:rsid w:val="00860D92"/>
    <w:rsid w:val="00860EA9"/>
    <w:rsid w:val="00861E03"/>
    <w:rsid w:val="00862F59"/>
    <w:rsid w:val="0086305F"/>
    <w:rsid w:val="008636F3"/>
    <w:rsid w:val="00864772"/>
    <w:rsid w:val="00864ECC"/>
    <w:rsid w:val="00864F7C"/>
    <w:rsid w:val="0086683D"/>
    <w:rsid w:val="00866BB2"/>
    <w:rsid w:val="00866FDF"/>
    <w:rsid w:val="00867D9E"/>
    <w:rsid w:val="008712D7"/>
    <w:rsid w:val="0087155A"/>
    <w:rsid w:val="008727C7"/>
    <w:rsid w:val="00872875"/>
    <w:rsid w:val="008729DC"/>
    <w:rsid w:val="00872FEE"/>
    <w:rsid w:val="0087303C"/>
    <w:rsid w:val="00873580"/>
    <w:rsid w:val="008740E8"/>
    <w:rsid w:val="00874F0D"/>
    <w:rsid w:val="00875092"/>
    <w:rsid w:val="00875BED"/>
    <w:rsid w:val="008773DD"/>
    <w:rsid w:val="00877F0F"/>
    <w:rsid w:val="0088055F"/>
    <w:rsid w:val="00881D7F"/>
    <w:rsid w:val="00882085"/>
    <w:rsid w:val="008823B5"/>
    <w:rsid w:val="008826F9"/>
    <w:rsid w:val="008833B1"/>
    <w:rsid w:val="00883415"/>
    <w:rsid w:val="0088342A"/>
    <w:rsid w:val="008840E6"/>
    <w:rsid w:val="008843BF"/>
    <w:rsid w:val="00884763"/>
    <w:rsid w:val="00884866"/>
    <w:rsid w:val="0088503B"/>
    <w:rsid w:val="00885103"/>
    <w:rsid w:val="00885488"/>
    <w:rsid w:val="008854D4"/>
    <w:rsid w:val="0088661E"/>
    <w:rsid w:val="00886693"/>
    <w:rsid w:val="008876BF"/>
    <w:rsid w:val="008916D3"/>
    <w:rsid w:val="00891CE2"/>
    <w:rsid w:val="00895058"/>
    <w:rsid w:val="008960E3"/>
    <w:rsid w:val="008A0021"/>
    <w:rsid w:val="008A18F7"/>
    <w:rsid w:val="008A1BE0"/>
    <w:rsid w:val="008A1DC8"/>
    <w:rsid w:val="008A3001"/>
    <w:rsid w:val="008A3233"/>
    <w:rsid w:val="008A3A2F"/>
    <w:rsid w:val="008A3FC3"/>
    <w:rsid w:val="008A4215"/>
    <w:rsid w:val="008A4D8D"/>
    <w:rsid w:val="008A5240"/>
    <w:rsid w:val="008A572C"/>
    <w:rsid w:val="008B1E4B"/>
    <w:rsid w:val="008B1E85"/>
    <w:rsid w:val="008B2919"/>
    <w:rsid w:val="008B2A75"/>
    <w:rsid w:val="008B356C"/>
    <w:rsid w:val="008B3601"/>
    <w:rsid w:val="008B374C"/>
    <w:rsid w:val="008B3C92"/>
    <w:rsid w:val="008B3D9D"/>
    <w:rsid w:val="008B3DEA"/>
    <w:rsid w:val="008B3FE7"/>
    <w:rsid w:val="008B4208"/>
    <w:rsid w:val="008B4E74"/>
    <w:rsid w:val="008B51B7"/>
    <w:rsid w:val="008B59D1"/>
    <w:rsid w:val="008B6597"/>
    <w:rsid w:val="008B6D0F"/>
    <w:rsid w:val="008B6F58"/>
    <w:rsid w:val="008B7836"/>
    <w:rsid w:val="008B7E0E"/>
    <w:rsid w:val="008B7E83"/>
    <w:rsid w:val="008C07D8"/>
    <w:rsid w:val="008C0C2C"/>
    <w:rsid w:val="008C1BD0"/>
    <w:rsid w:val="008C28BA"/>
    <w:rsid w:val="008C2EAD"/>
    <w:rsid w:val="008C3231"/>
    <w:rsid w:val="008C3B8F"/>
    <w:rsid w:val="008C3F5F"/>
    <w:rsid w:val="008C3FEE"/>
    <w:rsid w:val="008C445C"/>
    <w:rsid w:val="008C4735"/>
    <w:rsid w:val="008C4D8F"/>
    <w:rsid w:val="008C53E6"/>
    <w:rsid w:val="008C5623"/>
    <w:rsid w:val="008C5CB4"/>
    <w:rsid w:val="008C607E"/>
    <w:rsid w:val="008C68AD"/>
    <w:rsid w:val="008C6A01"/>
    <w:rsid w:val="008C6F57"/>
    <w:rsid w:val="008C7421"/>
    <w:rsid w:val="008D11F0"/>
    <w:rsid w:val="008D1C5B"/>
    <w:rsid w:val="008D1DAF"/>
    <w:rsid w:val="008D21B3"/>
    <w:rsid w:val="008D2E33"/>
    <w:rsid w:val="008D33A5"/>
    <w:rsid w:val="008D37E2"/>
    <w:rsid w:val="008D3943"/>
    <w:rsid w:val="008D40F6"/>
    <w:rsid w:val="008D4E58"/>
    <w:rsid w:val="008D4F6B"/>
    <w:rsid w:val="008D60F1"/>
    <w:rsid w:val="008D6397"/>
    <w:rsid w:val="008D67A6"/>
    <w:rsid w:val="008E01BF"/>
    <w:rsid w:val="008E0441"/>
    <w:rsid w:val="008E09CF"/>
    <w:rsid w:val="008E11F0"/>
    <w:rsid w:val="008E29EA"/>
    <w:rsid w:val="008E3146"/>
    <w:rsid w:val="008E31D4"/>
    <w:rsid w:val="008E44E8"/>
    <w:rsid w:val="008E5DAE"/>
    <w:rsid w:val="008E6279"/>
    <w:rsid w:val="008E6A55"/>
    <w:rsid w:val="008E6FC3"/>
    <w:rsid w:val="008E711D"/>
    <w:rsid w:val="008F1D70"/>
    <w:rsid w:val="008F225D"/>
    <w:rsid w:val="008F289B"/>
    <w:rsid w:val="008F28F7"/>
    <w:rsid w:val="008F3BE1"/>
    <w:rsid w:val="008F3C2D"/>
    <w:rsid w:val="008F4607"/>
    <w:rsid w:val="008F4B6A"/>
    <w:rsid w:val="008F4ECB"/>
    <w:rsid w:val="008F4F35"/>
    <w:rsid w:val="008F5694"/>
    <w:rsid w:val="008F5D60"/>
    <w:rsid w:val="008F68F1"/>
    <w:rsid w:val="008F7E87"/>
    <w:rsid w:val="00900592"/>
    <w:rsid w:val="00901DBF"/>
    <w:rsid w:val="00901F53"/>
    <w:rsid w:val="009023EC"/>
    <w:rsid w:val="00902BF6"/>
    <w:rsid w:val="009032EC"/>
    <w:rsid w:val="00903C77"/>
    <w:rsid w:val="00905A89"/>
    <w:rsid w:val="00905E7B"/>
    <w:rsid w:val="009061AC"/>
    <w:rsid w:val="00906D36"/>
    <w:rsid w:val="00906E95"/>
    <w:rsid w:val="00906F50"/>
    <w:rsid w:val="00907208"/>
    <w:rsid w:val="009072F8"/>
    <w:rsid w:val="009104FB"/>
    <w:rsid w:val="0091140C"/>
    <w:rsid w:val="009119EF"/>
    <w:rsid w:val="00911B52"/>
    <w:rsid w:val="0091333E"/>
    <w:rsid w:val="00914373"/>
    <w:rsid w:val="0091496A"/>
    <w:rsid w:val="00914BA3"/>
    <w:rsid w:val="0091548B"/>
    <w:rsid w:val="00916FBF"/>
    <w:rsid w:val="009172F7"/>
    <w:rsid w:val="00920309"/>
    <w:rsid w:val="00920341"/>
    <w:rsid w:val="009207D9"/>
    <w:rsid w:val="00921BAB"/>
    <w:rsid w:val="009225F4"/>
    <w:rsid w:val="00922A9D"/>
    <w:rsid w:val="00922B39"/>
    <w:rsid w:val="00922F56"/>
    <w:rsid w:val="00922FCA"/>
    <w:rsid w:val="0092353F"/>
    <w:rsid w:val="0092428B"/>
    <w:rsid w:val="00924415"/>
    <w:rsid w:val="00925723"/>
    <w:rsid w:val="009258A2"/>
    <w:rsid w:val="00925A07"/>
    <w:rsid w:val="00925AB2"/>
    <w:rsid w:val="00926531"/>
    <w:rsid w:val="00927478"/>
    <w:rsid w:val="00927DB5"/>
    <w:rsid w:val="00927EFA"/>
    <w:rsid w:val="009304C4"/>
    <w:rsid w:val="009305D5"/>
    <w:rsid w:val="00931C41"/>
    <w:rsid w:val="00932B05"/>
    <w:rsid w:val="009331F1"/>
    <w:rsid w:val="00933D10"/>
    <w:rsid w:val="00935579"/>
    <w:rsid w:val="00936B6F"/>
    <w:rsid w:val="00936F32"/>
    <w:rsid w:val="00937080"/>
    <w:rsid w:val="00937470"/>
    <w:rsid w:val="009375A6"/>
    <w:rsid w:val="00937952"/>
    <w:rsid w:val="00937C8C"/>
    <w:rsid w:val="00937E7E"/>
    <w:rsid w:val="009403B5"/>
    <w:rsid w:val="009403E9"/>
    <w:rsid w:val="0094080D"/>
    <w:rsid w:val="00940EB7"/>
    <w:rsid w:val="00941423"/>
    <w:rsid w:val="00941B84"/>
    <w:rsid w:val="00942AAE"/>
    <w:rsid w:val="00942E4D"/>
    <w:rsid w:val="00943BFC"/>
    <w:rsid w:val="00943E8B"/>
    <w:rsid w:val="00944F27"/>
    <w:rsid w:val="009469E1"/>
    <w:rsid w:val="009470E0"/>
    <w:rsid w:val="00947529"/>
    <w:rsid w:val="00950E42"/>
    <w:rsid w:val="0095148E"/>
    <w:rsid w:val="00951816"/>
    <w:rsid w:val="00951C9F"/>
    <w:rsid w:val="009521B3"/>
    <w:rsid w:val="00952CA2"/>
    <w:rsid w:val="00953665"/>
    <w:rsid w:val="00954333"/>
    <w:rsid w:val="00954798"/>
    <w:rsid w:val="00956286"/>
    <w:rsid w:val="00956AE2"/>
    <w:rsid w:val="0095727F"/>
    <w:rsid w:val="009573F8"/>
    <w:rsid w:val="00960401"/>
    <w:rsid w:val="00960D63"/>
    <w:rsid w:val="00960FE5"/>
    <w:rsid w:val="00961820"/>
    <w:rsid w:val="00961DCD"/>
    <w:rsid w:val="009621EB"/>
    <w:rsid w:val="0096284B"/>
    <w:rsid w:val="009630B6"/>
    <w:rsid w:val="00964502"/>
    <w:rsid w:val="0096558D"/>
    <w:rsid w:val="00965A4A"/>
    <w:rsid w:val="00965C86"/>
    <w:rsid w:val="009672CD"/>
    <w:rsid w:val="00967566"/>
    <w:rsid w:val="009678B6"/>
    <w:rsid w:val="0097103A"/>
    <w:rsid w:val="0097211C"/>
    <w:rsid w:val="00973C00"/>
    <w:rsid w:val="00973C9A"/>
    <w:rsid w:val="00973EFE"/>
    <w:rsid w:val="009778AC"/>
    <w:rsid w:val="00977F83"/>
    <w:rsid w:val="00980E6C"/>
    <w:rsid w:val="009811BD"/>
    <w:rsid w:val="009812DB"/>
    <w:rsid w:val="00981C46"/>
    <w:rsid w:val="0098283E"/>
    <w:rsid w:val="00982D61"/>
    <w:rsid w:val="009831DC"/>
    <w:rsid w:val="00984529"/>
    <w:rsid w:val="00985363"/>
    <w:rsid w:val="00985ABD"/>
    <w:rsid w:val="00986824"/>
    <w:rsid w:val="00986827"/>
    <w:rsid w:val="00986B36"/>
    <w:rsid w:val="00986FCC"/>
    <w:rsid w:val="0098754D"/>
    <w:rsid w:val="009909C7"/>
    <w:rsid w:val="00990ABA"/>
    <w:rsid w:val="00991B44"/>
    <w:rsid w:val="00992CA1"/>
    <w:rsid w:val="00992EA6"/>
    <w:rsid w:val="0099493A"/>
    <w:rsid w:val="00995DFD"/>
    <w:rsid w:val="0099643D"/>
    <w:rsid w:val="00996836"/>
    <w:rsid w:val="00996970"/>
    <w:rsid w:val="00996A7F"/>
    <w:rsid w:val="00997C64"/>
    <w:rsid w:val="009A08BB"/>
    <w:rsid w:val="009A0A78"/>
    <w:rsid w:val="009A259F"/>
    <w:rsid w:val="009A347D"/>
    <w:rsid w:val="009A3A75"/>
    <w:rsid w:val="009A3BAD"/>
    <w:rsid w:val="009A44F9"/>
    <w:rsid w:val="009A5116"/>
    <w:rsid w:val="009A55D2"/>
    <w:rsid w:val="009A57B1"/>
    <w:rsid w:val="009A651D"/>
    <w:rsid w:val="009A67FF"/>
    <w:rsid w:val="009B0547"/>
    <w:rsid w:val="009B1178"/>
    <w:rsid w:val="009B1D77"/>
    <w:rsid w:val="009B3E97"/>
    <w:rsid w:val="009B4155"/>
    <w:rsid w:val="009B4383"/>
    <w:rsid w:val="009B68C7"/>
    <w:rsid w:val="009B72C5"/>
    <w:rsid w:val="009B7690"/>
    <w:rsid w:val="009C0C3F"/>
    <w:rsid w:val="009C0F63"/>
    <w:rsid w:val="009C140D"/>
    <w:rsid w:val="009C19E8"/>
    <w:rsid w:val="009C2078"/>
    <w:rsid w:val="009C20D7"/>
    <w:rsid w:val="009C27D1"/>
    <w:rsid w:val="009C293E"/>
    <w:rsid w:val="009C29A1"/>
    <w:rsid w:val="009C2C09"/>
    <w:rsid w:val="009C3F9E"/>
    <w:rsid w:val="009C45A4"/>
    <w:rsid w:val="009C462B"/>
    <w:rsid w:val="009C547C"/>
    <w:rsid w:val="009C5836"/>
    <w:rsid w:val="009C5843"/>
    <w:rsid w:val="009C61E9"/>
    <w:rsid w:val="009D05B9"/>
    <w:rsid w:val="009D17AE"/>
    <w:rsid w:val="009D4E6E"/>
    <w:rsid w:val="009D4ECD"/>
    <w:rsid w:val="009D5043"/>
    <w:rsid w:val="009D5171"/>
    <w:rsid w:val="009D530E"/>
    <w:rsid w:val="009D5D9D"/>
    <w:rsid w:val="009D5EDA"/>
    <w:rsid w:val="009D6228"/>
    <w:rsid w:val="009D72C6"/>
    <w:rsid w:val="009D72E3"/>
    <w:rsid w:val="009D7738"/>
    <w:rsid w:val="009D7ED0"/>
    <w:rsid w:val="009E02B2"/>
    <w:rsid w:val="009E1485"/>
    <w:rsid w:val="009E1753"/>
    <w:rsid w:val="009E1D7C"/>
    <w:rsid w:val="009E1F40"/>
    <w:rsid w:val="009E3553"/>
    <w:rsid w:val="009E36B0"/>
    <w:rsid w:val="009E4797"/>
    <w:rsid w:val="009E72B9"/>
    <w:rsid w:val="009E7511"/>
    <w:rsid w:val="009F0B5F"/>
    <w:rsid w:val="009F2856"/>
    <w:rsid w:val="009F2DDC"/>
    <w:rsid w:val="009F3149"/>
    <w:rsid w:val="009F50CD"/>
    <w:rsid w:val="009F5605"/>
    <w:rsid w:val="009F5A20"/>
    <w:rsid w:val="009F6025"/>
    <w:rsid w:val="009F6796"/>
    <w:rsid w:val="009F6DA1"/>
    <w:rsid w:val="009F72E5"/>
    <w:rsid w:val="009F74D1"/>
    <w:rsid w:val="009F787F"/>
    <w:rsid w:val="009F7EDF"/>
    <w:rsid w:val="00A00023"/>
    <w:rsid w:val="00A00068"/>
    <w:rsid w:val="00A0006C"/>
    <w:rsid w:val="00A0014C"/>
    <w:rsid w:val="00A00E1C"/>
    <w:rsid w:val="00A011CB"/>
    <w:rsid w:val="00A0185B"/>
    <w:rsid w:val="00A0209B"/>
    <w:rsid w:val="00A02427"/>
    <w:rsid w:val="00A0289E"/>
    <w:rsid w:val="00A0305E"/>
    <w:rsid w:val="00A05C78"/>
    <w:rsid w:val="00A06F09"/>
    <w:rsid w:val="00A079D6"/>
    <w:rsid w:val="00A10088"/>
    <w:rsid w:val="00A10F40"/>
    <w:rsid w:val="00A117D9"/>
    <w:rsid w:val="00A127A0"/>
    <w:rsid w:val="00A12E0D"/>
    <w:rsid w:val="00A13794"/>
    <w:rsid w:val="00A13EF8"/>
    <w:rsid w:val="00A14FC8"/>
    <w:rsid w:val="00A15FD3"/>
    <w:rsid w:val="00A16140"/>
    <w:rsid w:val="00A1656C"/>
    <w:rsid w:val="00A16948"/>
    <w:rsid w:val="00A16DBE"/>
    <w:rsid w:val="00A16F74"/>
    <w:rsid w:val="00A17119"/>
    <w:rsid w:val="00A21394"/>
    <w:rsid w:val="00A217E5"/>
    <w:rsid w:val="00A21E9A"/>
    <w:rsid w:val="00A231AC"/>
    <w:rsid w:val="00A234E0"/>
    <w:rsid w:val="00A23D09"/>
    <w:rsid w:val="00A23E29"/>
    <w:rsid w:val="00A247B0"/>
    <w:rsid w:val="00A24F0D"/>
    <w:rsid w:val="00A251FC"/>
    <w:rsid w:val="00A26166"/>
    <w:rsid w:val="00A2634B"/>
    <w:rsid w:val="00A27CAF"/>
    <w:rsid w:val="00A27DDD"/>
    <w:rsid w:val="00A3013F"/>
    <w:rsid w:val="00A307A0"/>
    <w:rsid w:val="00A322DF"/>
    <w:rsid w:val="00A323F6"/>
    <w:rsid w:val="00A3279E"/>
    <w:rsid w:val="00A32DA3"/>
    <w:rsid w:val="00A32E83"/>
    <w:rsid w:val="00A33087"/>
    <w:rsid w:val="00A334CE"/>
    <w:rsid w:val="00A337A7"/>
    <w:rsid w:val="00A33951"/>
    <w:rsid w:val="00A33C93"/>
    <w:rsid w:val="00A34CEF"/>
    <w:rsid w:val="00A34D06"/>
    <w:rsid w:val="00A3524F"/>
    <w:rsid w:val="00A35AE6"/>
    <w:rsid w:val="00A36498"/>
    <w:rsid w:val="00A365BD"/>
    <w:rsid w:val="00A371DE"/>
    <w:rsid w:val="00A37689"/>
    <w:rsid w:val="00A37C00"/>
    <w:rsid w:val="00A41026"/>
    <w:rsid w:val="00A42ED4"/>
    <w:rsid w:val="00A43574"/>
    <w:rsid w:val="00A43874"/>
    <w:rsid w:val="00A43B65"/>
    <w:rsid w:val="00A44780"/>
    <w:rsid w:val="00A44A1C"/>
    <w:rsid w:val="00A45F72"/>
    <w:rsid w:val="00A463AA"/>
    <w:rsid w:val="00A47238"/>
    <w:rsid w:val="00A47247"/>
    <w:rsid w:val="00A474B2"/>
    <w:rsid w:val="00A47AB8"/>
    <w:rsid w:val="00A50563"/>
    <w:rsid w:val="00A50871"/>
    <w:rsid w:val="00A51AA0"/>
    <w:rsid w:val="00A52289"/>
    <w:rsid w:val="00A52C88"/>
    <w:rsid w:val="00A538FA"/>
    <w:rsid w:val="00A5473D"/>
    <w:rsid w:val="00A54953"/>
    <w:rsid w:val="00A54E01"/>
    <w:rsid w:val="00A5553A"/>
    <w:rsid w:val="00A55B24"/>
    <w:rsid w:val="00A55F29"/>
    <w:rsid w:val="00A56980"/>
    <w:rsid w:val="00A57499"/>
    <w:rsid w:val="00A57859"/>
    <w:rsid w:val="00A57A27"/>
    <w:rsid w:val="00A57B7F"/>
    <w:rsid w:val="00A6056E"/>
    <w:rsid w:val="00A607AB"/>
    <w:rsid w:val="00A611B7"/>
    <w:rsid w:val="00A61642"/>
    <w:rsid w:val="00A62171"/>
    <w:rsid w:val="00A62D21"/>
    <w:rsid w:val="00A62E75"/>
    <w:rsid w:val="00A63639"/>
    <w:rsid w:val="00A63A59"/>
    <w:rsid w:val="00A63ABB"/>
    <w:rsid w:val="00A63CBD"/>
    <w:rsid w:val="00A64159"/>
    <w:rsid w:val="00A642C7"/>
    <w:rsid w:val="00A6521C"/>
    <w:rsid w:val="00A656FA"/>
    <w:rsid w:val="00A658A7"/>
    <w:rsid w:val="00A66082"/>
    <w:rsid w:val="00A66F4E"/>
    <w:rsid w:val="00A67B0E"/>
    <w:rsid w:val="00A706B3"/>
    <w:rsid w:val="00A70960"/>
    <w:rsid w:val="00A71E91"/>
    <w:rsid w:val="00A74448"/>
    <w:rsid w:val="00A74453"/>
    <w:rsid w:val="00A74F79"/>
    <w:rsid w:val="00A754AA"/>
    <w:rsid w:val="00A75603"/>
    <w:rsid w:val="00A758AB"/>
    <w:rsid w:val="00A75E7C"/>
    <w:rsid w:val="00A76903"/>
    <w:rsid w:val="00A77143"/>
    <w:rsid w:val="00A77954"/>
    <w:rsid w:val="00A77DD9"/>
    <w:rsid w:val="00A77ED4"/>
    <w:rsid w:val="00A81438"/>
    <w:rsid w:val="00A81514"/>
    <w:rsid w:val="00A81D34"/>
    <w:rsid w:val="00A826EC"/>
    <w:rsid w:val="00A82811"/>
    <w:rsid w:val="00A828A4"/>
    <w:rsid w:val="00A82BDE"/>
    <w:rsid w:val="00A82D29"/>
    <w:rsid w:val="00A83223"/>
    <w:rsid w:val="00A834D5"/>
    <w:rsid w:val="00A83C1D"/>
    <w:rsid w:val="00A84376"/>
    <w:rsid w:val="00A85218"/>
    <w:rsid w:val="00A859EE"/>
    <w:rsid w:val="00A86DD4"/>
    <w:rsid w:val="00A87C19"/>
    <w:rsid w:val="00A90A58"/>
    <w:rsid w:val="00A9170E"/>
    <w:rsid w:val="00A91893"/>
    <w:rsid w:val="00A91A23"/>
    <w:rsid w:val="00A92FBF"/>
    <w:rsid w:val="00A93178"/>
    <w:rsid w:val="00A936FD"/>
    <w:rsid w:val="00A95AF1"/>
    <w:rsid w:val="00A95F0D"/>
    <w:rsid w:val="00A97460"/>
    <w:rsid w:val="00A97582"/>
    <w:rsid w:val="00AA06D2"/>
    <w:rsid w:val="00AA1ABB"/>
    <w:rsid w:val="00AA1E57"/>
    <w:rsid w:val="00AA263D"/>
    <w:rsid w:val="00AA2A71"/>
    <w:rsid w:val="00AA2B6C"/>
    <w:rsid w:val="00AA2F13"/>
    <w:rsid w:val="00AA327B"/>
    <w:rsid w:val="00AA397F"/>
    <w:rsid w:val="00AA3A31"/>
    <w:rsid w:val="00AA3BEB"/>
    <w:rsid w:val="00AA3EBB"/>
    <w:rsid w:val="00AA4334"/>
    <w:rsid w:val="00AB039A"/>
    <w:rsid w:val="00AB0EBB"/>
    <w:rsid w:val="00AB186D"/>
    <w:rsid w:val="00AB2085"/>
    <w:rsid w:val="00AB248A"/>
    <w:rsid w:val="00AB270C"/>
    <w:rsid w:val="00AB2DB1"/>
    <w:rsid w:val="00AB3255"/>
    <w:rsid w:val="00AB4A90"/>
    <w:rsid w:val="00AB5465"/>
    <w:rsid w:val="00AB5567"/>
    <w:rsid w:val="00AB67F4"/>
    <w:rsid w:val="00AB779F"/>
    <w:rsid w:val="00AB7898"/>
    <w:rsid w:val="00AC0497"/>
    <w:rsid w:val="00AC063C"/>
    <w:rsid w:val="00AC0BE9"/>
    <w:rsid w:val="00AC0EFA"/>
    <w:rsid w:val="00AC1649"/>
    <w:rsid w:val="00AC1DA6"/>
    <w:rsid w:val="00AC272F"/>
    <w:rsid w:val="00AC3B3D"/>
    <w:rsid w:val="00AC3B5A"/>
    <w:rsid w:val="00AC3FF7"/>
    <w:rsid w:val="00AC4D98"/>
    <w:rsid w:val="00AC5299"/>
    <w:rsid w:val="00AC531C"/>
    <w:rsid w:val="00AC5B55"/>
    <w:rsid w:val="00AC675B"/>
    <w:rsid w:val="00AC7642"/>
    <w:rsid w:val="00AD01B7"/>
    <w:rsid w:val="00AD0DE8"/>
    <w:rsid w:val="00AD142C"/>
    <w:rsid w:val="00AD1824"/>
    <w:rsid w:val="00AD18ED"/>
    <w:rsid w:val="00AD1EC6"/>
    <w:rsid w:val="00AD2DC8"/>
    <w:rsid w:val="00AD3294"/>
    <w:rsid w:val="00AD3311"/>
    <w:rsid w:val="00AD43D6"/>
    <w:rsid w:val="00AD4F5B"/>
    <w:rsid w:val="00AD59BA"/>
    <w:rsid w:val="00AD5A74"/>
    <w:rsid w:val="00AD6883"/>
    <w:rsid w:val="00AD711E"/>
    <w:rsid w:val="00AD7B44"/>
    <w:rsid w:val="00AD7CBA"/>
    <w:rsid w:val="00AE138B"/>
    <w:rsid w:val="00AE1FE6"/>
    <w:rsid w:val="00AE31B7"/>
    <w:rsid w:val="00AE3401"/>
    <w:rsid w:val="00AE468A"/>
    <w:rsid w:val="00AE4814"/>
    <w:rsid w:val="00AE4B6A"/>
    <w:rsid w:val="00AE51E5"/>
    <w:rsid w:val="00AE537E"/>
    <w:rsid w:val="00AE5993"/>
    <w:rsid w:val="00AE7098"/>
    <w:rsid w:val="00AE7509"/>
    <w:rsid w:val="00AE7EF3"/>
    <w:rsid w:val="00AF018D"/>
    <w:rsid w:val="00AF0390"/>
    <w:rsid w:val="00AF1DCF"/>
    <w:rsid w:val="00AF2555"/>
    <w:rsid w:val="00AF3B92"/>
    <w:rsid w:val="00AF3BB8"/>
    <w:rsid w:val="00AF3E89"/>
    <w:rsid w:val="00AF40A8"/>
    <w:rsid w:val="00AF5175"/>
    <w:rsid w:val="00AF64A8"/>
    <w:rsid w:val="00AF68E0"/>
    <w:rsid w:val="00AF700D"/>
    <w:rsid w:val="00AF74AE"/>
    <w:rsid w:val="00AF769B"/>
    <w:rsid w:val="00B00428"/>
    <w:rsid w:val="00B00DB5"/>
    <w:rsid w:val="00B01105"/>
    <w:rsid w:val="00B01285"/>
    <w:rsid w:val="00B01905"/>
    <w:rsid w:val="00B027C9"/>
    <w:rsid w:val="00B0486A"/>
    <w:rsid w:val="00B050D6"/>
    <w:rsid w:val="00B055CA"/>
    <w:rsid w:val="00B06145"/>
    <w:rsid w:val="00B0686C"/>
    <w:rsid w:val="00B1026D"/>
    <w:rsid w:val="00B10444"/>
    <w:rsid w:val="00B10D92"/>
    <w:rsid w:val="00B12659"/>
    <w:rsid w:val="00B127D1"/>
    <w:rsid w:val="00B1319E"/>
    <w:rsid w:val="00B140AC"/>
    <w:rsid w:val="00B14C6D"/>
    <w:rsid w:val="00B1625F"/>
    <w:rsid w:val="00B16EF5"/>
    <w:rsid w:val="00B17062"/>
    <w:rsid w:val="00B17E45"/>
    <w:rsid w:val="00B17E69"/>
    <w:rsid w:val="00B21BF0"/>
    <w:rsid w:val="00B21F96"/>
    <w:rsid w:val="00B227D1"/>
    <w:rsid w:val="00B22B72"/>
    <w:rsid w:val="00B2337E"/>
    <w:rsid w:val="00B23CD8"/>
    <w:rsid w:val="00B23E9F"/>
    <w:rsid w:val="00B24011"/>
    <w:rsid w:val="00B247ED"/>
    <w:rsid w:val="00B25EB9"/>
    <w:rsid w:val="00B260D4"/>
    <w:rsid w:val="00B26317"/>
    <w:rsid w:val="00B26881"/>
    <w:rsid w:val="00B2775A"/>
    <w:rsid w:val="00B3000F"/>
    <w:rsid w:val="00B31069"/>
    <w:rsid w:val="00B3156A"/>
    <w:rsid w:val="00B31614"/>
    <w:rsid w:val="00B330FE"/>
    <w:rsid w:val="00B33196"/>
    <w:rsid w:val="00B3353F"/>
    <w:rsid w:val="00B3368C"/>
    <w:rsid w:val="00B338DC"/>
    <w:rsid w:val="00B33EED"/>
    <w:rsid w:val="00B34224"/>
    <w:rsid w:val="00B34D5E"/>
    <w:rsid w:val="00B37908"/>
    <w:rsid w:val="00B37B16"/>
    <w:rsid w:val="00B40235"/>
    <w:rsid w:val="00B40815"/>
    <w:rsid w:val="00B40AE9"/>
    <w:rsid w:val="00B4131E"/>
    <w:rsid w:val="00B413FA"/>
    <w:rsid w:val="00B415CC"/>
    <w:rsid w:val="00B41ABA"/>
    <w:rsid w:val="00B41BB6"/>
    <w:rsid w:val="00B41D1C"/>
    <w:rsid w:val="00B41DF7"/>
    <w:rsid w:val="00B427D8"/>
    <w:rsid w:val="00B42A7F"/>
    <w:rsid w:val="00B42E03"/>
    <w:rsid w:val="00B43C7D"/>
    <w:rsid w:val="00B43DA7"/>
    <w:rsid w:val="00B43F8D"/>
    <w:rsid w:val="00B44F55"/>
    <w:rsid w:val="00B451AC"/>
    <w:rsid w:val="00B45911"/>
    <w:rsid w:val="00B45F03"/>
    <w:rsid w:val="00B47007"/>
    <w:rsid w:val="00B476EA"/>
    <w:rsid w:val="00B47A1E"/>
    <w:rsid w:val="00B504E6"/>
    <w:rsid w:val="00B511A2"/>
    <w:rsid w:val="00B515FD"/>
    <w:rsid w:val="00B51954"/>
    <w:rsid w:val="00B51F2A"/>
    <w:rsid w:val="00B52AEB"/>
    <w:rsid w:val="00B53787"/>
    <w:rsid w:val="00B53942"/>
    <w:rsid w:val="00B53BE0"/>
    <w:rsid w:val="00B53C9D"/>
    <w:rsid w:val="00B54237"/>
    <w:rsid w:val="00B54F88"/>
    <w:rsid w:val="00B553B9"/>
    <w:rsid w:val="00B555A6"/>
    <w:rsid w:val="00B56C2E"/>
    <w:rsid w:val="00B56E96"/>
    <w:rsid w:val="00B571E8"/>
    <w:rsid w:val="00B572CF"/>
    <w:rsid w:val="00B57404"/>
    <w:rsid w:val="00B60500"/>
    <w:rsid w:val="00B61768"/>
    <w:rsid w:val="00B62A82"/>
    <w:rsid w:val="00B64CFA"/>
    <w:rsid w:val="00B64EEF"/>
    <w:rsid w:val="00B650E1"/>
    <w:rsid w:val="00B6521F"/>
    <w:rsid w:val="00B658B3"/>
    <w:rsid w:val="00B65F2A"/>
    <w:rsid w:val="00B67258"/>
    <w:rsid w:val="00B6736B"/>
    <w:rsid w:val="00B67A1A"/>
    <w:rsid w:val="00B700FD"/>
    <w:rsid w:val="00B7063F"/>
    <w:rsid w:val="00B706A2"/>
    <w:rsid w:val="00B70B1C"/>
    <w:rsid w:val="00B71179"/>
    <w:rsid w:val="00B719B8"/>
    <w:rsid w:val="00B74B54"/>
    <w:rsid w:val="00B77B2D"/>
    <w:rsid w:val="00B77C1F"/>
    <w:rsid w:val="00B801E2"/>
    <w:rsid w:val="00B812B5"/>
    <w:rsid w:val="00B8147C"/>
    <w:rsid w:val="00B817A8"/>
    <w:rsid w:val="00B81B73"/>
    <w:rsid w:val="00B82558"/>
    <w:rsid w:val="00B82604"/>
    <w:rsid w:val="00B84966"/>
    <w:rsid w:val="00B85234"/>
    <w:rsid w:val="00B853D2"/>
    <w:rsid w:val="00B85B3B"/>
    <w:rsid w:val="00B85EAE"/>
    <w:rsid w:val="00B86AE0"/>
    <w:rsid w:val="00B86C37"/>
    <w:rsid w:val="00B871C6"/>
    <w:rsid w:val="00B87227"/>
    <w:rsid w:val="00B87E75"/>
    <w:rsid w:val="00B90928"/>
    <w:rsid w:val="00B90BD4"/>
    <w:rsid w:val="00B91E2D"/>
    <w:rsid w:val="00B91F72"/>
    <w:rsid w:val="00B93064"/>
    <w:rsid w:val="00B931B7"/>
    <w:rsid w:val="00B93B9C"/>
    <w:rsid w:val="00B9579A"/>
    <w:rsid w:val="00B9637F"/>
    <w:rsid w:val="00B96802"/>
    <w:rsid w:val="00B96B39"/>
    <w:rsid w:val="00BA12A5"/>
    <w:rsid w:val="00BA12AE"/>
    <w:rsid w:val="00BA1A6B"/>
    <w:rsid w:val="00BA32A6"/>
    <w:rsid w:val="00BA3775"/>
    <w:rsid w:val="00BA3A92"/>
    <w:rsid w:val="00BA3B4A"/>
    <w:rsid w:val="00BA3CC6"/>
    <w:rsid w:val="00BA5812"/>
    <w:rsid w:val="00BA74D3"/>
    <w:rsid w:val="00BB07E6"/>
    <w:rsid w:val="00BB0981"/>
    <w:rsid w:val="00BB098F"/>
    <w:rsid w:val="00BB1B1C"/>
    <w:rsid w:val="00BB1BF6"/>
    <w:rsid w:val="00BB2B9F"/>
    <w:rsid w:val="00BB382E"/>
    <w:rsid w:val="00BB4591"/>
    <w:rsid w:val="00BB47AE"/>
    <w:rsid w:val="00BB5090"/>
    <w:rsid w:val="00BB6306"/>
    <w:rsid w:val="00BB6408"/>
    <w:rsid w:val="00BC01D0"/>
    <w:rsid w:val="00BC0BBA"/>
    <w:rsid w:val="00BC1328"/>
    <w:rsid w:val="00BC1C0C"/>
    <w:rsid w:val="00BC24F5"/>
    <w:rsid w:val="00BC2DA7"/>
    <w:rsid w:val="00BC4331"/>
    <w:rsid w:val="00BC4B78"/>
    <w:rsid w:val="00BC5171"/>
    <w:rsid w:val="00BC525B"/>
    <w:rsid w:val="00BC74A1"/>
    <w:rsid w:val="00BD0201"/>
    <w:rsid w:val="00BD03C4"/>
    <w:rsid w:val="00BD0695"/>
    <w:rsid w:val="00BD0E71"/>
    <w:rsid w:val="00BD0F5C"/>
    <w:rsid w:val="00BD1C86"/>
    <w:rsid w:val="00BD2CB0"/>
    <w:rsid w:val="00BD33EE"/>
    <w:rsid w:val="00BD360C"/>
    <w:rsid w:val="00BD3A94"/>
    <w:rsid w:val="00BD5C4E"/>
    <w:rsid w:val="00BD680C"/>
    <w:rsid w:val="00BD78F9"/>
    <w:rsid w:val="00BE04F0"/>
    <w:rsid w:val="00BE09D3"/>
    <w:rsid w:val="00BE0AB5"/>
    <w:rsid w:val="00BE2153"/>
    <w:rsid w:val="00BE2ED6"/>
    <w:rsid w:val="00BE3312"/>
    <w:rsid w:val="00BE37C1"/>
    <w:rsid w:val="00BE4F4F"/>
    <w:rsid w:val="00BE54A8"/>
    <w:rsid w:val="00BE552F"/>
    <w:rsid w:val="00BE5A37"/>
    <w:rsid w:val="00BE5A58"/>
    <w:rsid w:val="00BE7524"/>
    <w:rsid w:val="00BE7D81"/>
    <w:rsid w:val="00BF0820"/>
    <w:rsid w:val="00BF1290"/>
    <w:rsid w:val="00BF2152"/>
    <w:rsid w:val="00BF2500"/>
    <w:rsid w:val="00BF35E8"/>
    <w:rsid w:val="00BF4281"/>
    <w:rsid w:val="00BF4BD9"/>
    <w:rsid w:val="00BF56CB"/>
    <w:rsid w:val="00BF6BC5"/>
    <w:rsid w:val="00BF6D7D"/>
    <w:rsid w:val="00BF7483"/>
    <w:rsid w:val="00C0003A"/>
    <w:rsid w:val="00C01159"/>
    <w:rsid w:val="00C01527"/>
    <w:rsid w:val="00C01E4A"/>
    <w:rsid w:val="00C02CB3"/>
    <w:rsid w:val="00C030B3"/>
    <w:rsid w:val="00C0317E"/>
    <w:rsid w:val="00C046B4"/>
    <w:rsid w:val="00C05B2F"/>
    <w:rsid w:val="00C06A6E"/>
    <w:rsid w:val="00C0724E"/>
    <w:rsid w:val="00C075B0"/>
    <w:rsid w:val="00C0771D"/>
    <w:rsid w:val="00C07BE6"/>
    <w:rsid w:val="00C07C26"/>
    <w:rsid w:val="00C1038F"/>
    <w:rsid w:val="00C111E2"/>
    <w:rsid w:val="00C11A25"/>
    <w:rsid w:val="00C11B59"/>
    <w:rsid w:val="00C13051"/>
    <w:rsid w:val="00C14EF5"/>
    <w:rsid w:val="00C1505E"/>
    <w:rsid w:val="00C15F94"/>
    <w:rsid w:val="00C17869"/>
    <w:rsid w:val="00C17A5E"/>
    <w:rsid w:val="00C201E2"/>
    <w:rsid w:val="00C20B2A"/>
    <w:rsid w:val="00C20FA4"/>
    <w:rsid w:val="00C22398"/>
    <w:rsid w:val="00C22602"/>
    <w:rsid w:val="00C23067"/>
    <w:rsid w:val="00C23628"/>
    <w:rsid w:val="00C23B42"/>
    <w:rsid w:val="00C24EE0"/>
    <w:rsid w:val="00C256C5"/>
    <w:rsid w:val="00C25D70"/>
    <w:rsid w:val="00C26D05"/>
    <w:rsid w:val="00C26E91"/>
    <w:rsid w:val="00C27660"/>
    <w:rsid w:val="00C27666"/>
    <w:rsid w:val="00C27CA1"/>
    <w:rsid w:val="00C307ED"/>
    <w:rsid w:val="00C31218"/>
    <w:rsid w:val="00C3169F"/>
    <w:rsid w:val="00C31940"/>
    <w:rsid w:val="00C31C7A"/>
    <w:rsid w:val="00C322FC"/>
    <w:rsid w:val="00C32958"/>
    <w:rsid w:val="00C330D3"/>
    <w:rsid w:val="00C33449"/>
    <w:rsid w:val="00C340FE"/>
    <w:rsid w:val="00C34309"/>
    <w:rsid w:val="00C3507E"/>
    <w:rsid w:val="00C352E9"/>
    <w:rsid w:val="00C36761"/>
    <w:rsid w:val="00C3747F"/>
    <w:rsid w:val="00C37645"/>
    <w:rsid w:val="00C40F4C"/>
    <w:rsid w:val="00C41682"/>
    <w:rsid w:val="00C41DB7"/>
    <w:rsid w:val="00C44A50"/>
    <w:rsid w:val="00C44FB4"/>
    <w:rsid w:val="00C452F5"/>
    <w:rsid w:val="00C45675"/>
    <w:rsid w:val="00C458E1"/>
    <w:rsid w:val="00C45B6C"/>
    <w:rsid w:val="00C4609C"/>
    <w:rsid w:val="00C46D48"/>
    <w:rsid w:val="00C479F2"/>
    <w:rsid w:val="00C50948"/>
    <w:rsid w:val="00C52709"/>
    <w:rsid w:val="00C52960"/>
    <w:rsid w:val="00C52A55"/>
    <w:rsid w:val="00C53132"/>
    <w:rsid w:val="00C53C2C"/>
    <w:rsid w:val="00C547C6"/>
    <w:rsid w:val="00C547F0"/>
    <w:rsid w:val="00C55649"/>
    <w:rsid w:val="00C5592E"/>
    <w:rsid w:val="00C570FD"/>
    <w:rsid w:val="00C57186"/>
    <w:rsid w:val="00C57A75"/>
    <w:rsid w:val="00C60944"/>
    <w:rsid w:val="00C60B3D"/>
    <w:rsid w:val="00C62E65"/>
    <w:rsid w:val="00C6304A"/>
    <w:rsid w:val="00C630FA"/>
    <w:rsid w:val="00C631E6"/>
    <w:rsid w:val="00C63952"/>
    <w:rsid w:val="00C63F14"/>
    <w:rsid w:val="00C640E3"/>
    <w:rsid w:val="00C65493"/>
    <w:rsid w:val="00C654E3"/>
    <w:rsid w:val="00C66066"/>
    <w:rsid w:val="00C6623E"/>
    <w:rsid w:val="00C671C6"/>
    <w:rsid w:val="00C67671"/>
    <w:rsid w:val="00C7122F"/>
    <w:rsid w:val="00C72F86"/>
    <w:rsid w:val="00C73FC5"/>
    <w:rsid w:val="00C745CA"/>
    <w:rsid w:val="00C749AA"/>
    <w:rsid w:val="00C74BAD"/>
    <w:rsid w:val="00C754D9"/>
    <w:rsid w:val="00C76C7D"/>
    <w:rsid w:val="00C7730F"/>
    <w:rsid w:val="00C806F5"/>
    <w:rsid w:val="00C810E3"/>
    <w:rsid w:val="00C8115E"/>
    <w:rsid w:val="00C8285A"/>
    <w:rsid w:val="00C82A63"/>
    <w:rsid w:val="00C82D7F"/>
    <w:rsid w:val="00C83E62"/>
    <w:rsid w:val="00C84F47"/>
    <w:rsid w:val="00C86573"/>
    <w:rsid w:val="00C86C12"/>
    <w:rsid w:val="00C90A04"/>
    <w:rsid w:val="00C91BE2"/>
    <w:rsid w:val="00C92142"/>
    <w:rsid w:val="00C93227"/>
    <w:rsid w:val="00C93696"/>
    <w:rsid w:val="00C94A56"/>
    <w:rsid w:val="00C94AE1"/>
    <w:rsid w:val="00C94D65"/>
    <w:rsid w:val="00C952B0"/>
    <w:rsid w:val="00C95313"/>
    <w:rsid w:val="00C9558C"/>
    <w:rsid w:val="00C955D8"/>
    <w:rsid w:val="00C96719"/>
    <w:rsid w:val="00C97EBE"/>
    <w:rsid w:val="00CA067A"/>
    <w:rsid w:val="00CA1971"/>
    <w:rsid w:val="00CA22FD"/>
    <w:rsid w:val="00CA38B4"/>
    <w:rsid w:val="00CA4796"/>
    <w:rsid w:val="00CA4A61"/>
    <w:rsid w:val="00CA5368"/>
    <w:rsid w:val="00CA56DB"/>
    <w:rsid w:val="00CA5CAF"/>
    <w:rsid w:val="00CA6097"/>
    <w:rsid w:val="00CA6B0C"/>
    <w:rsid w:val="00CB0079"/>
    <w:rsid w:val="00CB0758"/>
    <w:rsid w:val="00CB0845"/>
    <w:rsid w:val="00CB2BEE"/>
    <w:rsid w:val="00CB41A1"/>
    <w:rsid w:val="00CB4AFB"/>
    <w:rsid w:val="00CB637B"/>
    <w:rsid w:val="00CB6624"/>
    <w:rsid w:val="00CC00EB"/>
    <w:rsid w:val="00CC01C9"/>
    <w:rsid w:val="00CC1296"/>
    <w:rsid w:val="00CC1798"/>
    <w:rsid w:val="00CC1F87"/>
    <w:rsid w:val="00CC26FC"/>
    <w:rsid w:val="00CC36FF"/>
    <w:rsid w:val="00CC6BBC"/>
    <w:rsid w:val="00CC6F7C"/>
    <w:rsid w:val="00CC7446"/>
    <w:rsid w:val="00CD16BD"/>
    <w:rsid w:val="00CD25B5"/>
    <w:rsid w:val="00CD34D5"/>
    <w:rsid w:val="00CD3596"/>
    <w:rsid w:val="00CD365F"/>
    <w:rsid w:val="00CD4667"/>
    <w:rsid w:val="00CD4C21"/>
    <w:rsid w:val="00CD52FD"/>
    <w:rsid w:val="00CD5BEF"/>
    <w:rsid w:val="00CD6387"/>
    <w:rsid w:val="00CD7079"/>
    <w:rsid w:val="00CE0183"/>
    <w:rsid w:val="00CE19D4"/>
    <w:rsid w:val="00CE1C11"/>
    <w:rsid w:val="00CE1E3F"/>
    <w:rsid w:val="00CE2685"/>
    <w:rsid w:val="00CE35F0"/>
    <w:rsid w:val="00CE3A31"/>
    <w:rsid w:val="00CE3AE4"/>
    <w:rsid w:val="00CE43D2"/>
    <w:rsid w:val="00CE4603"/>
    <w:rsid w:val="00CE4F8C"/>
    <w:rsid w:val="00CE522A"/>
    <w:rsid w:val="00CE6288"/>
    <w:rsid w:val="00CE64B3"/>
    <w:rsid w:val="00CE6694"/>
    <w:rsid w:val="00CE688F"/>
    <w:rsid w:val="00CE6BF8"/>
    <w:rsid w:val="00CE72F4"/>
    <w:rsid w:val="00CE7740"/>
    <w:rsid w:val="00CE7803"/>
    <w:rsid w:val="00CE781E"/>
    <w:rsid w:val="00CE79F0"/>
    <w:rsid w:val="00CE7DC5"/>
    <w:rsid w:val="00CF04CC"/>
    <w:rsid w:val="00CF07EE"/>
    <w:rsid w:val="00CF17AE"/>
    <w:rsid w:val="00CF1860"/>
    <w:rsid w:val="00CF35BC"/>
    <w:rsid w:val="00CF4521"/>
    <w:rsid w:val="00CF46BC"/>
    <w:rsid w:val="00CF498B"/>
    <w:rsid w:val="00CF547D"/>
    <w:rsid w:val="00CF5E4B"/>
    <w:rsid w:val="00CF60B6"/>
    <w:rsid w:val="00CF7600"/>
    <w:rsid w:val="00CF797F"/>
    <w:rsid w:val="00CF79B4"/>
    <w:rsid w:val="00D00292"/>
    <w:rsid w:val="00D0249D"/>
    <w:rsid w:val="00D029D9"/>
    <w:rsid w:val="00D0379B"/>
    <w:rsid w:val="00D038D7"/>
    <w:rsid w:val="00D03FB6"/>
    <w:rsid w:val="00D0454A"/>
    <w:rsid w:val="00D05B31"/>
    <w:rsid w:val="00D05CEB"/>
    <w:rsid w:val="00D0639E"/>
    <w:rsid w:val="00D065E5"/>
    <w:rsid w:val="00D07859"/>
    <w:rsid w:val="00D105D7"/>
    <w:rsid w:val="00D109CC"/>
    <w:rsid w:val="00D1131C"/>
    <w:rsid w:val="00D117FE"/>
    <w:rsid w:val="00D11E95"/>
    <w:rsid w:val="00D12D5B"/>
    <w:rsid w:val="00D14759"/>
    <w:rsid w:val="00D15AAD"/>
    <w:rsid w:val="00D16053"/>
    <w:rsid w:val="00D1619A"/>
    <w:rsid w:val="00D1689E"/>
    <w:rsid w:val="00D16A54"/>
    <w:rsid w:val="00D16A9E"/>
    <w:rsid w:val="00D16D49"/>
    <w:rsid w:val="00D17941"/>
    <w:rsid w:val="00D21647"/>
    <w:rsid w:val="00D216A1"/>
    <w:rsid w:val="00D21B26"/>
    <w:rsid w:val="00D21ED1"/>
    <w:rsid w:val="00D222BC"/>
    <w:rsid w:val="00D2366D"/>
    <w:rsid w:val="00D23C4A"/>
    <w:rsid w:val="00D24ABE"/>
    <w:rsid w:val="00D24E76"/>
    <w:rsid w:val="00D251AF"/>
    <w:rsid w:val="00D25997"/>
    <w:rsid w:val="00D2610C"/>
    <w:rsid w:val="00D263E1"/>
    <w:rsid w:val="00D264A4"/>
    <w:rsid w:val="00D2701C"/>
    <w:rsid w:val="00D273B9"/>
    <w:rsid w:val="00D27720"/>
    <w:rsid w:val="00D27F3D"/>
    <w:rsid w:val="00D30344"/>
    <w:rsid w:val="00D31341"/>
    <w:rsid w:val="00D31A60"/>
    <w:rsid w:val="00D31B8D"/>
    <w:rsid w:val="00D322B4"/>
    <w:rsid w:val="00D32C28"/>
    <w:rsid w:val="00D34099"/>
    <w:rsid w:val="00D3584D"/>
    <w:rsid w:val="00D360FA"/>
    <w:rsid w:val="00D3666E"/>
    <w:rsid w:val="00D369E6"/>
    <w:rsid w:val="00D37C43"/>
    <w:rsid w:val="00D40C7B"/>
    <w:rsid w:val="00D40DA9"/>
    <w:rsid w:val="00D41060"/>
    <w:rsid w:val="00D41547"/>
    <w:rsid w:val="00D42542"/>
    <w:rsid w:val="00D425C7"/>
    <w:rsid w:val="00D43126"/>
    <w:rsid w:val="00D4365A"/>
    <w:rsid w:val="00D43B03"/>
    <w:rsid w:val="00D43C86"/>
    <w:rsid w:val="00D43F2E"/>
    <w:rsid w:val="00D45157"/>
    <w:rsid w:val="00D4544D"/>
    <w:rsid w:val="00D454A6"/>
    <w:rsid w:val="00D455ED"/>
    <w:rsid w:val="00D4600A"/>
    <w:rsid w:val="00D4694E"/>
    <w:rsid w:val="00D46E36"/>
    <w:rsid w:val="00D47862"/>
    <w:rsid w:val="00D47F7F"/>
    <w:rsid w:val="00D506BF"/>
    <w:rsid w:val="00D516F8"/>
    <w:rsid w:val="00D526A3"/>
    <w:rsid w:val="00D526F0"/>
    <w:rsid w:val="00D531D6"/>
    <w:rsid w:val="00D53C92"/>
    <w:rsid w:val="00D54513"/>
    <w:rsid w:val="00D545A3"/>
    <w:rsid w:val="00D54C30"/>
    <w:rsid w:val="00D54D87"/>
    <w:rsid w:val="00D55161"/>
    <w:rsid w:val="00D554A1"/>
    <w:rsid w:val="00D55A04"/>
    <w:rsid w:val="00D55DB1"/>
    <w:rsid w:val="00D5605E"/>
    <w:rsid w:val="00D56970"/>
    <w:rsid w:val="00D57035"/>
    <w:rsid w:val="00D5713A"/>
    <w:rsid w:val="00D57977"/>
    <w:rsid w:val="00D57B2E"/>
    <w:rsid w:val="00D60A0A"/>
    <w:rsid w:val="00D618DA"/>
    <w:rsid w:val="00D626D6"/>
    <w:rsid w:val="00D630B3"/>
    <w:rsid w:val="00D63543"/>
    <w:rsid w:val="00D638C6"/>
    <w:rsid w:val="00D63A30"/>
    <w:rsid w:val="00D641E9"/>
    <w:rsid w:val="00D64C7D"/>
    <w:rsid w:val="00D650DF"/>
    <w:rsid w:val="00D66515"/>
    <w:rsid w:val="00D66B2A"/>
    <w:rsid w:val="00D66C77"/>
    <w:rsid w:val="00D67743"/>
    <w:rsid w:val="00D67755"/>
    <w:rsid w:val="00D70E38"/>
    <w:rsid w:val="00D71641"/>
    <w:rsid w:val="00D71795"/>
    <w:rsid w:val="00D71883"/>
    <w:rsid w:val="00D7213C"/>
    <w:rsid w:val="00D73242"/>
    <w:rsid w:val="00D73435"/>
    <w:rsid w:val="00D736F6"/>
    <w:rsid w:val="00D73854"/>
    <w:rsid w:val="00D740AC"/>
    <w:rsid w:val="00D748FB"/>
    <w:rsid w:val="00D74AE0"/>
    <w:rsid w:val="00D74F89"/>
    <w:rsid w:val="00D758D1"/>
    <w:rsid w:val="00D759DC"/>
    <w:rsid w:val="00D75DA9"/>
    <w:rsid w:val="00D76B80"/>
    <w:rsid w:val="00D7781B"/>
    <w:rsid w:val="00D80D08"/>
    <w:rsid w:val="00D81ADD"/>
    <w:rsid w:val="00D83AB6"/>
    <w:rsid w:val="00D83FF4"/>
    <w:rsid w:val="00D840DD"/>
    <w:rsid w:val="00D84AAD"/>
    <w:rsid w:val="00D84EED"/>
    <w:rsid w:val="00D8507F"/>
    <w:rsid w:val="00D85997"/>
    <w:rsid w:val="00D8604A"/>
    <w:rsid w:val="00D87350"/>
    <w:rsid w:val="00D91B0E"/>
    <w:rsid w:val="00D923BC"/>
    <w:rsid w:val="00D9241F"/>
    <w:rsid w:val="00D92897"/>
    <w:rsid w:val="00D9357E"/>
    <w:rsid w:val="00D944F5"/>
    <w:rsid w:val="00D9588E"/>
    <w:rsid w:val="00D95AAE"/>
    <w:rsid w:val="00D95B37"/>
    <w:rsid w:val="00D962B4"/>
    <w:rsid w:val="00D963A9"/>
    <w:rsid w:val="00D96413"/>
    <w:rsid w:val="00D9664F"/>
    <w:rsid w:val="00D96771"/>
    <w:rsid w:val="00D973E0"/>
    <w:rsid w:val="00D97FCE"/>
    <w:rsid w:val="00DA09F9"/>
    <w:rsid w:val="00DA2733"/>
    <w:rsid w:val="00DA353E"/>
    <w:rsid w:val="00DA3746"/>
    <w:rsid w:val="00DA3E15"/>
    <w:rsid w:val="00DA43BB"/>
    <w:rsid w:val="00DA44EF"/>
    <w:rsid w:val="00DA5590"/>
    <w:rsid w:val="00DA5DC8"/>
    <w:rsid w:val="00DA6159"/>
    <w:rsid w:val="00DA65D8"/>
    <w:rsid w:val="00DA7EED"/>
    <w:rsid w:val="00DA7F1F"/>
    <w:rsid w:val="00DB04A7"/>
    <w:rsid w:val="00DB04D9"/>
    <w:rsid w:val="00DB0678"/>
    <w:rsid w:val="00DB22FC"/>
    <w:rsid w:val="00DB3295"/>
    <w:rsid w:val="00DB3E4D"/>
    <w:rsid w:val="00DB4259"/>
    <w:rsid w:val="00DB43D0"/>
    <w:rsid w:val="00DB445E"/>
    <w:rsid w:val="00DB4506"/>
    <w:rsid w:val="00DB4E3D"/>
    <w:rsid w:val="00DB7771"/>
    <w:rsid w:val="00DB7F4C"/>
    <w:rsid w:val="00DC0200"/>
    <w:rsid w:val="00DC03A1"/>
    <w:rsid w:val="00DC0845"/>
    <w:rsid w:val="00DC108F"/>
    <w:rsid w:val="00DC290C"/>
    <w:rsid w:val="00DC3C61"/>
    <w:rsid w:val="00DC4A47"/>
    <w:rsid w:val="00DC4C17"/>
    <w:rsid w:val="00DC5075"/>
    <w:rsid w:val="00DC52AF"/>
    <w:rsid w:val="00DC5AB4"/>
    <w:rsid w:val="00DC5EFB"/>
    <w:rsid w:val="00DC6468"/>
    <w:rsid w:val="00DC64E8"/>
    <w:rsid w:val="00DC654A"/>
    <w:rsid w:val="00DC66A0"/>
    <w:rsid w:val="00DD24A7"/>
    <w:rsid w:val="00DD3457"/>
    <w:rsid w:val="00DD3B57"/>
    <w:rsid w:val="00DD3F42"/>
    <w:rsid w:val="00DD4089"/>
    <w:rsid w:val="00DD4A35"/>
    <w:rsid w:val="00DD55D8"/>
    <w:rsid w:val="00DE33C1"/>
    <w:rsid w:val="00DE34EC"/>
    <w:rsid w:val="00DE39BE"/>
    <w:rsid w:val="00DE3AF3"/>
    <w:rsid w:val="00DE4D18"/>
    <w:rsid w:val="00DE6706"/>
    <w:rsid w:val="00DE707D"/>
    <w:rsid w:val="00DE7FA9"/>
    <w:rsid w:val="00DF05FD"/>
    <w:rsid w:val="00DF1FDB"/>
    <w:rsid w:val="00DF2127"/>
    <w:rsid w:val="00DF3318"/>
    <w:rsid w:val="00DF4286"/>
    <w:rsid w:val="00DF4635"/>
    <w:rsid w:val="00DF488D"/>
    <w:rsid w:val="00DF49A6"/>
    <w:rsid w:val="00DF5344"/>
    <w:rsid w:val="00DF5842"/>
    <w:rsid w:val="00DF6249"/>
    <w:rsid w:val="00DF7318"/>
    <w:rsid w:val="00DF7B62"/>
    <w:rsid w:val="00E00305"/>
    <w:rsid w:val="00E003ED"/>
    <w:rsid w:val="00E00A69"/>
    <w:rsid w:val="00E017D4"/>
    <w:rsid w:val="00E0221F"/>
    <w:rsid w:val="00E0412E"/>
    <w:rsid w:val="00E052B9"/>
    <w:rsid w:val="00E061DE"/>
    <w:rsid w:val="00E066A9"/>
    <w:rsid w:val="00E06854"/>
    <w:rsid w:val="00E0697A"/>
    <w:rsid w:val="00E06E84"/>
    <w:rsid w:val="00E10162"/>
    <w:rsid w:val="00E1093E"/>
    <w:rsid w:val="00E10C43"/>
    <w:rsid w:val="00E111FE"/>
    <w:rsid w:val="00E11358"/>
    <w:rsid w:val="00E11D54"/>
    <w:rsid w:val="00E12156"/>
    <w:rsid w:val="00E12B48"/>
    <w:rsid w:val="00E12CA7"/>
    <w:rsid w:val="00E13BE5"/>
    <w:rsid w:val="00E13FA9"/>
    <w:rsid w:val="00E14570"/>
    <w:rsid w:val="00E1592A"/>
    <w:rsid w:val="00E15B15"/>
    <w:rsid w:val="00E171CC"/>
    <w:rsid w:val="00E17299"/>
    <w:rsid w:val="00E17E10"/>
    <w:rsid w:val="00E17EF7"/>
    <w:rsid w:val="00E20517"/>
    <w:rsid w:val="00E21795"/>
    <w:rsid w:val="00E21D77"/>
    <w:rsid w:val="00E221E6"/>
    <w:rsid w:val="00E22747"/>
    <w:rsid w:val="00E22E0F"/>
    <w:rsid w:val="00E239C1"/>
    <w:rsid w:val="00E2411A"/>
    <w:rsid w:val="00E24A35"/>
    <w:rsid w:val="00E25718"/>
    <w:rsid w:val="00E25A66"/>
    <w:rsid w:val="00E263A3"/>
    <w:rsid w:val="00E26C48"/>
    <w:rsid w:val="00E275C4"/>
    <w:rsid w:val="00E309C0"/>
    <w:rsid w:val="00E31098"/>
    <w:rsid w:val="00E31DB8"/>
    <w:rsid w:val="00E31FBF"/>
    <w:rsid w:val="00E32183"/>
    <w:rsid w:val="00E326D4"/>
    <w:rsid w:val="00E33F12"/>
    <w:rsid w:val="00E3401A"/>
    <w:rsid w:val="00E34509"/>
    <w:rsid w:val="00E34AD7"/>
    <w:rsid w:val="00E35851"/>
    <w:rsid w:val="00E35DB7"/>
    <w:rsid w:val="00E3641C"/>
    <w:rsid w:val="00E36445"/>
    <w:rsid w:val="00E365DA"/>
    <w:rsid w:val="00E368DF"/>
    <w:rsid w:val="00E37B4C"/>
    <w:rsid w:val="00E401AD"/>
    <w:rsid w:val="00E401C7"/>
    <w:rsid w:val="00E4025D"/>
    <w:rsid w:val="00E4052E"/>
    <w:rsid w:val="00E411DE"/>
    <w:rsid w:val="00E4195B"/>
    <w:rsid w:val="00E4224D"/>
    <w:rsid w:val="00E42373"/>
    <w:rsid w:val="00E432C1"/>
    <w:rsid w:val="00E46852"/>
    <w:rsid w:val="00E473BB"/>
    <w:rsid w:val="00E4787E"/>
    <w:rsid w:val="00E47B1F"/>
    <w:rsid w:val="00E47E22"/>
    <w:rsid w:val="00E51268"/>
    <w:rsid w:val="00E54506"/>
    <w:rsid w:val="00E54736"/>
    <w:rsid w:val="00E54D26"/>
    <w:rsid w:val="00E54D8F"/>
    <w:rsid w:val="00E55C01"/>
    <w:rsid w:val="00E561C6"/>
    <w:rsid w:val="00E56F13"/>
    <w:rsid w:val="00E570CE"/>
    <w:rsid w:val="00E61DE7"/>
    <w:rsid w:val="00E6200D"/>
    <w:rsid w:val="00E623A6"/>
    <w:rsid w:val="00E62A48"/>
    <w:rsid w:val="00E63500"/>
    <w:rsid w:val="00E63F41"/>
    <w:rsid w:val="00E6517F"/>
    <w:rsid w:val="00E660F8"/>
    <w:rsid w:val="00E66521"/>
    <w:rsid w:val="00E66C9B"/>
    <w:rsid w:val="00E6712D"/>
    <w:rsid w:val="00E674A7"/>
    <w:rsid w:val="00E67B47"/>
    <w:rsid w:val="00E701C1"/>
    <w:rsid w:val="00E704EE"/>
    <w:rsid w:val="00E7050A"/>
    <w:rsid w:val="00E706AA"/>
    <w:rsid w:val="00E70A30"/>
    <w:rsid w:val="00E71463"/>
    <w:rsid w:val="00E71467"/>
    <w:rsid w:val="00E71ED7"/>
    <w:rsid w:val="00E71F5D"/>
    <w:rsid w:val="00E73235"/>
    <w:rsid w:val="00E75E62"/>
    <w:rsid w:val="00E7720C"/>
    <w:rsid w:val="00E776B5"/>
    <w:rsid w:val="00E77CF7"/>
    <w:rsid w:val="00E80389"/>
    <w:rsid w:val="00E80E48"/>
    <w:rsid w:val="00E811FE"/>
    <w:rsid w:val="00E8131F"/>
    <w:rsid w:val="00E81E54"/>
    <w:rsid w:val="00E81FAE"/>
    <w:rsid w:val="00E836A8"/>
    <w:rsid w:val="00E836D2"/>
    <w:rsid w:val="00E83C77"/>
    <w:rsid w:val="00E83F0C"/>
    <w:rsid w:val="00E840BB"/>
    <w:rsid w:val="00E85FB3"/>
    <w:rsid w:val="00E86386"/>
    <w:rsid w:val="00E8683F"/>
    <w:rsid w:val="00E90A67"/>
    <w:rsid w:val="00E90ECD"/>
    <w:rsid w:val="00E915B1"/>
    <w:rsid w:val="00E91895"/>
    <w:rsid w:val="00E918DE"/>
    <w:rsid w:val="00E91AC8"/>
    <w:rsid w:val="00E91B49"/>
    <w:rsid w:val="00E92B20"/>
    <w:rsid w:val="00E92DEF"/>
    <w:rsid w:val="00E93C6D"/>
    <w:rsid w:val="00E94950"/>
    <w:rsid w:val="00E96706"/>
    <w:rsid w:val="00E96CFD"/>
    <w:rsid w:val="00E97066"/>
    <w:rsid w:val="00E970A2"/>
    <w:rsid w:val="00E977D3"/>
    <w:rsid w:val="00EA0338"/>
    <w:rsid w:val="00EA075B"/>
    <w:rsid w:val="00EA0E71"/>
    <w:rsid w:val="00EA17FE"/>
    <w:rsid w:val="00EA19EC"/>
    <w:rsid w:val="00EA2B8D"/>
    <w:rsid w:val="00EA2FD3"/>
    <w:rsid w:val="00EA326C"/>
    <w:rsid w:val="00EA34B7"/>
    <w:rsid w:val="00EA3793"/>
    <w:rsid w:val="00EA39BF"/>
    <w:rsid w:val="00EA3A65"/>
    <w:rsid w:val="00EA3E8C"/>
    <w:rsid w:val="00EA45CD"/>
    <w:rsid w:val="00EA4CCB"/>
    <w:rsid w:val="00EA5510"/>
    <w:rsid w:val="00EA5E46"/>
    <w:rsid w:val="00EA706F"/>
    <w:rsid w:val="00EA7371"/>
    <w:rsid w:val="00EA7952"/>
    <w:rsid w:val="00EB0446"/>
    <w:rsid w:val="00EB0621"/>
    <w:rsid w:val="00EB10F2"/>
    <w:rsid w:val="00EB29DE"/>
    <w:rsid w:val="00EB2ADC"/>
    <w:rsid w:val="00EB2C47"/>
    <w:rsid w:val="00EB33AE"/>
    <w:rsid w:val="00EB5883"/>
    <w:rsid w:val="00EB75DB"/>
    <w:rsid w:val="00EC025A"/>
    <w:rsid w:val="00EC07CD"/>
    <w:rsid w:val="00EC0FB1"/>
    <w:rsid w:val="00EC151C"/>
    <w:rsid w:val="00EC18B5"/>
    <w:rsid w:val="00EC1A08"/>
    <w:rsid w:val="00EC1B0D"/>
    <w:rsid w:val="00EC2F16"/>
    <w:rsid w:val="00EC3708"/>
    <w:rsid w:val="00EC399F"/>
    <w:rsid w:val="00EC4EA4"/>
    <w:rsid w:val="00EC5114"/>
    <w:rsid w:val="00EC562D"/>
    <w:rsid w:val="00EC7066"/>
    <w:rsid w:val="00ED07DA"/>
    <w:rsid w:val="00ED1A15"/>
    <w:rsid w:val="00ED2DD9"/>
    <w:rsid w:val="00ED2F91"/>
    <w:rsid w:val="00ED3039"/>
    <w:rsid w:val="00ED3C30"/>
    <w:rsid w:val="00ED504E"/>
    <w:rsid w:val="00ED560A"/>
    <w:rsid w:val="00ED5A68"/>
    <w:rsid w:val="00ED5A91"/>
    <w:rsid w:val="00ED5CE8"/>
    <w:rsid w:val="00ED6017"/>
    <w:rsid w:val="00ED682E"/>
    <w:rsid w:val="00ED7233"/>
    <w:rsid w:val="00ED7D7A"/>
    <w:rsid w:val="00ED7E0F"/>
    <w:rsid w:val="00ED7EE7"/>
    <w:rsid w:val="00EE1E0D"/>
    <w:rsid w:val="00EE3693"/>
    <w:rsid w:val="00EE5298"/>
    <w:rsid w:val="00EE64B3"/>
    <w:rsid w:val="00EF0A1A"/>
    <w:rsid w:val="00EF16B7"/>
    <w:rsid w:val="00EF16E6"/>
    <w:rsid w:val="00EF2478"/>
    <w:rsid w:val="00EF322B"/>
    <w:rsid w:val="00EF3758"/>
    <w:rsid w:val="00EF39BD"/>
    <w:rsid w:val="00EF3DBC"/>
    <w:rsid w:val="00EF45EE"/>
    <w:rsid w:val="00EF4627"/>
    <w:rsid w:val="00EF4903"/>
    <w:rsid w:val="00EF5093"/>
    <w:rsid w:val="00EF640C"/>
    <w:rsid w:val="00EF78DD"/>
    <w:rsid w:val="00F004F0"/>
    <w:rsid w:val="00F02645"/>
    <w:rsid w:val="00F033FC"/>
    <w:rsid w:val="00F0359D"/>
    <w:rsid w:val="00F04001"/>
    <w:rsid w:val="00F04524"/>
    <w:rsid w:val="00F0483B"/>
    <w:rsid w:val="00F049F9"/>
    <w:rsid w:val="00F04B53"/>
    <w:rsid w:val="00F04E6C"/>
    <w:rsid w:val="00F053B3"/>
    <w:rsid w:val="00F05C34"/>
    <w:rsid w:val="00F05E20"/>
    <w:rsid w:val="00F06B44"/>
    <w:rsid w:val="00F06D6F"/>
    <w:rsid w:val="00F06D95"/>
    <w:rsid w:val="00F06FCA"/>
    <w:rsid w:val="00F10347"/>
    <w:rsid w:val="00F10B9C"/>
    <w:rsid w:val="00F12349"/>
    <w:rsid w:val="00F12488"/>
    <w:rsid w:val="00F12D2B"/>
    <w:rsid w:val="00F12F5F"/>
    <w:rsid w:val="00F13871"/>
    <w:rsid w:val="00F13880"/>
    <w:rsid w:val="00F142F1"/>
    <w:rsid w:val="00F15667"/>
    <w:rsid w:val="00F15981"/>
    <w:rsid w:val="00F16FEC"/>
    <w:rsid w:val="00F1754B"/>
    <w:rsid w:val="00F1760C"/>
    <w:rsid w:val="00F20741"/>
    <w:rsid w:val="00F2160F"/>
    <w:rsid w:val="00F21D2D"/>
    <w:rsid w:val="00F22237"/>
    <w:rsid w:val="00F22386"/>
    <w:rsid w:val="00F2264D"/>
    <w:rsid w:val="00F22688"/>
    <w:rsid w:val="00F22782"/>
    <w:rsid w:val="00F23343"/>
    <w:rsid w:val="00F24A91"/>
    <w:rsid w:val="00F24FE5"/>
    <w:rsid w:val="00F27E06"/>
    <w:rsid w:val="00F30916"/>
    <w:rsid w:val="00F310E5"/>
    <w:rsid w:val="00F3113A"/>
    <w:rsid w:val="00F3149B"/>
    <w:rsid w:val="00F317DC"/>
    <w:rsid w:val="00F32533"/>
    <w:rsid w:val="00F3273E"/>
    <w:rsid w:val="00F32759"/>
    <w:rsid w:val="00F33770"/>
    <w:rsid w:val="00F34C10"/>
    <w:rsid w:val="00F34E97"/>
    <w:rsid w:val="00F36259"/>
    <w:rsid w:val="00F369CE"/>
    <w:rsid w:val="00F37417"/>
    <w:rsid w:val="00F40EA6"/>
    <w:rsid w:val="00F41359"/>
    <w:rsid w:val="00F4160D"/>
    <w:rsid w:val="00F418EB"/>
    <w:rsid w:val="00F41D5C"/>
    <w:rsid w:val="00F42C65"/>
    <w:rsid w:val="00F4363A"/>
    <w:rsid w:val="00F43AB0"/>
    <w:rsid w:val="00F43B5D"/>
    <w:rsid w:val="00F43DB8"/>
    <w:rsid w:val="00F451C8"/>
    <w:rsid w:val="00F4521C"/>
    <w:rsid w:val="00F45AFF"/>
    <w:rsid w:val="00F46328"/>
    <w:rsid w:val="00F46449"/>
    <w:rsid w:val="00F46671"/>
    <w:rsid w:val="00F46785"/>
    <w:rsid w:val="00F46D0F"/>
    <w:rsid w:val="00F500C2"/>
    <w:rsid w:val="00F50DF4"/>
    <w:rsid w:val="00F51E44"/>
    <w:rsid w:val="00F522D7"/>
    <w:rsid w:val="00F525C6"/>
    <w:rsid w:val="00F53CE3"/>
    <w:rsid w:val="00F57179"/>
    <w:rsid w:val="00F57455"/>
    <w:rsid w:val="00F606D9"/>
    <w:rsid w:val="00F60C6D"/>
    <w:rsid w:val="00F61562"/>
    <w:rsid w:val="00F615D3"/>
    <w:rsid w:val="00F63036"/>
    <w:rsid w:val="00F637FA"/>
    <w:rsid w:val="00F63EC7"/>
    <w:rsid w:val="00F64906"/>
    <w:rsid w:val="00F64B13"/>
    <w:rsid w:val="00F65560"/>
    <w:rsid w:val="00F65954"/>
    <w:rsid w:val="00F65DCC"/>
    <w:rsid w:val="00F700A8"/>
    <w:rsid w:val="00F7171B"/>
    <w:rsid w:val="00F71F80"/>
    <w:rsid w:val="00F72101"/>
    <w:rsid w:val="00F724C9"/>
    <w:rsid w:val="00F727E3"/>
    <w:rsid w:val="00F72BD9"/>
    <w:rsid w:val="00F73A66"/>
    <w:rsid w:val="00F73B4B"/>
    <w:rsid w:val="00F74119"/>
    <w:rsid w:val="00F7444A"/>
    <w:rsid w:val="00F748AC"/>
    <w:rsid w:val="00F74A2E"/>
    <w:rsid w:val="00F74BED"/>
    <w:rsid w:val="00F761EF"/>
    <w:rsid w:val="00F7637C"/>
    <w:rsid w:val="00F766B2"/>
    <w:rsid w:val="00F7699D"/>
    <w:rsid w:val="00F77397"/>
    <w:rsid w:val="00F7770E"/>
    <w:rsid w:val="00F80016"/>
    <w:rsid w:val="00F803B9"/>
    <w:rsid w:val="00F80C8F"/>
    <w:rsid w:val="00F8198E"/>
    <w:rsid w:val="00F8242E"/>
    <w:rsid w:val="00F82CC0"/>
    <w:rsid w:val="00F83217"/>
    <w:rsid w:val="00F841C5"/>
    <w:rsid w:val="00F8455A"/>
    <w:rsid w:val="00F849C7"/>
    <w:rsid w:val="00F84D41"/>
    <w:rsid w:val="00F856FF"/>
    <w:rsid w:val="00F85A14"/>
    <w:rsid w:val="00F867CC"/>
    <w:rsid w:val="00F86A52"/>
    <w:rsid w:val="00F86E2F"/>
    <w:rsid w:val="00F871DE"/>
    <w:rsid w:val="00F87E9E"/>
    <w:rsid w:val="00F9155E"/>
    <w:rsid w:val="00F9289E"/>
    <w:rsid w:val="00F92D0C"/>
    <w:rsid w:val="00F93701"/>
    <w:rsid w:val="00F93BE1"/>
    <w:rsid w:val="00F93FC9"/>
    <w:rsid w:val="00F9467B"/>
    <w:rsid w:val="00F94C22"/>
    <w:rsid w:val="00F94C6D"/>
    <w:rsid w:val="00F95747"/>
    <w:rsid w:val="00F957B5"/>
    <w:rsid w:val="00F97D5F"/>
    <w:rsid w:val="00F97FE0"/>
    <w:rsid w:val="00FA073E"/>
    <w:rsid w:val="00FA0773"/>
    <w:rsid w:val="00FA0AC9"/>
    <w:rsid w:val="00FA1A3F"/>
    <w:rsid w:val="00FA2388"/>
    <w:rsid w:val="00FA2718"/>
    <w:rsid w:val="00FA3870"/>
    <w:rsid w:val="00FA3FB1"/>
    <w:rsid w:val="00FA5C03"/>
    <w:rsid w:val="00FA65CA"/>
    <w:rsid w:val="00FA6CA7"/>
    <w:rsid w:val="00FA7792"/>
    <w:rsid w:val="00FA7865"/>
    <w:rsid w:val="00FB01BF"/>
    <w:rsid w:val="00FB026A"/>
    <w:rsid w:val="00FB0BAF"/>
    <w:rsid w:val="00FB1138"/>
    <w:rsid w:val="00FB15A4"/>
    <w:rsid w:val="00FB1944"/>
    <w:rsid w:val="00FB1AF8"/>
    <w:rsid w:val="00FB21DA"/>
    <w:rsid w:val="00FB3ABC"/>
    <w:rsid w:val="00FB3FA7"/>
    <w:rsid w:val="00FB3FFC"/>
    <w:rsid w:val="00FB4588"/>
    <w:rsid w:val="00FB46D1"/>
    <w:rsid w:val="00FB4FC4"/>
    <w:rsid w:val="00FB5560"/>
    <w:rsid w:val="00FB5CC7"/>
    <w:rsid w:val="00FB6766"/>
    <w:rsid w:val="00FB67FE"/>
    <w:rsid w:val="00FB6923"/>
    <w:rsid w:val="00FB7BF5"/>
    <w:rsid w:val="00FC0297"/>
    <w:rsid w:val="00FC102E"/>
    <w:rsid w:val="00FC139F"/>
    <w:rsid w:val="00FC1ACA"/>
    <w:rsid w:val="00FC25B4"/>
    <w:rsid w:val="00FC27EA"/>
    <w:rsid w:val="00FC2B83"/>
    <w:rsid w:val="00FC3252"/>
    <w:rsid w:val="00FC3D93"/>
    <w:rsid w:val="00FC428E"/>
    <w:rsid w:val="00FC4B66"/>
    <w:rsid w:val="00FC4C5B"/>
    <w:rsid w:val="00FC5158"/>
    <w:rsid w:val="00FC5626"/>
    <w:rsid w:val="00FC5D13"/>
    <w:rsid w:val="00FC5D7E"/>
    <w:rsid w:val="00FC65DF"/>
    <w:rsid w:val="00FC70BB"/>
    <w:rsid w:val="00FC7939"/>
    <w:rsid w:val="00FD111F"/>
    <w:rsid w:val="00FD1734"/>
    <w:rsid w:val="00FD2013"/>
    <w:rsid w:val="00FD229C"/>
    <w:rsid w:val="00FD3063"/>
    <w:rsid w:val="00FD3359"/>
    <w:rsid w:val="00FD386B"/>
    <w:rsid w:val="00FD3A89"/>
    <w:rsid w:val="00FE038B"/>
    <w:rsid w:val="00FE1189"/>
    <w:rsid w:val="00FE17D2"/>
    <w:rsid w:val="00FE220F"/>
    <w:rsid w:val="00FE31B7"/>
    <w:rsid w:val="00FE3683"/>
    <w:rsid w:val="00FE5CAC"/>
    <w:rsid w:val="00FE5CB3"/>
    <w:rsid w:val="00FE61A3"/>
    <w:rsid w:val="00FE61B4"/>
    <w:rsid w:val="00FE7B32"/>
    <w:rsid w:val="00FE7EB1"/>
    <w:rsid w:val="00FF07B4"/>
    <w:rsid w:val="00FF08CE"/>
    <w:rsid w:val="00FF08D4"/>
    <w:rsid w:val="00FF0EB1"/>
    <w:rsid w:val="00FF1AE7"/>
    <w:rsid w:val="00FF1DEC"/>
    <w:rsid w:val="00FF1FB0"/>
    <w:rsid w:val="00FF2414"/>
    <w:rsid w:val="00FF28EB"/>
    <w:rsid w:val="00FF2CCC"/>
    <w:rsid w:val="00FF3636"/>
    <w:rsid w:val="00FF5CBC"/>
    <w:rsid w:val="00FF6CBD"/>
    <w:rsid w:val="00FF7CD1"/>
    <w:rsid w:val="00FF7E10"/>
    <w:rsid w:val="02735272"/>
    <w:rsid w:val="030505EC"/>
    <w:rsid w:val="069129CE"/>
    <w:rsid w:val="07142960"/>
    <w:rsid w:val="0B3F52E3"/>
    <w:rsid w:val="0B8BA0DE"/>
    <w:rsid w:val="0D703719"/>
    <w:rsid w:val="0DE026FB"/>
    <w:rsid w:val="0E2C1BE2"/>
    <w:rsid w:val="0F3FFEFB"/>
    <w:rsid w:val="11371473"/>
    <w:rsid w:val="11F931B4"/>
    <w:rsid w:val="122E2796"/>
    <w:rsid w:val="12CD65E2"/>
    <w:rsid w:val="1311E45C"/>
    <w:rsid w:val="1349FA27"/>
    <w:rsid w:val="1384F82E"/>
    <w:rsid w:val="150C7AC1"/>
    <w:rsid w:val="176DB9B0"/>
    <w:rsid w:val="19452DF2"/>
    <w:rsid w:val="19928413"/>
    <w:rsid w:val="1A32CB71"/>
    <w:rsid w:val="1A40D05A"/>
    <w:rsid w:val="1AC3CB8A"/>
    <w:rsid w:val="1B90F707"/>
    <w:rsid w:val="1BC03EE6"/>
    <w:rsid w:val="1BE935B3"/>
    <w:rsid w:val="1D2F8C2B"/>
    <w:rsid w:val="1D4539CB"/>
    <w:rsid w:val="1D71C449"/>
    <w:rsid w:val="1E288EFA"/>
    <w:rsid w:val="1E5E4EE5"/>
    <w:rsid w:val="1EB54F7E"/>
    <w:rsid w:val="1F13D8E5"/>
    <w:rsid w:val="1FFC4274"/>
    <w:rsid w:val="201DE466"/>
    <w:rsid w:val="22F193F3"/>
    <w:rsid w:val="236D5D30"/>
    <w:rsid w:val="23F99DA8"/>
    <w:rsid w:val="25D5F432"/>
    <w:rsid w:val="2773329C"/>
    <w:rsid w:val="279CFB30"/>
    <w:rsid w:val="28035F2A"/>
    <w:rsid w:val="28A8E1A1"/>
    <w:rsid w:val="28E8685E"/>
    <w:rsid w:val="2A37A7A1"/>
    <w:rsid w:val="2B2EA668"/>
    <w:rsid w:val="2B34D9A3"/>
    <w:rsid w:val="2B62A519"/>
    <w:rsid w:val="2CD1B8D8"/>
    <w:rsid w:val="2E591AD5"/>
    <w:rsid w:val="2EB212A7"/>
    <w:rsid w:val="34FD872B"/>
    <w:rsid w:val="35DA7F02"/>
    <w:rsid w:val="36D3E763"/>
    <w:rsid w:val="3827CA1E"/>
    <w:rsid w:val="38551868"/>
    <w:rsid w:val="38AC4412"/>
    <w:rsid w:val="39059627"/>
    <w:rsid w:val="3A776692"/>
    <w:rsid w:val="3B09EEE7"/>
    <w:rsid w:val="3B46ED45"/>
    <w:rsid w:val="3B7329E2"/>
    <w:rsid w:val="3D82CAE5"/>
    <w:rsid w:val="40A7D46B"/>
    <w:rsid w:val="4165CC85"/>
    <w:rsid w:val="42C59431"/>
    <w:rsid w:val="455D4503"/>
    <w:rsid w:val="45AC1689"/>
    <w:rsid w:val="460F363D"/>
    <w:rsid w:val="47011ABB"/>
    <w:rsid w:val="48C07DA8"/>
    <w:rsid w:val="48E006BB"/>
    <w:rsid w:val="4911F853"/>
    <w:rsid w:val="4A590AC2"/>
    <w:rsid w:val="4C597937"/>
    <w:rsid w:val="4D114BF6"/>
    <w:rsid w:val="4DDFEDA0"/>
    <w:rsid w:val="4E0B2B55"/>
    <w:rsid w:val="4E27C1E5"/>
    <w:rsid w:val="4E468D96"/>
    <w:rsid w:val="4E891876"/>
    <w:rsid w:val="4F87B17D"/>
    <w:rsid w:val="4F908589"/>
    <w:rsid w:val="50FB75FB"/>
    <w:rsid w:val="528FA4A3"/>
    <w:rsid w:val="5371BA1A"/>
    <w:rsid w:val="53CBB4BA"/>
    <w:rsid w:val="545C8338"/>
    <w:rsid w:val="556F50A5"/>
    <w:rsid w:val="55DED50F"/>
    <w:rsid w:val="5714F33F"/>
    <w:rsid w:val="57405124"/>
    <w:rsid w:val="59A02207"/>
    <w:rsid w:val="5A1441C3"/>
    <w:rsid w:val="5A97B70F"/>
    <w:rsid w:val="5BDA6538"/>
    <w:rsid w:val="5C6CDD9D"/>
    <w:rsid w:val="5C831DEE"/>
    <w:rsid w:val="5CB2169A"/>
    <w:rsid w:val="5EEBEE28"/>
    <w:rsid w:val="624F1397"/>
    <w:rsid w:val="62DF3E30"/>
    <w:rsid w:val="62F8E580"/>
    <w:rsid w:val="65ADB285"/>
    <w:rsid w:val="6772AD85"/>
    <w:rsid w:val="68F68C23"/>
    <w:rsid w:val="694950D3"/>
    <w:rsid w:val="694E4909"/>
    <w:rsid w:val="699F598B"/>
    <w:rsid w:val="6A2C43C2"/>
    <w:rsid w:val="6B968F31"/>
    <w:rsid w:val="6C4A0A5B"/>
    <w:rsid w:val="6CCF3E11"/>
    <w:rsid w:val="6D28FDEB"/>
    <w:rsid w:val="6D4BD241"/>
    <w:rsid w:val="6E907283"/>
    <w:rsid w:val="712333DE"/>
    <w:rsid w:val="72B0DEDC"/>
    <w:rsid w:val="7596305F"/>
    <w:rsid w:val="766449D9"/>
    <w:rsid w:val="77E9C2E8"/>
    <w:rsid w:val="78EE6F28"/>
    <w:rsid w:val="79382A0B"/>
    <w:rsid w:val="7C0D705A"/>
    <w:rsid w:val="7D8E5888"/>
    <w:rsid w:val="7DFE1755"/>
    <w:rsid w:val="7E214B8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1C697"/>
  <w15:chartTrackingRefBased/>
  <w15:docId w15:val="{89EC7E7D-D3C2-4D1A-9108-5A99B7FB6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1B4F"/>
  </w:style>
  <w:style w:type="paragraph" w:styleId="Heading1">
    <w:name w:val="heading 1"/>
    <w:basedOn w:val="Normal"/>
    <w:next w:val="Normal"/>
    <w:link w:val="Heading1Char"/>
    <w:uiPriority w:val="9"/>
    <w:qFormat/>
    <w:rsid w:val="00585809"/>
    <w:pPr>
      <w:keepNext/>
      <w:keepLines/>
      <w:spacing w:before="240" w:after="0"/>
      <w:outlineLvl w:val="0"/>
    </w:pPr>
    <w:rPr>
      <w:rFonts w:ascii="Arial" w:eastAsiaTheme="majorEastAsia" w:hAnsi="Arial" w:cstheme="majorBidi"/>
      <w:b/>
      <w:color w:val="385623" w:themeColor="accent6" w:themeShade="80"/>
      <w:sz w:val="40"/>
      <w:szCs w:val="32"/>
    </w:rPr>
  </w:style>
  <w:style w:type="paragraph" w:styleId="Heading2">
    <w:name w:val="heading 2"/>
    <w:basedOn w:val="Normal"/>
    <w:next w:val="Normal"/>
    <w:link w:val="Heading2Char"/>
    <w:uiPriority w:val="9"/>
    <w:unhideWhenUsed/>
    <w:qFormat/>
    <w:rsid w:val="00534046"/>
    <w:pPr>
      <w:keepNext/>
      <w:keepLines/>
      <w:numPr>
        <w:numId w:val="11"/>
      </w:numPr>
      <w:tabs>
        <w:tab w:val="left" w:pos="284"/>
      </w:tabs>
      <w:spacing w:after="0" w:line="240" w:lineRule="auto"/>
      <w:contextualSpacing/>
      <w:outlineLvl w:val="1"/>
    </w:pPr>
    <w:rPr>
      <w:rFonts w:ascii="Arial" w:eastAsia="Times New Roman" w:hAnsi="Arial" w:cs="Times New Roman"/>
      <w:b/>
      <w:caps/>
      <w:sz w:val="24"/>
      <w:szCs w:val="24"/>
      <w:lang w:eastAsia="lt-LT"/>
    </w:rPr>
  </w:style>
  <w:style w:type="paragraph" w:styleId="Heading3">
    <w:name w:val="heading 3"/>
    <w:basedOn w:val="Normal"/>
    <w:next w:val="Normal"/>
    <w:link w:val="Heading3Char"/>
    <w:uiPriority w:val="9"/>
    <w:unhideWhenUsed/>
    <w:qFormat/>
    <w:rsid w:val="008D21B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ERP-List Paragraph,List Paragraph1,List Paragraph11,LP,List Paragr1,List Paragraph21,Lentele,List Paragraph2,Table of contents numbered,Bullet EY,List Paragraph22,Numbering"/>
    <w:basedOn w:val="Normal"/>
    <w:link w:val="ListParagraphChar"/>
    <w:uiPriority w:val="34"/>
    <w:qFormat/>
    <w:rsid w:val="00B93064"/>
    <w:pPr>
      <w:ind w:left="720"/>
      <w:contextualSpacing/>
    </w:pPr>
  </w:style>
  <w:style w:type="character" w:styleId="CommentReference">
    <w:name w:val="annotation reference"/>
    <w:basedOn w:val="DefaultParagraphFont"/>
    <w:uiPriority w:val="99"/>
    <w:semiHidden/>
    <w:unhideWhenUsed/>
    <w:rsid w:val="001F78F1"/>
    <w:rPr>
      <w:sz w:val="16"/>
      <w:szCs w:val="16"/>
    </w:rPr>
  </w:style>
  <w:style w:type="paragraph" w:styleId="CommentText">
    <w:name w:val="annotation text"/>
    <w:basedOn w:val="Normal"/>
    <w:link w:val="CommentTextChar"/>
    <w:uiPriority w:val="99"/>
    <w:unhideWhenUsed/>
    <w:rsid w:val="001F78F1"/>
    <w:pPr>
      <w:spacing w:line="240" w:lineRule="auto"/>
    </w:pPr>
    <w:rPr>
      <w:sz w:val="20"/>
      <w:szCs w:val="20"/>
    </w:rPr>
  </w:style>
  <w:style w:type="character" w:customStyle="1" w:styleId="CommentTextChar">
    <w:name w:val="Comment Text Char"/>
    <w:basedOn w:val="DefaultParagraphFont"/>
    <w:link w:val="CommentText"/>
    <w:uiPriority w:val="99"/>
    <w:rsid w:val="001F78F1"/>
    <w:rPr>
      <w:sz w:val="20"/>
      <w:szCs w:val="20"/>
    </w:rPr>
  </w:style>
  <w:style w:type="paragraph" w:styleId="CommentSubject">
    <w:name w:val="annotation subject"/>
    <w:basedOn w:val="CommentText"/>
    <w:next w:val="CommentText"/>
    <w:link w:val="CommentSubjectChar"/>
    <w:uiPriority w:val="99"/>
    <w:semiHidden/>
    <w:unhideWhenUsed/>
    <w:rsid w:val="001F78F1"/>
    <w:rPr>
      <w:b/>
      <w:bCs/>
    </w:rPr>
  </w:style>
  <w:style w:type="character" w:customStyle="1" w:styleId="CommentSubjectChar">
    <w:name w:val="Comment Subject Char"/>
    <w:basedOn w:val="CommentTextChar"/>
    <w:link w:val="CommentSubject"/>
    <w:uiPriority w:val="99"/>
    <w:semiHidden/>
    <w:rsid w:val="001F78F1"/>
    <w:rPr>
      <w:b/>
      <w:bCs/>
      <w:sz w:val="20"/>
      <w:szCs w:val="20"/>
    </w:rPr>
  </w:style>
  <w:style w:type="paragraph" w:styleId="BalloonText">
    <w:name w:val="Balloon Text"/>
    <w:basedOn w:val="Normal"/>
    <w:link w:val="BalloonTextChar"/>
    <w:uiPriority w:val="99"/>
    <w:semiHidden/>
    <w:unhideWhenUsed/>
    <w:rsid w:val="001F78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78F1"/>
    <w:rPr>
      <w:rFonts w:ascii="Segoe UI" w:hAnsi="Segoe UI" w:cs="Segoe UI"/>
      <w:sz w:val="18"/>
      <w:szCs w:val="18"/>
    </w:rPr>
  </w:style>
  <w:style w:type="character" w:customStyle="1" w:styleId="Heading2Char">
    <w:name w:val="Heading 2 Char"/>
    <w:basedOn w:val="DefaultParagraphFont"/>
    <w:link w:val="Heading2"/>
    <w:uiPriority w:val="9"/>
    <w:rsid w:val="00534046"/>
    <w:rPr>
      <w:rFonts w:ascii="Arial" w:eastAsia="Times New Roman" w:hAnsi="Arial" w:cs="Times New Roman"/>
      <w:b/>
      <w:caps/>
      <w:sz w:val="24"/>
      <w:szCs w:val="24"/>
      <w:lang w:eastAsia="lt-LT"/>
    </w:rPr>
  </w:style>
  <w:style w:type="table" w:styleId="TableGrid">
    <w:name w:val="Table Grid"/>
    <w:aliases w:val="PCS Table 1"/>
    <w:basedOn w:val="TableNormal"/>
    <w:uiPriority w:val="39"/>
    <w:qFormat/>
    <w:rsid w:val="0053404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34046"/>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534046"/>
    <w:rPr>
      <w:rFonts w:ascii="Calibri" w:eastAsia="Calibri" w:hAnsi="Calibri" w:cs="Times New Roman"/>
      <w:sz w:val="20"/>
      <w:szCs w:val="20"/>
    </w:rPr>
  </w:style>
  <w:style w:type="character" w:styleId="FootnoteReference">
    <w:name w:val="footnote reference"/>
    <w:uiPriority w:val="99"/>
    <w:semiHidden/>
    <w:unhideWhenUsed/>
    <w:rsid w:val="00534046"/>
    <w:rPr>
      <w:vertAlign w:val="superscript"/>
    </w:rPr>
  </w:style>
  <w:style w:type="character" w:customStyle="1" w:styleId="ListParagraphChar">
    <w:name w:val="List Paragraph Char"/>
    <w:aliases w:val="ERP-List Paragraph Char,List Paragraph1 Char,List Paragraph11 Char,LP Char,List Paragr1 Char,List Paragraph21 Char,Lentele Char,List Paragraph2 Char,Table of contents numbered Char,Bullet EY Char,List Paragraph22 Char,Numbering Char"/>
    <w:link w:val="ListParagraph"/>
    <w:uiPriority w:val="34"/>
    <w:qFormat/>
    <w:locked/>
    <w:rsid w:val="00534046"/>
  </w:style>
  <w:style w:type="paragraph" w:styleId="Header">
    <w:name w:val="header"/>
    <w:basedOn w:val="Normal"/>
    <w:link w:val="HeaderChar"/>
    <w:uiPriority w:val="99"/>
    <w:unhideWhenUsed/>
    <w:rsid w:val="00960FE5"/>
    <w:pPr>
      <w:tabs>
        <w:tab w:val="center" w:pos="4819"/>
        <w:tab w:val="right" w:pos="9638"/>
      </w:tabs>
      <w:spacing w:after="0" w:line="240" w:lineRule="auto"/>
    </w:pPr>
  </w:style>
  <w:style w:type="character" w:customStyle="1" w:styleId="HeaderChar">
    <w:name w:val="Header Char"/>
    <w:basedOn w:val="DefaultParagraphFont"/>
    <w:link w:val="Header"/>
    <w:uiPriority w:val="99"/>
    <w:rsid w:val="00960FE5"/>
  </w:style>
  <w:style w:type="paragraph" w:styleId="Footer">
    <w:name w:val="footer"/>
    <w:basedOn w:val="Normal"/>
    <w:link w:val="FooterChar"/>
    <w:uiPriority w:val="99"/>
    <w:unhideWhenUsed/>
    <w:rsid w:val="00960FE5"/>
    <w:pPr>
      <w:tabs>
        <w:tab w:val="center" w:pos="4819"/>
        <w:tab w:val="right" w:pos="9638"/>
      </w:tabs>
      <w:spacing w:after="0" w:line="240" w:lineRule="auto"/>
    </w:pPr>
  </w:style>
  <w:style w:type="character" w:customStyle="1" w:styleId="FooterChar">
    <w:name w:val="Footer Char"/>
    <w:basedOn w:val="DefaultParagraphFont"/>
    <w:link w:val="Footer"/>
    <w:uiPriority w:val="99"/>
    <w:rsid w:val="00960FE5"/>
  </w:style>
  <w:style w:type="character" w:styleId="Hyperlink">
    <w:name w:val="Hyperlink"/>
    <w:basedOn w:val="DefaultParagraphFont"/>
    <w:uiPriority w:val="99"/>
    <w:unhideWhenUsed/>
    <w:rsid w:val="0043041C"/>
    <w:rPr>
      <w:color w:val="0563C1" w:themeColor="hyperlink"/>
      <w:u w:val="single"/>
    </w:rPr>
  </w:style>
  <w:style w:type="character" w:styleId="UnresolvedMention">
    <w:name w:val="Unresolved Mention"/>
    <w:basedOn w:val="DefaultParagraphFont"/>
    <w:uiPriority w:val="99"/>
    <w:semiHidden/>
    <w:unhideWhenUsed/>
    <w:rsid w:val="0043041C"/>
    <w:rPr>
      <w:color w:val="605E5C"/>
      <w:shd w:val="clear" w:color="auto" w:fill="E1DFDD"/>
    </w:rPr>
  </w:style>
  <w:style w:type="character" w:customStyle="1" w:styleId="Heading1Char">
    <w:name w:val="Heading 1 Char"/>
    <w:basedOn w:val="DefaultParagraphFont"/>
    <w:link w:val="Heading1"/>
    <w:uiPriority w:val="9"/>
    <w:rsid w:val="00585809"/>
    <w:rPr>
      <w:rFonts w:ascii="Arial" w:eastAsiaTheme="majorEastAsia" w:hAnsi="Arial" w:cstheme="majorBidi"/>
      <w:b/>
      <w:color w:val="385623" w:themeColor="accent6" w:themeShade="80"/>
      <w:sz w:val="40"/>
      <w:szCs w:val="32"/>
    </w:rPr>
  </w:style>
  <w:style w:type="paragraph" w:styleId="TOCHeading">
    <w:name w:val="TOC Heading"/>
    <w:basedOn w:val="Heading1"/>
    <w:next w:val="Normal"/>
    <w:uiPriority w:val="39"/>
    <w:unhideWhenUsed/>
    <w:qFormat/>
    <w:rsid w:val="00AC0497"/>
    <w:pPr>
      <w:outlineLvl w:val="9"/>
    </w:pPr>
    <w:rPr>
      <w:lang w:val="en-US"/>
    </w:rPr>
  </w:style>
  <w:style w:type="paragraph" w:styleId="TOC1">
    <w:name w:val="toc 1"/>
    <w:basedOn w:val="Normal"/>
    <w:next w:val="Normal"/>
    <w:uiPriority w:val="39"/>
    <w:unhideWhenUsed/>
    <w:rsid w:val="1BE935B3"/>
    <w:pPr>
      <w:spacing w:after="100"/>
    </w:pPr>
    <w:rPr>
      <w:rFonts w:ascii="Arial" w:eastAsiaTheme="majorEastAsia" w:hAnsi="Arial" w:cs="Arial"/>
      <w:b/>
      <w:bCs/>
      <w:noProof/>
      <w:sz w:val="24"/>
      <w:szCs w:val="24"/>
    </w:rPr>
  </w:style>
  <w:style w:type="paragraph" w:customStyle="1" w:styleId="RBbody">
    <w:name w:val="RB_body"/>
    <w:link w:val="RBbodyChar"/>
    <w:qFormat/>
    <w:rsid w:val="0041411E"/>
    <w:pPr>
      <w:spacing w:after="200" w:line="360" w:lineRule="auto"/>
    </w:pPr>
    <w:rPr>
      <w:rFonts w:ascii="Myriad Pro" w:eastAsia="Times New Roman" w:hAnsi="Myriad Pro" w:cs="Times New Roman"/>
      <w:color w:val="5D5D5D"/>
      <w:sz w:val="20"/>
      <w:szCs w:val="20"/>
      <w:shd w:val="clear" w:color="auto" w:fill="FFFFFF"/>
      <w:lang w:val="en-US"/>
    </w:rPr>
  </w:style>
  <w:style w:type="paragraph" w:customStyle="1" w:styleId="CaptionTableFigNumbered">
    <w:name w:val="Caption Table/Fig Numbered"/>
    <w:qFormat/>
    <w:rsid w:val="0041411E"/>
    <w:pPr>
      <w:spacing w:before="120" w:after="120" w:line="276" w:lineRule="auto"/>
    </w:pPr>
    <w:rPr>
      <w:b/>
      <w:sz w:val="14"/>
      <w:szCs w:val="14"/>
      <w:lang w:val="en-US"/>
    </w:rPr>
  </w:style>
  <w:style w:type="character" w:customStyle="1" w:styleId="RBbodyChar">
    <w:name w:val="RB_body Char"/>
    <w:basedOn w:val="DefaultParagraphFont"/>
    <w:link w:val="RBbody"/>
    <w:locked/>
    <w:rsid w:val="0041411E"/>
    <w:rPr>
      <w:rFonts w:ascii="Myriad Pro" w:eastAsia="Times New Roman" w:hAnsi="Myriad Pro" w:cs="Times New Roman"/>
      <w:color w:val="5D5D5D"/>
      <w:sz w:val="20"/>
      <w:szCs w:val="20"/>
      <w:lang w:val="en-US"/>
    </w:rPr>
  </w:style>
  <w:style w:type="numbering" w:styleId="111111">
    <w:name w:val="Outline List 2"/>
    <w:basedOn w:val="NoList"/>
    <w:rsid w:val="00693967"/>
    <w:pPr>
      <w:numPr>
        <w:numId w:val="12"/>
      </w:numPr>
    </w:pPr>
  </w:style>
  <w:style w:type="paragraph" w:styleId="BodyText">
    <w:name w:val="Body Text"/>
    <w:basedOn w:val="Normal"/>
    <w:link w:val="BodyTextChar"/>
    <w:rsid w:val="00693967"/>
    <w:pPr>
      <w:spacing w:after="120" w:line="360" w:lineRule="auto"/>
      <w:jc w:val="both"/>
    </w:pPr>
    <w:rPr>
      <w:rFonts w:ascii="Calibri" w:eastAsia="Times New Roman" w:hAnsi="Calibri" w:cs="Times New Roman"/>
      <w:lang w:eastAsia="lt-LT"/>
    </w:rPr>
  </w:style>
  <w:style w:type="character" w:customStyle="1" w:styleId="BodyTextChar">
    <w:name w:val="Body Text Char"/>
    <w:basedOn w:val="DefaultParagraphFont"/>
    <w:link w:val="BodyText"/>
    <w:rsid w:val="00693967"/>
    <w:rPr>
      <w:rFonts w:ascii="Calibri" w:eastAsia="Times New Roman" w:hAnsi="Calibri" w:cs="Times New Roman"/>
      <w:lang w:eastAsia="lt-LT"/>
    </w:rPr>
  </w:style>
  <w:style w:type="character" w:customStyle="1" w:styleId="Other">
    <w:name w:val="Other_"/>
    <w:link w:val="Other0"/>
    <w:rsid w:val="00693967"/>
    <w:rPr>
      <w:rFonts w:eastAsia="Arial" w:cs="Arial"/>
      <w:shd w:val="clear" w:color="auto" w:fill="FFFFFF"/>
    </w:rPr>
  </w:style>
  <w:style w:type="paragraph" w:customStyle="1" w:styleId="Other0">
    <w:name w:val="Other"/>
    <w:basedOn w:val="Normal"/>
    <w:link w:val="Other"/>
    <w:rsid w:val="00693967"/>
    <w:pPr>
      <w:widowControl w:val="0"/>
      <w:shd w:val="clear" w:color="auto" w:fill="FFFFFF"/>
      <w:spacing w:after="80"/>
    </w:pPr>
    <w:rPr>
      <w:rFonts w:eastAsia="Arial" w:cs="Arial"/>
    </w:rPr>
  </w:style>
  <w:style w:type="paragraph" w:styleId="TOC2">
    <w:name w:val="toc 2"/>
    <w:basedOn w:val="Normal"/>
    <w:next w:val="Normal"/>
    <w:autoRedefine/>
    <w:uiPriority w:val="39"/>
    <w:unhideWhenUsed/>
    <w:rsid w:val="00E706AA"/>
    <w:pPr>
      <w:spacing w:after="100"/>
      <w:ind w:left="220"/>
    </w:pPr>
  </w:style>
  <w:style w:type="character" w:styleId="FollowedHyperlink">
    <w:name w:val="FollowedHyperlink"/>
    <w:basedOn w:val="DefaultParagraphFont"/>
    <w:uiPriority w:val="99"/>
    <w:semiHidden/>
    <w:unhideWhenUsed/>
    <w:rsid w:val="002F2B66"/>
    <w:rPr>
      <w:color w:val="954F72" w:themeColor="followedHyperlink"/>
      <w:u w:val="single"/>
    </w:rPr>
  </w:style>
  <w:style w:type="character" w:customStyle="1" w:styleId="Heading3Char">
    <w:name w:val="Heading 3 Char"/>
    <w:basedOn w:val="DefaultParagraphFont"/>
    <w:link w:val="Heading3"/>
    <w:uiPriority w:val="9"/>
    <w:rsid w:val="008D21B3"/>
    <w:rPr>
      <w:rFonts w:asciiTheme="majorHAnsi" w:eastAsiaTheme="majorEastAsia" w:hAnsiTheme="majorHAnsi" w:cstheme="majorBidi"/>
      <w:color w:val="1F3763" w:themeColor="accent1" w:themeShade="7F"/>
      <w:sz w:val="24"/>
      <w:szCs w:val="24"/>
    </w:rPr>
  </w:style>
  <w:style w:type="character" w:customStyle="1" w:styleId="Bodytext0">
    <w:name w:val="Body text_"/>
    <w:basedOn w:val="DefaultParagraphFont"/>
    <w:link w:val="BodyText8"/>
    <w:rsid w:val="006438B9"/>
    <w:rPr>
      <w:rFonts w:ascii="Calibri" w:eastAsia="Calibri" w:hAnsi="Calibri" w:cs="Calibri"/>
      <w:spacing w:val="3"/>
      <w:sz w:val="18"/>
      <w:szCs w:val="18"/>
      <w:shd w:val="clear" w:color="auto" w:fill="FFFFFF"/>
    </w:rPr>
  </w:style>
  <w:style w:type="paragraph" w:customStyle="1" w:styleId="BodyText8">
    <w:name w:val="Body Text8"/>
    <w:basedOn w:val="Normal"/>
    <w:link w:val="Bodytext0"/>
    <w:rsid w:val="006438B9"/>
    <w:pPr>
      <w:widowControl w:val="0"/>
      <w:shd w:val="clear" w:color="auto" w:fill="FFFFFF"/>
      <w:spacing w:before="240" w:after="240" w:line="0" w:lineRule="atLeast"/>
      <w:ind w:hanging="360"/>
    </w:pPr>
    <w:rPr>
      <w:rFonts w:ascii="Calibri" w:eastAsia="Calibri" w:hAnsi="Calibri" w:cs="Calibri"/>
      <w:spacing w:val="3"/>
      <w:sz w:val="18"/>
      <w:szCs w:val="18"/>
    </w:rPr>
  </w:style>
  <w:style w:type="paragraph" w:styleId="TOC3">
    <w:name w:val="toc 3"/>
    <w:basedOn w:val="Normal"/>
    <w:next w:val="Normal"/>
    <w:autoRedefine/>
    <w:uiPriority w:val="39"/>
    <w:unhideWhenUsed/>
    <w:rsid w:val="004D2AD8"/>
    <w:pPr>
      <w:spacing w:after="100"/>
      <w:ind w:left="440"/>
    </w:pPr>
  </w:style>
  <w:style w:type="paragraph" w:customStyle="1" w:styleId="RBSubtitle">
    <w:name w:val="RB_Subtitle"/>
    <w:basedOn w:val="Heading2"/>
    <w:qFormat/>
    <w:rsid w:val="007909A5"/>
    <w:pPr>
      <w:numPr>
        <w:ilvl w:val="1"/>
        <w:numId w:val="13"/>
      </w:numPr>
      <w:pBdr>
        <w:top w:val="nil"/>
        <w:left w:val="nil"/>
        <w:bottom w:val="nil"/>
        <w:right w:val="nil"/>
        <w:between w:val="nil"/>
        <w:bar w:val="nil"/>
      </w:pBdr>
      <w:tabs>
        <w:tab w:val="clear" w:pos="284"/>
      </w:tabs>
      <w:suppressAutoHyphens/>
      <w:spacing w:after="300"/>
      <w:contextualSpacing w:val="0"/>
    </w:pPr>
    <w:rPr>
      <w:rFonts w:ascii="Myriad Pro" w:eastAsia="Myriad Pro" w:hAnsi="Myriad Pro" w:cs="Myriad Pro"/>
      <w:bCs/>
      <w:caps w:val="0"/>
      <w:color w:val="003787"/>
      <w:sz w:val="30"/>
      <w:szCs w:val="30"/>
      <w:bdr w:val="nil"/>
      <w:lang w:val="en-GB" w:eastAsia="en-US"/>
    </w:rPr>
  </w:style>
  <w:style w:type="character" w:customStyle="1" w:styleId="normaltextrun">
    <w:name w:val="normaltextrun"/>
    <w:basedOn w:val="DefaultParagraphFont"/>
    <w:rsid w:val="00A3524F"/>
  </w:style>
  <w:style w:type="character" w:customStyle="1" w:styleId="eop">
    <w:name w:val="eop"/>
    <w:basedOn w:val="DefaultParagraphFont"/>
    <w:rsid w:val="00A3524F"/>
  </w:style>
  <w:style w:type="paragraph" w:customStyle="1" w:styleId="paragraph">
    <w:name w:val="paragraph"/>
    <w:basedOn w:val="Normal"/>
    <w:uiPriority w:val="1"/>
    <w:rsid w:val="00E66C9B"/>
    <w:pPr>
      <w:spacing w:before="100" w:beforeAutospacing="1" w:after="100" w:afterAutospacing="1" w:line="240" w:lineRule="auto"/>
    </w:pPr>
    <w:rPr>
      <w:rFonts w:ascii="Times New Roman" w:eastAsia="Times New Roman" w:hAnsi="Times New Roman" w:cs="Times New Roman"/>
      <w:noProof/>
      <w:sz w:val="24"/>
      <w:szCs w:val="20"/>
      <w:lang w:val="en-US"/>
    </w:rPr>
  </w:style>
  <w:style w:type="paragraph" w:customStyle="1" w:styleId="Default">
    <w:name w:val="Default"/>
    <w:rsid w:val="00EB33AE"/>
    <w:pPr>
      <w:autoSpaceDE w:val="0"/>
      <w:autoSpaceDN w:val="0"/>
      <w:adjustRightInd w:val="0"/>
      <w:spacing w:after="0" w:line="240" w:lineRule="auto"/>
    </w:pPr>
    <w:rPr>
      <w:rFonts w:ascii="Arial" w:hAnsi="Arial" w:cs="Arial"/>
      <w:color w:val="000000"/>
      <w:sz w:val="24"/>
      <w:szCs w:val="24"/>
      <w:lang w:val="en-US"/>
    </w:rPr>
  </w:style>
  <w:style w:type="paragraph" w:styleId="Revision">
    <w:name w:val="Revision"/>
    <w:hidden/>
    <w:uiPriority w:val="99"/>
    <w:semiHidden/>
    <w:rsid w:val="00CF5E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555098">
      <w:bodyDiv w:val="1"/>
      <w:marLeft w:val="0"/>
      <w:marRight w:val="0"/>
      <w:marTop w:val="0"/>
      <w:marBottom w:val="0"/>
      <w:divBdr>
        <w:top w:val="none" w:sz="0" w:space="0" w:color="auto"/>
        <w:left w:val="none" w:sz="0" w:space="0" w:color="auto"/>
        <w:bottom w:val="none" w:sz="0" w:space="0" w:color="auto"/>
        <w:right w:val="none" w:sz="0" w:space="0" w:color="auto"/>
      </w:divBdr>
    </w:div>
    <w:div w:id="252013591">
      <w:bodyDiv w:val="1"/>
      <w:marLeft w:val="0"/>
      <w:marRight w:val="0"/>
      <w:marTop w:val="0"/>
      <w:marBottom w:val="0"/>
      <w:divBdr>
        <w:top w:val="none" w:sz="0" w:space="0" w:color="auto"/>
        <w:left w:val="none" w:sz="0" w:space="0" w:color="auto"/>
        <w:bottom w:val="none" w:sz="0" w:space="0" w:color="auto"/>
        <w:right w:val="none" w:sz="0" w:space="0" w:color="auto"/>
      </w:divBdr>
    </w:div>
    <w:div w:id="261688340">
      <w:bodyDiv w:val="1"/>
      <w:marLeft w:val="0"/>
      <w:marRight w:val="0"/>
      <w:marTop w:val="0"/>
      <w:marBottom w:val="0"/>
      <w:divBdr>
        <w:top w:val="none" w:sz="0" w:space="0" w:color="auto"/>
        <w:left w:val="none" w:sz="0" w:space="0" w:color="auto"/>
        <w:bottom w:val="none" w:sz="0" w:space="0" w:color="auto"/>
        <w:right w:val="none" w:sz="0" w:space="0" w:color="auto"/>
      </w:divBdr>
    </w:div>
    <w:div w:id="284697076">
      <w:bodyDiv w:val="1"/>
      <w:marLeft w:val="0"/>
      <w:marRight w:val="0"/>
      <w:marTop w:val="0"/>
      <w:marBottom w:val="0"/>
      <w:divBdr>
        <w:top w:val="none" w:sz="0" w:space="0" w:color="auto"/>
        <w:left w:val="none" w:sz="0" w:space="0" w:color="auto"/>
        <w:bottom w:val="none" w:sz="0" w:space="0" w:color="auto"/>
        <w:right w:val="none" w:sz="0" w:space="0" w:color="auto"/>
      </w:divBdr>
    </w:div>
    <w:div w:id="327098350">
      <w:bodyDiv w:val="1"/>
      <w:marLeft w:val="0"/>
      <w:marRight w:val="0"/>
      <w:marTop w:val="0"/>
      <w:marBottom w:val="0"/>
      <w:divBdr>
        <w:top w:val="none" w:sz="0" w:space="0" w:color="auto"/>
        <w:left w:val="none" w:sz="0" w:space="0" w:color="auto"/>
        <w:bottom w:val="none" w:sz="0" w:space="0" w:color="auto"/>
        <w:right w:val="none" w:sz="0" w:space="0" w:color="auto"/>
      </w:divBdr>
    </w:div>
    <w:div w:id="352540779">
      <w:bodyDiv w:val="1"/>
      <w:marLeft w:val="0"/>
      <w:marRight w:val="0"/>
      <w:marTop w:val="0"/>
      <w:marBottom w:val="0"/>
      <w:divBdr>
        <w:top w:val="none" w:sz="0" w:space="0" w:color="auto"/>
        <w:left w:val="none" w:sz="0" w:space="0" w:color="auto"/>
        <w:bottom w:val="none" w:sz="0" w:space="0" w:color="auto"/>
        <w:right w:val="none" w:sz="0" w:space="0" w:color="auto"/>
      </w:divBdr>
    </w:div>
    <w:div w:id="382368824">
      <w:bodyDiv w:val="1"/>
      <w:marLeft w:val="0"/>
      <w:marRight w:val="0"/>
      <w:marTop w:val="0"/>
      <w:marBottom w:val="0"/>
      <w:divBdr>
        <w:top w:val="none" w:sz="0" w:space="0" w:color="auto"/>
        <w:left w:val="none" w:sz="0" w:space="0" w:color="auto"/>
        <w:bottom w:val="none" w:sz="0" w:space="0" w:color="auto"/>
        <w:right w:val="none" w:sz="0" w:space="0" w:color="auto"/>
      </w:divBdr>
    </w:div>
    <w:div w:id="413937051">
      <w:bodyDiv w:val="1"/>
      <w:marLeft w:val="0"/>
      <w:marRight w:val="0"/>
      <w:marTop w:val="0"/>
      <w:marBottom w:val="0"/>
      <w:divBdr>
        <w:top w:val="none" w:sz="0" w:space="0" w:color="auto"/>
        <w:left w:val="none" w:sz="0" w:space="0" w:color="auto"/>
        <w:bottom w:val="none" w:sz="0" w:space="0" w:color="auto"/>
        <w:right w:val="none" w:sz="0" w:space="0" w:color="auto"/>
      </w:divBdr>
    </w:div>
    <w:div w:id="501361555">
      <w:bodyDiv w:val="1"/>
      <w:marLeft w:val="0"/>
      <w:marRight w:val="0"/>
      <w:marTop w:val="0"/>
      <w:marBottom w:val="0"/>
      <w:divBdr>
        <w:top w:val="none" w:sz="0" w:space="0" w:color="auto"/>
        <w:left w:val="none" w:sz="0" w:space="0" w:color="auto"/>
        <w:bottom w:val="none" w:sz="0" w:space="0" w:color="auto"/>
        <w:right w:val="none" w:sz="0" w:space="0" w:color="auto"/>
      </w:divBdr>
    </w:div>
    <w:div w:id="506794895">
      <w:bodyDiv w:val="1"/>
      <w:marLeft w:val="0"/>
      <w:marRight w:val="0"/>
      <w:marTop w:val="0"/>
      <w:marBottom w:val="0"/>
      <w:divBdr>
        <w:top w:val="none" w:sz="0" w:space="0" w:color="auto"/>
        <w:left w:val="none" w:sz="0" w:space="0" w:color="auto"/>
        <w:bottom w:val="none" w:sz="0" w:space="0" w:color="auto"/>
        <w:right w:val="none" w:sz="0" w:space="0" w:color="auto"/>
      </w:divBdr>
    </w:div>
    <w:div w:id="529299900">
      <w:bodyDiv w:val="1"/>
      <w:marLeft w:val="0"/>
      <w:marRight w:val="0"/>
      <w:marTop w:val="0"/>
      <w:marBottom w:val="0"/>
      <w:divBdr>
        <w:top w:val="none" w:sz="0" w:space="0" w:color="auto"/>
        <w:left w:val="none" w:sz="0" w:space="0" w:color="auto"/>
        <w:bottom w:val="none" w:sz="0" w:space="0" w:color="auto"/>
        <w:right w:val="none" w:sz="0" w:space="0" w:color="auto"/>
      </w:divBdr>
    </w:div>
    <w:div w:id="535195761">
      <w:bodyDiv w:val="1"/>
      <w:marLeft w:val="0"/>
      <w:marRight w:val="0"/>
      <w:marTop w:val="0"/>
      <w:marBottom w:val="0"/>
      <w:divBdr>
        <w:top w:val="none" w:sz="0" w:space="0" w:color="auto"/>
        <w:left w:val="none" w:sz="0" w:space="0" w:color="auto"/>
        <w:bottom w:val="none" w:sz="0" w:space="0" w:color="auto"/>
        <w:right w:val="none" w:sz="0" w:space="0" w:color="auto"/>
      </w:divBdr>
    </w:div>
    <w:div w:id="588731215">
      <w:bodyDiv w:val="1"/>
      <w:marLeft w:val="0"/>
      <w:marRight w:val="0"/>
      <w:marTop w:val="0"/>
      <w:marBottom w:val="0"/>
      <w:divBdr>
        <w:top w:val="none" w:sz="0" w:space="0" w:color="auto"/>
        <w:left w:val="none" w:sz="0" w:space="0" w:color="auto"/>
        <w:bottom w:val="none" w:sz="0" w:space="0" w:color="auto"/>
        <w:right w:val="none" w:sz="0" w:space="0" w:color="auto"/>
      </w:divBdr>
    </w:div>
    <w:div w:id="653484578">
      <w:bodyDiv w:val="1"/>
      <w:marLeft w:val="0"/>
      <w:marRight w:val="0"/>
      <w:marTop w:val="0"/>
      <w:marBottom w:val="0"/>
      <w:divBdr>
        <w:top w:val="none" w:sz="0" w:space="0" w:color="auto"/>
        <w:left w:val="none" w:sz="0" w:space="0" w:color="auto"/>
        <w:bottom w:val="none" w:sz="0" w:space="0" w:color="auto"/>
        <w:right w:val="none" w:sz="0" w:space="0" w:color="auto"/>
      </w:divBdr>
    </w:div>
    <w:div w:id="656154364">
      <w:bodyDiv w:val="1"/>
      <w:marLeft w:val="0"/>
      <w:marRight w:val="0"/>
      <w:marTop w:val="0"/>
      <w:marBottom w:val="0"/>
      <w:divBdr>
        <w:top w:val="none" w:sz="0" w:space="0" w:color="auto"/>
        <w:left w:val="none" w:sz="0" w:space="0" w:color="auto"/>
        <w:bottom w:val="none" w:sz="0" w:space="0" w:color="auto"/>
        <w:right w:val="none" w:sz="0" w:space="0" w:color="auto"/>
      </w:divBdr>
    </w:div>
    <w:div w:id="677272435">
      <w:bodyDiv w:val="1"/>
      <w:marLeft w:val="0"/>
      <w:marRight w:val="0"/>
      <w:marTop w:val="0"/>
      <w:marBottom w:val="0"/>
      <w:divBdr>
        <w:top w:val="none" w:sz="0" w:space="0" w:color="auto"/>
        <w:left w:val="none" w:sz="0" w:space="0" w:color="auto"/>
        <w:bottom w:val="none" w:sz="0" w:space="0" w:color="auto"/>
        <w:right w:val="none" w:sz="0" w:space="0" w:color="auto"/>
      </w:divBdr>
    </w:div>
    <w:div w:id="731275262">
      <w:bodyDiv w:val="1"/>
      <w:marLeft w:val="0"/>
      <w:marRight w:val="0"/>
      <w:marTop w:val="0"/>
      <w:marBottom w:val="0"/>
      <w:divBdr>
        <w:top w:val="none" w:sz="0" w:space="0" w:color="auto"/>
        <w:left w:val="none" w:sz="0" w:space="0" w:color="auto"/>
        <w:bottom w:val="none" w:sz="0" w:space="0" w:color="auto"/>
        <w:right w:val="none" w:sz="0" w:space="0" w:color="auto"/>
      </w:divBdr>
    </w:div>
    <w:div w:id="820386208">
      <w:bodyDiv w:val="1"/>
      <w:marLeft w:val="0"/>
      <w:marRight w:val="0"/>
      <w:marTop w:val="0"/>
      <w:marBottom w:val="0"/>
      <w:divBdr>
        <w:top w:val="none" w:sz="0" w:space="0" w:color="auto"/>
        <w:left w:val="none" w:sz="0" w:space="0" w:color="auto"/>
        <w:bottom w:val="none" w:sz="0" w:space="0" w:color="auto"/>
        <w:right w:val="none" w:sz="0" w:space="0" w:color="auto"/>
      </w:divBdr>
    </w:div>
    <w:div w:id="920912454">
      <w:bodyDiv w:val="1"/>
      <w:marLeft w:val="0"/>
      <w:marRight w:val="0"/>
      <w:marTop w:val="0"/>
      <w:marBottom w:val="0"/>
      <w:divBdr>
        <w:top w:val="none" w:sz="0" w:space="0" w:color="auto"/>
        <w:left w:val="none" w:sz="0" w:space="0" w:color="auto"/>
        <w:bottom w:val="none" w:sz="0" w:space="0" w:color="auto"/>
        <w:right w:val="none" w:sz="0" w:space="0" w:color="auto"/>
      </w:divBdr>
    </w:div>
    <w:div w:id="1061976950">
      <w:bodyDiv w:val="1"/>
      <w:marLeft w:val="0"/>
      <w:marRight w:val="0"/>
      <w:marTop w:val="0"/>
      <w:marBottom w:val="0"/>
      <w:divBdr>
        <w:top w:val="none" w:sz="0" w:space="0" w:color="auto"/>
        <w:left w:val="none" w:sz="0" w:space="0" w:color="auto"/>
        <w:bottom w:val="none" w:sz="0" w:space="0" w:color="auto"/>
        <w:right w:val="none" w:sz="0" w:space="0" w:color="auto"/>
      </w:divBdr>
    </w:div>
    <w:div w:id="1101295988">
      <w:bodyDiv w:val="1"/>
      <w:marLeft w:val="0"/>
      <w:marRight w:val="0"/>
      <w:marTop w:val="0"/>
      <w:marBottom w:val="0"/>
      <w:divBdr>
        <w:top w:val="none" w:sz="0" w:space="0" w:color="auto"/>
        <w:left w:val="none" w:sz="0" w:space="0" w:color="auto"/>
        <w:bottom w:val="none" w:sz="0" w:space="0" w:color="auto"/>
        <w:right w:val="none" w:sz="0" w:space="0" w:color="auto"/>
      </w:divBdr>
    </w:div>
    <w:div w:id="1169559483">
      <w:bodyDiv w:val="1"/>
      <w:marLeft w:val="0"/>
      <w:marRight w:val="0"/>
      <w:marTop w:val="0"/>
      <w:marBottom w:val="0"/>
      <w:divBdr>
        <w:top w:val="none" w:sz="0" w:space="0" w:color="auto"/>
        <w:left w:val="none" w:sz="0" w:space="0" w:color="auto"/>
        <w:bottom w:val="none" w:sz="0" w:space="0" w:color="auto"/>
        <w:right w:val="none" w:sz="0" w:space="0" w:color="auto"/>
      </w:divBdr>
    </w:div>
    <w:div w:id="1170872953">
      <w:bodyDiv w:val="1"/>
      <w:marLeft w:val="0"/>
      <w:marRight w:val="0"/>
      <w:marTop w:val="0"/>
      <w:marBottom w:val="0"/>
      <w:divBdr>
        <w:top w:val="none" w:sz="0" w:space="0" w:color="auto"/>
        <w:left w:val="none" w:sz="0" w:space="0" w:color="auto"/>
        <w:bottom w:val="none" w:sz="0" w:space="0" w:color="auto"/>
        <w:right w:val="none" w:sz="0" w:space="0" w:color="auto"/>
      </w:divBdr>
    </w:div>
    <w:div w:id="1211262789">
      <w:bodyDiv w:val="1"/>
      <w:marLeft w:val="0"/>
      <w:marRight w:val="0"/>
      <w:marTop w:val="0"/>
      <w:marBottom w:val="0"/>
      <w:divBdr>
        <w:top w:val="none" w:sz="0" w:space="0" w:color="auto"/>
        <w:left w:val="none" w:sz="0" w:space="0" w:color="auto"/>
        <w:bottom w:val="none" w:sz="0" w:space="0" w:color="auto"/>
        <w:right w:val="none" w:sz="0" w:space="0" w:color="auto"/>
      </w:divBdr>
    </w:div>
    <w:div w:id="1436750650">
      <w:bodyDiv w:val="1"/>
      <w:marLeft w:val="0"/>
      <w:marRight w:val="0"/>
      <w:marTop w:val="0"/>
      <w:marBottom w:val="0"/>
      <w:divBdr>
        <w:top w:val="none" w:sz="0" w:space="0" w:color="auto"/>
        <w:left w:val="none" w:sz="0" w:space="0" w:color="auto"/>
        <w:bottom w:val="none" w:sz="0" w:space="0" w:color="auto"/>
        <w:right w:val="none" w:sz="0" w:space="0" w:color="auto"/>
      </w:divBdr>
    </w:div>
    <w:div w:id="1440567402">
      <w:bodyDiv w:val="1"/>
      <w:marLeft w:val="0"/>
      <w:marRight w:val="0"/>
      <w:marTop w:val="0"/>
      <w:marBottom w:val="0"/>
      <w:divBdr>
        <w:top w:val="none" w:sz="0" w:space="0" w:color="auto"/>
        <w:left w:val="none" w:sz="0" w:space="0" w:color="auto"/>
        <w:bottom w:val="none" w:sz="0" w:space="0" w:color="auto"/>
        <w:right w:val="none" w:sz="0" w:space="0" w:color="auto"/>
      </w:divBdr>
    </w:div>
    <w:div w:id="1458648578">
      <w:bodyDiv w:val="1"/>
      <w:marLeft w:val="0"/>
      <w:marRight w:val="0"/>
      <w:marTop w:val="0"/>
      <w:marBottom w:val="0"/>
      <w:divBdr>
        <w:top w:val="none" w:sz="0" w:space="0" w:color="auto"/>
        <w:left w:val="none" w:sz="0" w:space="0" w:color="auto"/>
        <w:bottom w:val="none" w:sz="0" w:space="0" w:color="auto"/>
        <w:right w:val="none" w:sz="0" w:space="0" w:color="auto"/>
      </w:divBdr>
    </w:div>
    <w:div w:id="1509367581">
      <w:bodyDiv w:val="1"/>
      <w:marLeft w:val="0"/>
      <w:marRight w:val="0"/>
      <w:marTop w:val="0"/>
      <w:marBottom w:val="0"/>
      <w:divBdr>
        <w:top w:val="none" w:sz="0" w:space="0" w:color="auto"/>
        <w:left w:val="none" w:sz="0" w:space="0" w:color="auto"/>
        <w:bottom w:val="none" w:sz="0" w:space="0" w:color="auto"/>
        <w:right w:val="none" w:sz="0" w:space="0" w:color="auto"/>
      </w:divBdr>
    </w:div>
    <w:div w:id="1557594162">
      <w:bodyDiv w:val="1"/>
      <w:marLeft w:val="0"/>
      <w:marRight w:val="0"/>
      <w:marTop w:val="0"/>
      <w:marBottom w:val="0"/>
      <w:divBdr>
        <w:top w:val="none" w:sz="0" w:space="0" w:color="auto"/>
        <w:left w:val="none" w:sz="0" w:space="0" w:color="auto"/>
        <w:bottom w:val="none" w:sz="0" w:space="0" w:color="auto"/>
        <w:right w:val="none" w:sz="0" w:space="0" w:color="auto"/>
      </w:divBdr>
    </w:div>
    <w:div w:id="1563104432">
      <w:bodyDiv w:val="1"/>
      <w:marLeft w:val="0"/>
      <w:marRight w:val="0"/>
      <w:marTop w:val="0"/>
      <w:marBottom w:val="0"/>
      <w:divBdr>
        <w:top w:val="none" w:sz="0" w:space="0" w:color="auto"/>
        <w:left w:val="none" w:sz="0" w:space="0" w:color="auto"/>
        <w:bottom w:val="none" w:sz="0" w:space="0" w:color="auto"/>
        <w:right w:val="none" w:sz="0" w:space="0" w:color="auto"/>
      </w:divBdr>
    </w:div>
    <w:div w:id="1632320935">
      <w:bodyDiv w:val="1"/>
      <w:marLeft w:val="0"/>
      <w:marRight w:val="0"/>
      <w:marTop w:val="0"/>
      <w:marBottom w:val="0"/>
      <w:divBdr>
        <w:top w:val="none" w:sz="0" w:space="0" w:color="auto"/>
        <w:left w:val="none" w:sz="0" w:space="0" w:color="auto"/>
        <w:bottom w:val="none" w:sz="0" w:space="0" w:color="auto"/>
        <w:right w:val="none" w:sz="0" w:space="0" w:color="auto"/>
      </w:divBdr>
    </w:div>
    <w:div w:id="1715619898">
      <w:bodyDiv w:val="1"/>
      <w:marLeft w:val="0"/>
      <w:marRight w:val="0"/>
      <w:marTop w:val="0"/>
      <w:marBottom w:val="0"/>
      <w:divBdr>
        <w:top w:val="none" w:sz="0" w:space="0" w:color="auto"/>
        <w:left w:val="none" w:sz="0" w:space="0" w:color="auto"/>
        <w:bottom w:val="none" w:sz="0" w:space="0" w:color="auto"/>
        <w:right w:val="none" w:sz="0" w:space="0" w:color="auto"/>
      </w:divBdr>
    </w:div>
    <w:div w:id="1795830110">
      <w:bodyDiv w:val="1"/>
      <w:marLeft w:val="0"/>
      <w:marRight w:val="0"/>
      <w:marTop w:val="0"/>
      <w:marBottom w:val="0"/>
      <w:divBdr>
        <w:top w:val="none" w:sz="0" w:space="0" w:color="auto"/>
        <w:left w:val="none" w:sz="0" w:space="0" w:color="auto"/>
        <w:bottom w:val="none" w:sz="0" w:space="0" w:color="auto"/>
        <w:right w:val="none" w:sz="0" w:space="0" w:color="auto"/>
      </w:divBdr>
    </w:div>
    <w:div w:id="1910075861">
      <w:bodyDiv w:val="1"/>
      <w:marLeft w:val="0"/>
      <w:marRight w:val="0"/>
      <w:marTop w:val="0"/>
      <w:marBottom w:val="0"/>
      <w:divBdr>
        <w:top w:val="none" w:sz="0" w:space="0" w:color="auto"/>
        <w:left w:val="none" w:sz="0" w:space="0" w:color="auto"/>
        <w:bottom w:val="none" w:sz="0" w:space="0" w:color="auto"/>
        <w:right w:val="none" w:sz="0" w:space="0" w:color="auto"/>
      </w:divBdr>
    </w:div>
    <w:div w:id="1960453818">
      <w:bodyDiv w:val="1"/>
      <w:marLeft w:val="0"/>
      <w:marRight w:val="0"/>
      <w:marTop w:val="0"/>
      <w:marBottom w:val="0"/>
      <w:divBdr>
        <w:top w:val="none" w:sz="0" w:space="0" w:color="auto"/>
        <w:left w:val="none" w:sz="0" w:space="0" w:color="auto"/>
        <w:bottom w:val="none" w:sz="0" w:space="0" w:color="auto"/>
        <w:right w:val="none" w:sz="0" w:space="0" w:color="auto"/>
      </w:divBdr>
    </w:div>
    <w:div w:id="2012944988">
      <w:bodyDiv w:val="1"/>
      <w:marLeft w:val="0"/>
      <w:marRight w:val="0"/>
      <w:marTop w:val="0"/>
      <w:marBottom w:val="0"/>
      <w:divBdr>
        <w:top w:val="none" w:sz="0" w:space="0" w:color="auto"/>
        <w:left w:val="none" w:sz="0" w:space="0" w:color="auto"/>
        <w:bottom w:val="none" w:sz="0" w:space="0" w:color="auto"/>
        <w:right w:val="none" w:sz="0" w:space="0" w:color="auto"/>
      </w:divBdr>
    </w:div>
    <w:div w:id="2038575326">
      <w:bodyDiv w:val="1"/>
      <w:marLeft w:val="0"/>
      <w:marRight w:val="0"/>
      <w:marTop w:val="0"/>
      <w:marBottom w:val="0"/>
      <w:divBdr>
        <w:top w:val="none" w:sz="0" w:space="0" w:color="auto"/>
        <w:left w:val="none" w:sz="0" w:space="0" w:color="auto"/>
        <w:bottom w:val="none" w:sz="0" w:space="0" w:color="auto"/>
        <w:right w:val="none" w:sz="0" w:space="0" w:color="auto"/>
      </w:divBdr>
    </w:div>
    <w:div w:id="204259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291D29-6114-4446-A76D-862C0BE7113F}">
  <ds:schemaRefs>
    <ds:schemaRef ds:uri="http://schemas.openxmlformats.org/officeDocument/2006/bibliography"/>
  </ds:schemaRefs>
</ds:datastoreItem>
</file>

<file path=customXml/itemProps2.xml><?xml version="1.0" encoding="utf-8"?>
<ds:datastoreItem xmlns:ds="http://schemas.openxmlformats.org/officeDocument/2006/customXml" ds:itemID="{0041670E-065B-4827-926F-6032CD7C081B}">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3.xml><?xml version="1.0" encoding="utf-8"?>
<ds:datastoreItem xmlns:ds="http://schemas.openxmlformats.org/officeDocument/2006/customXml" ds:itemID="{37C334C7-AD2A-465D-9BCF-498CAD45C74E}">
  <ds:schemaRefs>
    <ds:schemaRef ds:uri="http://schemas.microsoft.com/sharepoint/v3/contenttype/forms"/>
  </ds:schemaRefs>
</ds:datastoreItem>
</file>

<file path=customXml/itemProps4.xml><?xml version="1.0" encoding="utf-8"?>
<ds:datastoreItem xmlns:ds="http://schemas.openxmlformats.org/officeDocument/2006/customXml" ds:itemID="{E45C80C0-9C33-4B1C-8D48-CFA46E3938F9}"/>
</file>

<file path=docProps/app.xml><?xml version="1.0" encoding="utf-8"?>
<Properties xmlns="http://schemas.openxmlformats.org/officeDocument/2006/extended-properties" xmlns:vt="http://schemas.openxmlformats.org/officeDocument/2006/docPropsVTypes">
  <Template>Normal</Template>
  <TotalTime>16</TotalTime>
  <Pages>27</Pages>
  <Words>5464</Words>
  <Characters>31147</Characters>
  <Application>Microsoft Office Word</Application>
  <DocSecurity>0</DocSecurity>
  <Lines>259</Lines>
  <Paragraphs>73</Paragraphs>
  <ScaleCrop>false</ScaleCrop>
  <Company/>
  <LinksUpToDate>false</LinksUpToDate>
  <CharactersWithSpaces>36538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Rukštelaitė</dc:creator>
  <cp:keywords/>
  <dc:description/>
  <cp:lastModifiedBy>Jūratė Rukštelaitė</cp:lastModifiedBy>
  <cp:revision>241</cp:revision>
  <cp:lastPrinted>2024-09-23T08:52:00Z</cp:lastPrinted>
  <dcterms:created xsi:type="dcterms:W3CDTF">2024-11-21T14:45:00Z</dcterms:created>
  <dcterms:modified xsi:type="dcterms:W3CDTF">2024-11-22T09:16:00Z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2020-10-28T06:07:57Z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9d909d31-1237-4e85-830b-72f50e86d734</vt:lpwstr>
  </property>
  <property fmtid="{D5CDD505-2E9C-101B-9397-08002B2CF9AE}" pid="8" name="MSIP_Label_cfcb905c-755b-4fd4-bd20-0d682d4f1d27_ContentBits">
    <vt:lpwstr>0</vt:lpwstr>
  </property>
  <property fmtid="{D5CDD505-2E9C-101B-9397-08002B2CF9AE}" pid="9" name="ContentTypeId">
    <vt:lpwstr>0x01010042590677BDB81E49A6E5799895AA61AB</vt:lpwstr>
  </property>
  <property fmtid="{D5CDD505-2E9C-101B-9397-08002B2CF9AE}" pid="10" name="_dlc_DocIdItemGuid">
    <vt:lpwstr>ee2be589-441c-4df4-9fcc-c6f83ed92946</vt:lpwstr>
  </property>
  <property fmtid="{D5CDD505-2E9C-101B-9397-08002B2CF9AE}" pid="11" name="MediaServiceImageTags">
    <vt:lpwstr/>
  </property>
</Properties>
</file>